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D86C" w14:textId="1E5E6F7F" w:rsidR="00E934A2" w:rsidRPr="00594D08" w:rsidRDefault="009707E8" w:rsidP="0028336A">
      <w:pPr>
        <w:rPr>
          <w:rFonts w:cs="Arial"/>
          <w:szCs w:val="23"/>
        </w:rPr>
      </w:pPr>
      <w:r w:rsidRPr="00594D08">
        <w:rPr>
          <w:noProof/>
          <w:lang w:eastAsia="en-GB"/>
        </w:rPr>
        <w:drawing>
          <wp:anchor distT="0" distB="0" distL="114300" distR="114300" simplePos="0" relativeHeight="251658240" behindDoc="1" locked="0" layoutInCell="1" allowOverlap="1" wp14:anchorId="0787C126" wp14:editId="6A4836E6">
            <wp:simplePos x="0" y="0"/>
            <wp:positionH relativeFrom="margin">
              <wp:align>right</wp:align>
            </wp:positionH>
            <wp:positionV relativeFrom="topMargin">
              <wp:posOffset>1085850</wp:posOffset>
            </wp:positionV>
            <wp:extent cx="1115695" cy="1223645"/>
            <wp:effectExtent l="0" t="0" r="8255" b="0"/>
            <wp:wrapThrough wrapText="bothSides">
              <wp:wrapPolygon edited="0">
                <wp:start x="6270" y="0"/>
                <wp:lineTo x="4057" y="1009"/>
                <wp:lineTo x="369" y="4372"/>
                <wp:lineTo x="0" y="15805"/>
                <wp:lineTo x="0" y="21185"/>
                <wp:lineTo x="21391" y="21185"/>
                <wp:lineTo x="21391" y="17823"/>
                <wp:lineTo x="20285" y="16141"/>
                <wp:lineTo x="18072" y="10761"/>
                <wp:lineTo x="18441" y="4708"/>
                <wp:lineTo x="14384" y="673"/>
                <wp:lineTo x="12540" y="0"/>
                <wp:lineTo x="6270" y="0"/>
              </wp:wrapPolygon>
            </wp:wrapThrough>
            <wp:docPr id="13" name="Picture 1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con&#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5695" cy="1223645"/>
                    </a:xfrm>
                    <a:prstGeom prst="rect">
                      <a:avLst/>
                    </a:prstGeom>
                    <a:noFill/>
                  </pic:spPr>
                </pic:pic>
              </a:graphicData>
            </a:graphic>
            <wp14:sizeRelH relativeFrom="page">
              <wp14:pctWidth>0</wp14:pctWidth>
            </wp14:sizeRelH>
            <wp14:sizeRelV relativeFrom="page">
              <wp14:pctHeight>0</wp14:pctHeight>
            </wp14:sizeRelV>
          </wp:anchor>
        </w:drawing>
      </w:r>
    </w:p>
    <w:p w14:paraId="1E918267" w14:textId="073AB531" w:rsidR="00E934A2" w:rsidRPr="00594D08" w:rsidRDefault="00E934A2" w:rsidP="0028336A">
      <w:pPr>
        <w:rPr>
          <w:rFonts w:cs="Arial"/>
          <w:szCs w:val="23"/>
        </w:rPr>
      </w:pPr>
    </w:p>
    <w:p w14:paraId="10ABE0D4" w14:textId="2CDCCEC1" w:rsidR="00E934A2" w:rsidRPr="00594D08" w:rsidRDefault="00E934A2" w:rsidP="0028336A">
      <w:pPr>
        <w:rPr>
          <w:rFonts w:cs="Arial"/>
          <w:szCs w:val="23"/>
        </w:rPr>
      </w:pPr>
    </w:p>
    <w:p w14:paraId="2DF47C42" w14:textId="174FC805" w:rsidR="00E934A2" w:rsidRPr="00594D08" w:rsidRDefault="00E934A2" w:rsidP="0028336A">
      <w:pPr>
        <w:rPr>
          <w:rFonts w:cs="Arial"/>
          <w:szCs w:val="23"/>
        </w:rPr>
      </w:pPr>
    </w:p>
    <w:p w14:paraId="6AB92BB3" w14:textId="5CCE6198" w:rsidR="00E934A2" w:rsidRPr="00594D08" w:rsidRDefault="00E934A2" w:rsidP="0028336A">
      <w:pPr>
        <w:rPr>
          <w:rFonts w:cs="Arial"/>
          <w:szCs w:val="23"/>
        </w:rPr>
      </w:pPr>
    </w:p>
    <w:p w14:paraId="7482EFD0" w14:textId="5E36F878" w:rsidR="00E934A2" w:rsidRPr="00594D08" w:rsidRDefault="00E934A2" w:rsidP="0028336A">
      <w:pPr>
        <w:rPr>
          <w:rFonts w:cs="Arial"/>
          <w:szCs w:val="23"/>
        </w:rPr>
      </w:pPr>
    </w:p>
    <w:p w14:paraId="7DE701CF" w14:textId="020D29BA" w:rsidR="00E934A2" w:rsidRPr="00594D08" w:rsidRDefault="00E934A2" w:rsidP="0028336A">
      <w:pPr>
        <w:rPr>
          <w:rFonts w:cs="Arial"/>
          <w:szCs w:val="23"/>
        </w:rPr>
      </w:pPr>
    </w:p>
    <w:p w14:paraId="4E0670B4" w14:textId="323659EA" w:rsidR="00211508" w:rsidRPr="00594D08" w:rsidRDefault="009E7734" w:rsidP="0028336A">
      <w:pPr>
        <w:rPr>
          <w:rFonts w:cs="Arial"/>
          <w:szCs w:val="23"/>
        </w:rPr>
      </w:pPr>
      <w:r w:rsidRPr="00594D08">
        <w:rPr>
          <w:rFonts w:cs="Arial"/>
          <w:noProof/>
          <w:szCs w:val="23"/>
        </w:rPr>
        <w:drawing>
          <wp:inline distT="0" distB="0" distL="0" distR="0" wp14:anchorId="234768B2" wp14:editId="1C24289A">
            <wp:extent cx="5499100" cy="3670300"/>
            <wp:effectExtent l="0" t="0" r="6350" b="6350"/>
            <wp:docPr id="1214032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9100" cy="3670300"/>
                    </a:xfrm>
                    <a:prstGeom prst="rect">
                      <a:avLst/>
                    </a:prstGeom>
                    <a:noFill/>
                  </pic:spPr>
                </pic:pic>
              </a:graphicData>
            </a:graphic>
          </wp:inline>
        </w:drawing>
      </w:r>
    </w:p>
    <w:p w14:paraId="00B10784" w14:textId="77777777" w:rsidR="00284305" w:rsidRPr="00594D08" w:rsidRDefault="00284305" w:rsidP="0028336A">
      <w:pPr>
        <w:rPr>
          <w:rFonts w:cs="Arial"/>
          <w:szCs w:val="23"/>
        </w:rPr>
      </w:pPr>
    </w:p>
    <w:tbl>
      <w:tblPr>
        <w:tblStyle w:val="TableGrid"/>
        <w:tblW w:w="0" w:type="auto"/>
        <w:tblLook w:val="04A0" w:firstRow="1" w:lastRow="0" w:firstColumn="1" w:lastColumn="0" w:noHBand="0" w:noVBand="1"/>
      </w:tblPr>
      <w:tblGrid>
        <w:gridCol w:w="8716"/>
        <w:gridCol w:w="222"/>
      </w:tblGrid>
      <w:tr w:rsidR="00284305" w:rsidRPr="00594D08" w14:paraId="6C287610" w14:textId="77777777" w:rsidTr="009E7734">
        <w:trPr>
          <w:trHeight w:val="1124"/>
        </w:trPr>
        <w:tc>
          <w:tcPr>
            <w:tcW w:w="8716" w:type="dxa"/>
            <w:tcBorders>
              <w:top w:val="nil"/>
              <w:left w:val="nil"/>
              <w:bottom w:val="nil"/>
              <w:right w:val="nil"/>
            </w:tcBorders>
          </w:tcPr>
          <w:p w14:paraId="539C3B19" w14:textId="65D77055" w:rsidR="007345F4" w:rsidRPr="00594D08" w:rsidRDefault="007345F4" w:rsidP="00621F21">
            <w:pPr>
              <w:rPr>
                <w:rFonts w:cs="Arial"/>
                <w:szCs w:val="23"/>
              </w:rPr>
            </w:pPr>
          </w:p>
        </w:tc>
        <w:tc>
          <w:tcPr>
            <w:tcW w:w="222" w:type="dxa"/>
            <w:tcBorders>
              <w:top w:val="nil"/>
              <w:left w:val="nil"/>
              <w:bottom w:val="nil"/>
              <w:right w:val="nil"/>
            </w:tcBorders>
          </w:tcPr>
          <w:p w14:paraId="14A82AF8" w14:textId="77777777" w:rsidR="007345F4" w:rsidRPr="00594D08" w:rsidRDefault="007345F4" w:rsidP="0028336A">
            <w:pPr>
              <w:rPr>
                <w:noProof/>
              </w:rPr>
            </w:pPr>
          </w:p>
          <w:p w14:paraId="1C17828B" w14:textId="77777777" w:rsidR="009E3DF9" w:rsidRPr="00594D08" w:rsidRDefault="009E3DF9" w:rsidP="0028336A">
            <w:pPr>
              <w:rPr>
                <w:noProof/>
              </w:rPr>
            </w:pPr>
          </w:p>
          <w:p w14:paraId="57E1DEBD" w14:textId="77777777" w:rsidR="009E3DF9" w:rsidRPr="00594D08" w:rsidRDefault="009E3DF9" w:rsidP="0028336A">
            <w:pPr>
              <w:rPr>
                <w:noProof/>
              </w:rPr>
            </w:pPr>
          </w:p>
          <w:p w14:paraId="2B941CFA" w14:textId="4CF7C232" w:rsidR="009E3DF9" w:rsidRPr="00594D08" w:rsidRDefault="009E3DF9" w:rsidP="0028336A">
            <w:pPr>
              <w:rPr>
                <w:rFonts w:cs="Arial"/>
                <w:szCs w:val="23"/>
              </w:rPr>
            </w:pPr>
          </w:p>
        </w:tc>
      </w:tr>
    </w:tbl>
    <w:p w14:paraId="420FD553" w14:textId="6D6656BD" w:rsidR="00E934A2" w:rsidRPr="00594D08" w:rsidRDefault="00E934A2" w:rsidP="009E7734">
      <w:pPr>
        <w:pStyle w:val="Heading1"/>
        <w:jc w:val="center"/>
      </w:pPr>
      <w:bookmarkStart w:id="0" w:name="_Toc114133612"/>
      <w:bookmarkStart w:id="1" w:name="_Toc115349415"/>
      <w:r w:rsidRPr="00594D08">
        <w:t>Lake District National Park Authority</w:t>
      </w:r>
    </w:p>
    <w:p w14:paraId="0A657DE3" w14:textId="0FDC7ECE" w:rsidR="00E934A2" w:rsidRPr="00594D08" w:rsidRDefault="00A27EAA" w:rsidP="009E7734">
      <w:pPr>
        <w:pStyle w:val="Heading1"/>
        <w:jc w:val="center"/>
      </w:pPr>
      <w:r w:rsidRPr="00594D08">
        <w:t>Member Prospectus</w:t>
      </w:r>
      <w:bookmarkEnd w:id="0"/>
      <w:bookmarkEnd w:id="1"/>
    </w:p>
    <w:p w14:paraId="3673F045" w14:textId="77777777" w:rsidR="00D82E4E" w:rsidRPr="00594D08" w:rsidRDefault="00D82E4E">
      <w:pPr>
        <w:spacing w:after="160" w:line="259" w:lineRule="auto"/>
        <w:rPr>
          <w:rFonts w:eastAsiaTheme="majorEastAsia" w:cstheme="majorBidi"/>
          <w:b/>
          <w:color w:val="7030A0"/>
          <w:sz w:val="28"/>
          <w:szCs w:val="36"/>
        </w:rPr>
      </w:pPr>
      <w:bookmarkStart w:id="2" w:name="_Hlk121219063"/>
      <w:r w:rsidRPr="00594D08">
        <w:rPr>
          <w:rFonts w:eastAsiaTheme="majorEastAsia" w:cstheme="majorBidi"/>
          <w:b/>
          <w:color w:val="7030A0"/>
          <w:sz w:val="28"/>
          <w:szCs w:val="36"/>
        </w:rPr>
        <w:br w:type="page"/>
      </w:r>
    </w:p>
    <w:p w14:paraId="72BF8430" w14:textId="324905E5" w:rsidR="001754A3" w:rsidRPr="00594D08" w:rsidRDefault="00445F66" w:rsidP="009F176D">
      <w:pPr>
        <w:pStyle w:val="ListParagraph"/>
        <w:keepNext/>
        <w:keepLines/>
        <w:numPr>
          <w:ilvl w:val="0"/>
          <w:numId w:val="2"/>
        </w:numPr>
        <w:spacing w:before="400" w:after="40"/>
        <w:ind w:hanging="720"/>
        <w:outlineLvl w:val="0"/>
        <w:rPr>
          <w:rFonts w:eastAsiaTheme="majorEastAsia" w:cstheme="majorBidi"/>
          <w:b/>
          <w:color w:val="7030A0"/>
          <w:sz w:val="28"/>
          <w:szCs w:val="36"/>
        </w:rPr>
      </w:pPr>
      <w:r w:rsidRPr="00594D08">
        <w:rPr>
          <w:rFonts w:eastAsiaTheme="majorEastAsia" w:cstheme="majorBidi"/>
          <w:b/>
          <w:color w:val="7030A0"/>
          <w:sz w:val="28"/>
          <w:szCs w:val="36"/>
        </w:rPr>
        <w:lastRenderedPageBreak/>
        <w:t>Introduction</w:t>
      </w:r>
    </w:p>
    <w:bookmarkEnd w:id="2"/>
    <w:p w14:paraId="48C06652" w14:textId="77777777" w:rsidR="00D82E4E" w:rsidRPr="00594D08" w:rsidRDefault="00D82E4E" w:rsidP="009E7734">
      <w:r w:rsidRPr="00594D08">
        <w:t>Congratulations on your appointment to the Lake District National Park Authority (referred to as ‘the Authority’) and welcome.</w:t>
      </w:r>
    </w:p>
    <w:p w14:paraId="2EBE69B8" w14:textId="18D544E3" w:rsidR="00D82E4E" w:rsidRPr="00594D08" w:rsidRDefault="00D82E4E" w:rsidP="00373D7F">
      <w:pPr>
        <w:spacing w:line="240" w:lineRule="auto"/>
        <w:rPr>
          <w:rFonts w:cs="Arial"/>
          <w:szCs w:val="24"/>
        </w:rPr>
      </w:pPr>
      <w:r w:rsidRPr="00594D08">
        <w:rPr>
          <w:rFonts w:cs="Arial"/>
          <w:szCs w:val="24"/>
        </w:rPr>
        <w:t> </w:t>
      </w:r>
    </w:p>
    <w:p w14:paraId="59EA7EF3" w14:textId="77777777" w:rsidR="00D82E4E" w:rsidRPr="00594D08" w:rsidRDefault="00D82E4E" w:rsidP="009E7734">
      <w:r w:rsidRPr="00594D08">
        <w:t>This guide has been written with the aim of providing you with some important information to help you during your time with the Authority.</w:t>
      </w:r>
    </w:p>
    <w:p w14:paraId="18FE5CC8" w14:textId="77777777" w:rsidR="004B20B6" w:rsidRPr="00594D08" w:rsidRDefault="004B20B6" w:rsidP="00373D7F">
      <w:pPr>
        <w:spacing w:line="240" w:lineRule="auto"/>
        <w:rPr>
          <w:rFonts w:cs="Arial"/>
          <w:szCs w:val="24"/>
        </w:rPr>
      </w:pPr>
    </w:p>
    <w:p w14:paraId="085CB99D" w14:textId="660E794A" w:rsidR="00D82E4E" w:rsidRPr="00594D08" w:rsidRDefault="00D82E4E" w:rsidP="00026575">
      <w:pPr>
        <w:widowControl w:val="0"/>
      </w:pPr>
      <w:r w:rsidRPr="00594D08">
        <w:t>If you have any problems or queries, please do not hesitate to contact H</w:t>
      </w:r>
      <w:r w:rsidR="00EA2CD9" w:rsidRPr="00594D08">
        <w:t>elen Hooper</w:t>
      </w:r>
      <w:r w:rsidRPr="00594D08">
        <w:t>, Member Services Co-ordinator, on 01539 7926</w:t>
      </w:r>
      <w:r w:rsidR="00DA7F5B" w:rsidRPr="00594D08">
        <w:t>54</w:t>
      </w:r>
      <w:r w:rsidRPr="00594D08">
        <w:t xml:space="preserve"> or e-mail </w:t>
      </w:r>
      <w:r w:rsidR="00AC5907" w:rsidRPr="00594D08">
        <w:rPr>
          <w:rFonts w:cs="Arial"/>
          <w:szCs w:val="24"/>
        </w:rPr>
        <w:t>Helen.Hooper@lakedistrict.gov.uk</w:t>
      </w:r>
      <w:r w:rsidR="00C26C66" w:rsidRPr="00594D08">
        <w:t xml:space="preserve"> </w:t>
      </w:r>
      <w:r w:rsidRPr="00594D08">
        <w:t xml:space="preserve">or Julie Wood, Authority Solicitor, on 01539 792665 or email </w:t>
      </w:r>
      <w:r w:rsidRPr="00594D08">
        <w:rPr>
          <w:rFonts w:cs="Arial"/>
          <w:szCs w:val="24"/>
        </w:rPr>
        <w:t>Julie.Wood@lakedistrict.gov.uk</w:t>
      </w:r>
      <w:r w:rsidRPr="00594D08">
        <w:t>.</w:t>
      </w:r>
    </w:p>
    <w:p w14:paraId="08A262EE" w14:textId="77777777" w:rsidR="00802D37" w:rsidRPr="00594D08" w:rsidRDefault="00802D37" w:rsidP="009E7734"/>
    <w:p w14:paraId="44DEDD63" w14:textId="6D77695D" w:rsidR="00605CD0" w:rsidRPr="00594D08" w:rsidRDefault="00605CD0" w:rsidP="00026575">
      <w:pPr>
        <w:pStyle w:val="ListParagraph"/>
        <w:widowControl w:val="0"/>
        <w:numPr>
          <w:ilvl w:val="0"/>
          <w:numId w:val="2"/>
        </w:numPr>
        <w:tabs>
          <w:tab w:val="left" w:pos="709"/>
        </w:tabs>
        <w:ind w:hanging="720"/>
        <w:outlineLvl w:val="0"/>
        <w:rPr>
          <w:rFonts w:eastAsiaTheme="majorEastAsia" w:cstheme="majorBidi"/>
          <w:b/>
          <w:color w:val="7030A0"/>
          <w:sz w:val="28"/>
          <w:szCs w:val="36"/>
        </w:rPr>
      </w:pPr>
      <w:r w:rsidRPr="00594D08">
        <w:rPr>
          <w:rFonts w:eastAsiaTheme="majorEastAsia" w:cstheme="majorBidi"/>
          <w:b/>
          <w:color w:val="7030A0"/>
          <w:sz w:val="28"/>
          <w:szCs w:val="36"/>
        </w:rPr>
        <w:t>A short history of National Parks</w:t>
      </w:r>
    </w:p>
    <w:p w14:paraId="4C525609" w14:textId="6067AAD4" w:rsidR="00605CD0" w:rsidRPr="00594D08" w:rsidRDefault="00C66E34" w:rsidP="00026575">
      <w:pPr>
        <w:widowControl w:val="0"/>
        <w:outlineLvl w:val="0"/>
        <w:rPr>
          <w:rFonts w:eastAsiaTheme="majorEastAsia" w:cstheme="majorBidi"/>
          <w:bCs/>
          <w:szCs w:val="24"/>
        </w:rPr>
      </w:pPr>
      <w:r w:rsidRPr="00594D08">
        <w:rPr>
          <w:rFonts w:eastAsiaTheme="majorEastAsia" w:cstheme="majorBidi"/>
          <w:bCs/>
          <w:szCs w:val="24"/>
        </w:rPr>
        <w:t>The story of the establishment of National Parks began in the early 19</w:t>
      </w:r>
      <w:r w:rsidRPr="00594D08">
        <w:rPr>
          <w:rFonts w:eastAsiaTheme="majorEastAsia" w:cstheme="majorBidi"/>
          <w:bCs/>
          <w:szCs w:val="24"/>
          <w:vertAlign w:val="superscript"/>
        </w:rPr>
        <w:t>th</w:t>
      </w:r>
      <w:r w:rsidRPr="00594D08">
        <w:rPr>
          <w:rFonts w:eastAsiaTheme="majorEastAsia" w:cstheme="majorBidi"/>
          <w:bCs/>
          <w:szCs w:val="24"/>
        </w:rPr>
        <w:t xml:space="preserve"> century, with romantic poets such as Byron, Coleridge and Wordsworth writing about the inspirational beauty of the ‘untamed’ countryside.  Wordsworth famously claiming the Lake District as “a sort of national property, in which every man has a right and interest who has an eye to perceive and a heart to enjoy”.</w:t>
      </w:r>
    </w:p>
    <w:p w14:paraId="04117EFB" w14:textId="2E410F3E" w:rsidR="00C66E34" w:rsidRPr="00594D08" w:rsidRDefault="00C66E34" w:rsidP="002D76FE">
      <w:pPr>
        <w:keepNext/>
        <w:keepLines/>
        <w:outlineLvl w:val="0"/>
        <w:rPr>
          <w:rFonts w:eastAsiaTheme="majorEastAsia" w:cstheme="majorBidi"/>
          <w:bCs/>
          <w:szCs w:val="24"/>
        </w:rPr>
      </w:pPr>
    </w:p>
    <w:p w14:paraId="54BAFA6A" w14:textId="7F4A0D80" w:rsidR="00C66E34" w:rsidRPr="00594D08" w:rsidRDefault="00C66E34" w:rsidP="00026575">
      <w:pPr>
        <w:widowControl w:val="0"/>
        <w:outlineLvl w:val="0"/>
        <w:rPr>
          <w:rFonts w:eastAsiaTheme="majorEastAsia" w:cstheme="majorBidi"/>
          <w:bCs/>
          <w:szCs w:val="24"/>
        </w:rPr>
      </w:pPr>
      <w:r w:rsidRPr="00594D08">
        <w:rPr>
          <w:rFonts w:eastAsiaTheme="majorEastAsia" w:cstheme="majorBidi"/>
          <w:bCs/>
          <w:szCs w:val="24"/>
        </w:rPr>
        <w:t>By the late 19</w:t>
      </w:r>
      <w:r w:rsidRPr="00594D08">
        <w:rPr>
          <w:rFonts w:eastAsiaTheme="majorEastAsia" w:cstheme="majorBidi"/>
          <w:bCs/>
          <w:szCs w:val="24"/>
          <w:vertAlign w:val="superscript"/>
        </w:rPr>
        <w:t>th</w:t>
      </w:r>
      <w:r w:rsidRPr="00594D08">
        <w:rPr>
          <w:rFonts w:eastAsiaTheme="majorEastAsia" w:cstheme="majorBidi"/>
          <w:bCs/>
          <w:szCs w:val="24"/>
        </w:rPr>
        <w:t xml:space="preserve"> century James Bryce MP started a campaign for public access to the countryside by introducing the first “freedom to roam” bill to parliament in 1884.  The bill failed by the campaign had begun.</w:t>
      </w:r>
    </w:p>
    <w:p w14:paraId="56F4F051" w14:textId="0DB44758" w:rsidR="00C66E34" w:rsidRPr="00594D08" w:rsidRDefault="00C66E34" w:rsidP="002D76FE">
      <w:pPr>
        <w:keepNext/>
        <w:keepLines/>
        <w:outlineLvl w:val="0"/>
        <w:rPr>
          <w:rFonts w:eastAsiaTheme="majorEastAsia" w:cstheme="majorBidi"/>
          <w:bCs/>
          <w:szCs w:val="24"/>
        </w:rPr>
      </w:pPr>
    </w:p>
    <w:p w14:paraId="5821AE5E" w14:textId="10540915" w:rsidR="00C66E34" w:rsidRPr="00594D08" w:rsidRDefault="00C751A2" w:rsidP="00026575">
      <w:pPr>
        <w:widowControl w:val="0"/>
        <w:outlineLvl w:val="0"/>
        <w:rPr>
          <w:rFonts w:eastAsiaTheme="majorEastAsia" w:cstheme="majorBidi"/>
          <w:bCs/>
          <w:szCs w:val="24"/>
        </w:rPr>
      </w:pPr>
      <w:r w:rsidRPr="00594D08">
        <w:rPr>
          <w:rFonts w:eastAsiaTheme="majorEastAsia" w:cstheme="majorBidi"/>
          <w:bCs/>
          <w:szCs w:val="24"/>
        </w:rPr>
        <w:t>By the early 20</w:t>
      </w:r>
      <w:r w:rsidRPr="00594D08">
        <w:rPr>
          <w:rFonts w:eastAsiaTheme="majorEastAsia" w:cstheme="majorBidi"/>
          <w:bCs/>
          <w:szCs w:val="24"/>
          <w:vertAlign w:val="superscript"/>
        </w:rPr>
        <w:t>th</w:t>
      </w:r>
      <w:r w:rsidRPr="00594D08">
        <w:rPr>
          <w:rFonts w:eastAsiaTheme="majorEastAsia" w:cstheme="majorBidi"/>
          <w:bCs/>
          <w:szCs w:val="24"/>
        </w:rPr>
        <w:t xml:space="preserve"> century, the demands for public access to the countryside were growing – fuelled by widespread industrialisation and growing towns and cities.</w:t>
      </w:r>
    </w:p>
    <w:p w14:paraId="02ED364F" w14:textId="614939B5" w:rsidR="00C751A2" w:rsidRPr="00594D08" w:rsidRDefault="00C751A2" w:rsidP="00026575">
      <w:pPr>
        <w:widowControl w:val="0"/>
        <w:outlineLvl w:val="0"/>
        <w:rPr>
          <w:rFonts w:eastAsiaTheme="majorEastAsia" w:cstheme="majorBidi"/>
          <w:bCs/>
          <w:szCs w:val="24"/>
        </w:rPr>
      </w:pPr>
    </w:p>
    <w:p w14:paraId="5137B9C2" w14:textId="0EE65073" w:rsidR="00C751A2" w:rsidRPr="00594D08" w:rsidRDefault="00C751A2" w:rsidP="00026575">
      <w:pPr>
        <w:widowControl w:val="0"/>
        <w:outlineLvl w:val="0"/>
        <w:rPr>
          <w:rFonts w:eastAsiaTheme="majorEastAsia" w:cstheme="majorBidi"/>
          <w:bCs/>
          <w:szCs w:val="24"/>
        </w:rPr>
      </w:pPr>
      <w:r w:rsidRPr="00594D08">
        <w:rPr>
          <w:rFonts w:eastAsiaTheme="majorEastAsia" w:cstheme="majorBidi"/>
          <w:bCs/>
          <w:szCs w:val="24"/>
        </w:rPr>
        <w:t>By the 1930s, public pressure was at breaking point amid conflicts between landowners and people demanding greater access to the countryside.  By 1932, the famous “mass trespasses” on Kinder Scout in the Peak District were taking place, leading to five men being imprisoned.</w:t>
      </w:r>
    </w:p>
    <w:p w14:paraId="34A9021A" w14:textId="52C26D5F" w:rsidR="00C751A2" w:rsidRPr="00594D08" w:rsidRDefault="00C751A2" w:rsidP="00026575">
      <w:pPr>
        <w:widowControl w:val="0"/>
        <w:outlineLvl w:val="0"/>
        <w:rPr>
          <w:rFonts w:eastAsiaTheme="majorEastAsia" w:cstheme="majorBidi"/>
          <w:bCs/>
          <w:szCs w:val="24"/>
        </w:rPr>
      </w:pPr>
    </w:p>
    <w:p w14:paraId="07EAABC2" w14:textId="0735D4EF" w:rsidR="00C751A2" w:rsidRPr="00594D08" w:rsidRDefault="00C751A2" w:rsidP="00026575">
      <w:pPr>
        <w:widowControl w:val="0"/>
        <w:outlineLvl w:val="0"/>
        <w:rPr>
          <w:rFonts w:eastAsiaTheme="majorEastAsia" w:cstheme="majorBidi"/>
          <w:bCs/>
          <w:szCs w:val="24"/>
        </w:rPr>
      </w:pPr>
      <w:r w:rsidRPr="00594D08">
        <w:rPr>
          <w:rFonts w:eastAsiaTheme="majorEastAsia" w:cstheme="majorBidi"/>
          <w:bCs/>
          <w:szCs w:val="24"/>
        </w:rPr>
        <w:t>By 1936, groups of leisure activity enthusiasts and nature conservationists had formed a voluntary sector Standing Committee on National Parks which argued the case for national parks and urged the government to act.</w:t>
      </w:r>
    </w:p>
    <w:p w14:paraId="3C088F87" w14:textId="12A1CA18" w:rsidR="00C751A2" w:rsidRPr="00594D08" w:rsidRDefault="00C751A2" w:rsidP="002D76FE">
      <w:pPr>
        <w:keepNext/>
        <w:keepLines/>
        <w:outlineLvl w:val="0"/>
        <w:rPr>
          <w:rFonts w:eastAsiaTheme="majorEastAsia" w:cstheme="majorBidi"/>
          <w:bCs/>
          <w:szCs w:val="24"/>
        </w:rPr>
      </w:pPr>
      <w:r w:rsidRPr="00594D08">
        <w:rPr>
          <w:rFonts w:eastAsiaTheme="majorEastAsia" w:cstheme="majorBidi"/>
          <w:bCs/>
          <w:szCs w:val="24"/>
        </w:rPr>
        <w:lastRenderedPageBreak/>
        <w:t>Ongoing pressure culminated in the 1945 White Paper on National Parks, prod</w:t>
      </w:r>
      <w:r w:rsidR="00E13B40" w:rsidRPr="00594D08">
        <w:rPr>
          <w:rFonts w:eastAsiaTheme="majorEastAsia" w:cstheme="majorBidi"/>
          <w:bCs/>
          <w:szCs w:val="24"/>
        </w:rPr>
        <w:t>uced as part of the post-war reconstruction.  The government set up a committee, under Sir Arthur Hobhouse, to prepare for National Park legislation.</w:t>
      </w:r>
    </w:p>
    <w:p w14:paraId="63D2BC5B" w14:textId="2690CD65" w:rsidR="00E13B40" w:rsidRPr="00594D08" w:rsidRDefault="00E13B40" w:rsidP="002D76FE">
      <w:pPr>
        <w:keepNext/>
        <w:keepLines/>
        <w:outlineLvl w:val="0"/>
        <w:rPr>
          <w:rFonts w:eastAsiaTheme="majorEastAsia" w:cstheme="majorBidi"/>
          <w:bCs/>
          <w:szCs w:val="24"/>
        </w:rPr>
      </w:pPr>
    </w:p>
    <w:p w14:paraId="1C246978" w14:textId="61E4491A" w:rsidR="00E13B40" w:rsidRPr="00594D08" w:rsidRDefault="00E13B40" w:rsidP="002D76FE">
      <w:pPr>
        <w:keepNext/>
        <w:keepLines/>
        <w:outlineLvl w:val="0"/>
        <w:rPr>
          <w:rFonts w:eastAsiaTheme="majorEastAsia" w:cstheme="majorBidi"/>
          <w:bCs/>
          <w:szCs w:val="24"/>
        </w:rPr>
      </w:pPr>
      <w:r w:rsidRPr="00594D08">
        <w:rPr>
          <w:rFonts w:eastAsiaTheme="majorEastAsia" w:cstheme="majorBidi"/>
          <w:bCs/>
          <w:szCs w:val="24"/>
        </w:rPr>
        <w:t>In 1949 the government passed the National Parks and Access to the Countryside Act to establish National Parks, to conserve and enhance their natural beauty, and provide recreational opportunities for the public.</w:t>
      </w:r>
    </w:p>
    <w:p w14:paraId="0DD54F9A" w14:textId="4B5B8E20" w:rsidR="00E13B40" w:rsidRPr="00594D08" w:rsidRDefault="00E13B40" w:rsidP="002D76FE">
      <w:pPr>
        <w:keepNext/>
        <w:keepLines/>
        <w:outlineLvl w:val="0"/>
        <w:rPr>
          <w:rFonts w:eastAsiaTheme="majorEastAsia" w:cstheme="majorBidi"/>
          <w:bCs/>
          <w:szCs w:val="24"/>
        </w:rPr>
      </w:pPr>
    </w:p>
    <w:p w14:paraId="12795248" w14:textId="77777777" w:rsidR="009E787E" w:rsidRPr="00594D08" w:rsidRDefault="009E787E" w:rsidP="00E747B0">
      <w:pPr>
        <w:rPr>
          <w:rFonts w:cs="Arial"/>
          <w:bCs/>
          <w:szCs w:val="24"/>
        </w:rPr>
      </w:pPr>
      <w:r w:rsidRPr="00594D08">
        <w:rPr>
          <w:rFonts w:cs="Arial"/>
          <w:bCs/>
          <w:szCs w:val="24"/>
        </w:rPr>
        <w:t>The Lake District National Park was designated on 9 May 1951 and founded on 13 August 1951.</w:t>
      </w:r>
    </w:p>
    <w:p w14:paraId="23641D4A" w14:textId="16533DDF" w:rsidR="009E787E" w:rsidRPr="00594D08" w:rsidRDefault="009E787E" w:rsidP="00E747B0">
      <w:pPr>
        <w:rPr>
          <w:rFonts w:cs="Arial"/>
          <w:b/>
          <w:bCs/>
          <w:color w:val="555555"/>
          <w:szCs w:val="24"/>
          <w:lang w:eastAsia="en-GB"/>
        </w:rPr>
      </w:pPr>
      <w:r w:rsidRPr="00594D08">
        <w:rPr>
          <w:rFonts w:cs="Arial"/>
          <w:b/>
          <w:bCs/>
          <w:color w:val="555555"/>
          <w:szCs w:val="24"/>
          <w:lang w:eastAsia="en-GB"/>
        </w:rPr>
        <w:t xml:space="preserve"> </w:t>
      </w:r>
    </w:p>
    <w:p w14:paraId="52C46989" w14:textId="476DC412" w:rsidR="009E787E" w:rsidRPr="00594D08" w:rsidRDefault="009E787E" w:rsidP="00E747B0">
      <w:pPr>
        <w:rPr>
          <w:rFonts w:cs="Arial"/>
          <w:bCs/>
          <w:szCs w:val="24"/>
          <w:lang w:eastAsia="en-GB"/>
        </w:rPr>
      </w:pPr>
      <w:r w:rsidRPr="00594D08">
        <w:rPr>
          <w:rFonts w:cs="Arial"/>
          <w:bCs/>
          <w:szCs w:val="24"/>
          <w:lang w:eastAsia="en-GB"/>
        </w:rPr>
        <w:t xml:space="preserve">Managing a National Park is challenging. It needs the right balance between conservation and recreation. National Park authorities need to conserve wildlife and </w:t>
      </w:r>
      <w:r w:rsidR="00E832B0" w:rsidRPr="00594D08">
        <w:rPr>
          <w:rFonts w:cs="Arial"/>
          <w:bCs/>
          <w:szCs w:val="24"/>
          <w:lang w:eastAsia="en-GB"/>
        </w:rPr>
        <w:t>habitats but</w:t>
      </w:r>
      <w:r w:rsidRPr="00594D08">
        <w:rPr>
          <w:rFonts w:cs="Arial"/>
          <w:bCs/>
          <w:szCs w:val="24"/>
          <w:lang w:eastAsia="en-GB"/>
        </w:rPr>
        <w:t xml:space="preserve"> also encourage people to enjoy and learn from the countryside. This can cause conflicts.</w:t>
      </w:r>
    </w:p>
    <w:p w14:paraId="23A45CFF" w14:textId="77777777" w:rsidR="00C71B75" w:rsidRPr="00594D08" w:rsidRDefault="00C71B75" w:rsidP="00E747B0">
      <w:pPr>
        <w:rPr>
          <w:rFonts w:cs="Arial"/>
          <w:bCs/>
          <w:szCs w:val="24"/>
          <w:lang w:eastAsia="en-GB"/>
        </w:rPr>
      </w:pPr>
    </w:p>
    <w:p w14:paraId="54119BD0" w14:textId="3F619563" w:rsidR="009E787E" w:rsidRPr="00594D08" w:rsidRDefault="009E787E" w:rsidP="00E747B0">
      <w:pPr>
        <w:rPr>
          <w:rFonts w:cs="Arial"/>
          <w:bCs/>
          <w:szCs w:val="24"/>
          <w:lang w:eastAsia="en-GB"/>
        </w:rPr>
      </w:pPr>
      <w:r w:rsidRPr="00594D08">
        <w:rPr>
          <w:rFonts w:cs="Arial"/>
          <w:bCs/>
          <w:szCs w:val="24"/>
          <w:lang w:eastAsia="en-GB"/>
        </w:rPr>
        <w:t xml:space="preserve">To help National Park authorities make decisions between conservation and recreation, the National Parks Policy Review Committee made a recommendation in 1974, which is now known as the 'Sandford Principle', named after </w:t>
      </w:r>
      <w:r w:rsidR="00E832B0" w:rsidRPr="00594D08">
        <w:rPr>
          <w:rFonts w:cs="Arial"/>
          <w:bCs/>
          <w:szCs w:val="24"/>
          <w:lang w:eastAsia="en-GB"/>
        </w:rPr>
        <w:t>Lord Sandford,</w:t>
      </w:r>
      <w:r w:rsidRPr="00594D08">
        <w:rPr>
          <w:rFonts w:cs="Arial"/>
          <w:bCs/>
          <w:szCs w:val="24"/>
          <w:lang w:eastAsia="en-GB"/>
        </w:rPr>
        <w:t xml:space="preserve"> who was chair of the committee. This principle states: "Where </w:t>
      </w:r>
      <w:r w:rsidRPr="00594D08">
        <w:rPr>
          <w:rFonts w:cs="Arial"/>
          <w:bCs/>
          <w:szCs w:val="24"/>
          <w:u w:val="single"/>
          <w:lang w:eastAsia="en-GB"/>
        </w:rPr>
        <w:t>irreconcilable conflicts</w:t>
      </w:r>
      <w:r w:rsidRPr="00594D08">
        <w:rPr>
          <w:rFonts w:cs="Arial"/>
          <w:bCs/>
          <w:szCs w:val="24"/>
          <w:lang w:eastAsia="en-GB"/>
        </w:rPr>
        <w:t xml:space="preserve"> exist between conservation and public enjoyment, then conservation interest should take priority"</w:t>
      </w:r>
      <w:r w:rsidR="00E747B0" w:rsidRPr="00594D08">
        <w:rPr>
          <w:rFonts w:cs="Arial"/>
          <w:bCs/>
          <w:szCs w:val="24"/>
          <w:lang w:eastAsia="en-GB"/>
        </w:rPr>
        <w:t>.</w:t>
      </w:r>
    </w:p>
    <w:p w14:paraId="50828C28" w14:textId="77777777" w:rsidR="009E787E" w:rsidRPr="00594D08" w:rsidRDefault="009E787E" w:rsidP="00E747B0">
      <w:pPr>
        <w:rPr>
          <w:rFonts w:cs="Arial"/>
          <w:bCs/>
          <w:szCs w:val="24"/>
          <w:lang w:eastAsia="en-GB"/>
        </w:rPr>
      </w:pPr>
    </w:p>
    <w:p w14:paraId="42935BBF" w14:textId="38B980B9" w:rsidR="009E787E" w:rsidRPr="00594D08" w:rsidRDefault="009E787E" w:rsidP="00E747B0">
      <w:pPr>
        <w:rPr>
          <w:rFonts w:cs="Arial"/>
          <w:bCs/>
          <w:szCs w:val="24"/>
        </w:rPr>
      </w:pPr>
      <w:r w:rsidRPr="00594D08">
        <w:rPr>
          <w:rFonts w:cs="Arial"/>
          <w:bCs/>
          <w:szCs w:val="24"/>
          <w:lang w:eastAsia="en-GB"/>
        </w:rPr>
        <w:t>This principle was updated in the Environment Act 1995 which</w:t>
      </w:r>
      <w:r w:rsidRPr="00594D08">
        <w:rPr>
          <w:rFonts w:cs="Arial"/>
          <w:bCs/>
          <w:szCs w:val="24"/>
        </w:rPr>
        <w:t xml:space="preserve"> made fundamental changes to the system of care and control of National Parks. It defines the purposes and duty of the National Park Authorities by which National Parks are managed today.</w:t>
      </w:r>
    </w:p>
    <w:p w14:paraId="3F8C1A64" w14:textId="77777777" w:rsidR="006F53D7" w:rsidRPr="00594D08" w:rsidRDefault="006F53D7" w:rsidP="00E747B0">
      <w:pPr>
        <w:rPr>
          <w:rFonts w:cs="Arial"/>
          <w:bCs/>
          <w:szCs w:val="24"/>
        </w:rPr>
      </w:pPr>
    </w:p>
    <w:p w14:paraId="2A33786B" w14:textId="3B47B33F" w:rsidR="009E787E" w:rsidRPr="00594D08" w:rsidRDefault="009E787E" w:rsidP="00E747B0">
      <w:pPr>
        <w:rPr>
          <w:rFonts w:cs="Arial"/>
          <w:bCs/>
          <w:szCs w:val="24"/>
        </w:rPr>
      </w:pPr>
      <w:r w:rsidRPr="00594D08">
        <w:rPr>
          <w:rFonts w:cs="Arial"/>
          <w:bCs/>
          <w:szCs w:val="24"/>
        </w:rPr>
        <w:t>In 2016 Lake District National Park boundary was extended to include areas to the south and the east of the original National Park.</w:t>
      </w:r>
    </w:p>
    <w:p w14:paraId="48B45420" w14:textId="77777777" w:rsidR="009E787E" w:rsidRPr="00594D08" w:rsidRDefault="009E787E" w:rsidP="00E747B0">
      <w:pPr>
        <w:rPr>
          <w:rFonts w:cs="Arial"/>
          <w:bCs/>
          <w:szCs w:val="24"/>
        </w:rPr>
      </w:pPr>
    </w:p>
    <w:p w14:paraId="139F6608" w14:textId="77777777" w:rsidR="009E787E" w:rsidRPr="00594D08" w:rsidRDefault="009E787E" w:rsidP="00E747B0">
      <w:pPr>
        <w:rPr>
          <w:rFonts w:cs="Arial"/>
          <w:bCs/>
          <w:szCs w:val="24"/>
        </w:rPr>
      </w:pPr>
      <w:r w:rsidRPr="00594D08">
        <w:rPr>
          <w:rFonts w:cs="Arial"/>
          <w:bCs/>
          <w:szCs w:val="24"/>
        </w:rPr>
        <w:t>In 2017 Lake District National Park became a UNESCO World Heritage Site.</w:t>
      </w:r>
    </w:p>
    <w:p w14:paraId="126850E6" w14:textId="77777777" w:rsidR="00E13B40" w:rsidRPr="00594D08" w:rsidRDefault="00E13B40" w:rsidP="00E747B0">
      <w:pPr>
        <w:keepNext/>
        <w:keepLines/>
        <w:outlineLvl w:val="0"/>
        <w:rPr>
          <w:rFonts w:eastAsiaTheme="majorEastAsia" w:cstheme="majorBidi"/>
          <w:bCs/>
          <w:szCs w:val="24"/>
        </w:rPr>
      </w:pPr>
    </w:p>
    <w:p w14:paraId="5FDAE7C8" w14:textId="321EB00D" w:rsidR="00E56E6E" w:rsidRPr="00594D08" w:rsidRDefault="00E56E6E" w:rsidP="00E56E6E">
      <w:pPr>
        <w:pStyle w:val="ListParagraph"/>
        <w:keepNext/>
        <w:keepLines/>
        <w:numPr>
          <w:ilvl w:val="0"/>
          <w:numId w:val="2"/>
        </w:numPr>
        <w:tabs>
          <w:tab w:val="left" w:pos="709"/>
        </w:tabs>
        <w:ind w:hanging="720"/>
        <w:outlineLvl w:val="0"/>
        <w:rPr>
          <w:rFonts w:eastAsiaTheme="majorEastAsia" w:cstheme="majorBidi"/>
          <w:b/>
          <w:color w:val="7030A0"/>
          <w:sz w:val="28"/>
          <w:szCs w:val="36"/>
        </w:rPr>
      </w:pPr>
      <w:r w:rsidRPr="00594D08">
        <w:rPr>
          <w:rFonts w:eastAsiaTheme="majorEastAsia" w:cstheme="majorBidi"/>
          <w:b/>
          <w:color w:val="7030A0"/>
          <w:sz w:val="28"/>
          <w:szCs w:val="36"/>
        </w:rPr>
        <w:t>A</w:t>
      </w:r>
      <w:r w:rsidR="00D153CE" w:rsidRPr="00594D08">
        <w:rPr>
          <w:rFonts w:eastAsiaTheme="majorEastAsia" w:cstheme="majorBidi"/>
          <w:b/>
          <w:color w:val="7030A0"/>
          <w:sz w:val="28"/>
          <w:szCs w:val="36"/>
        </w:rPr>
        <w:t>bout the Lake District National Park Authority</w:t>
      </w:r>
    </w:p>
    <w:p w14:paraId="3620E967" w14:textId="257025FD" w:rsidR="00C71B75" w:rsidRPr="00594D08" w:rsidRDefault="00C71B75" w:rsidP="00C71B75">
      <w:pPr>
        <w:rPr>
          <w:rFonts w:cs="Arial"/>
        </w:rPr>
      </w:pPr>
      <w:r w:rsidRPr="00594D08">
        <w:rPr>
          <w:rFonts w:cs="Arial"/>
        </w:rPr>
        <w:t>The Authority is a legal entity established by section 63 of the Environment Act 1995 which receives grant funding from DEFRA to undertake its work.  The Lake District was one of the first areas to be designated a National Park in 1951 and the Authority has been known in the past as the Lake District Planning Board and the Lake District Special Planning Board.  Though situated within the county of Cumbria and lying across the boundaries of two unitary authorities, the Authority is the Planning Authority for the area of the National Park.</w:t>
      </w:r>
    </w:p>
    <w:p w14:paraId="174012FA" w14:textId="77777777" w:rsidR="00C71B75" w:rsidRPr="00594D08" w:rsidRDefault="00C71B75" w:rsidP="00C71B75">
      <w:pPr>
        <w:rPr>
          <w:rFonts w:cs="Arial"/>
        </w:rPr>
      </w:pPr>
    </w:p>
    <w:p w14:paraId="27A6EA36" w14:textId="77777777" w:rsidR="00C71B75" w:rsidRPr="00594D08" w:rsidRDefault="00C71B75" w:rsidP="00440043">
      <w:r w:rsidRPr="00594D08">
        <w:t xml:space="preserve">The Authority was set up with purposes and duties to which it must adhere. These statutory duties are: </w:t>
      </w:r>
    </w:p>
    <w:p w14:paraId="4973F2A2" w14:textId="77777777" w:rsidR="00C71B75" w:rsidRPr="00594D08" w:rsidRDefault="00C71B75" w:rsidP="00440043">
      <w:pPr>
        <w:numPr>
          <w:ilvl w:val="0"/>
          <w:numId w:val="13"/>
        </w:numPr>
        <w:spacing w:after="160"/>
        <w:rPr>
          <w:rFonts w:cs="Arial"/>
        </w:rPr>
      </w:pPr>
      <w:r w:rsidRPr="00594D08">
        <w:rPr>
          <w:rFonts w:cs="Arial"/>
        </w:rPr>
        <w:t xml:space="preserve">To conserve and enhance the natural beauty, wildlife and cultural heritage of the Lake District National Park; and </w:t>
      </w:r>
    </w:p>
    <w:p w14:paraId="0030029A" w14:textId="77777777" w:rsidR="00C71B75" w:rsidRPr="00594D08" w:rsidRDefault="00C71B75" w:rsidP="00440043">
      <w:pPr>
        <w:numPr>
          <w:ilvl w:val="0"/>
          <w:numId w:val="13"/>
        </w:numPr>
        <w:spacing w:after="160"/>
        <w:rPr>
          <w:rFonts w:cs="Arial"/>
        </w:rPr>
      </w:pPr>
      <w:r w:rsidRPr="00594D08">
        <w:rPr>
          <w:rFonts w:cs="Arial"/>
        </w:rPr>
        <w:t>To promote opportunities for the understanding and enjoyment of the special qualities of the National Park by the public.</w:t>
      </w:r>
    </w:p>
    <w:p w14:paraId="4CE087F0" w14:textId="77777777" w:rsidR="00C71B75" w:rsidRPr="00594D08" w:rsidRDefault="00C71B75" w:rsidP="00C71B75">
      <w:pPr>
        <w:rPr>
          <w:rFonts w:cs="Arial"/>
        </w:rPr>
      </w:pPr>
      <w:r w:rsidRPr="00594D08">
        <w:rPr>
          <w:rFonts w:cs="Arial"/>
        </w:rPr>
        <w:t>and in pursuing those purposes:</w:t>
      </w:r>
    </w:p>
    <w:p w14:paraId="5CCBF2A8" w14:textId="77777777" w:rsidR="00C71B75" w:rsidRPr="00594D08" w:rsidRDefault="00C71B75" w:rsidP="00440043">
      <w:pPr>
        <w:numPr>
          <w:ilvl w:val="0"/>
          <w:numId w:val="14"/>
        </w:numPr>
        <w:spacing w:after="160"/>
        <w:rPr>
          <w:rFonts w:cs="Arial"/>
        </w:rPr>
      </w:pPr>
      <w:r w:rsidRPr="00594D08">
        <w:rPr>
          <w:rFonts w:cs="Arial"/>
        </w:rPr>
        <w:t>To seek to foster the economic and social well-being of local communities within the National Park by working closely with the agencies and local authorities responsible for these matters.</w:t>
      </w:r>
    </w:p>
    <w:p w14:paraId="1728F18C" w14:textId="77777777" w:rsidR="00C71B75" w:rsidRPr="00594D08" w:rsidRDefault="00C71B75" w:rsidP="00C71B75">
      <w:pPr>
        <w:rPr>
          <w:rFonts w:cs="Arial"/>
        </w:rPr>
      </w:pPr>
      <w:r w:rsidRPr="00594D08">
        <w:rPr>
          <w:rFonts w:cs="Arial"/>
        </w:rPr>
        <w:t>The National Park Authorities (England) Order 2015 as amended states that the Lake District National Park Authority shall consist of 20 Members.  Members are appointed by local authorities and by the Secretary of State for the Environment.</w:t>
      </w:r>
    </w:p>
    <w:p w14:paraId="7247E3BB" w14:textId="77777777" w:rsidR="00C71B75" w:rsidRPr="00594D08" w:rsidRDefault="00C71B75" w:rsidP="00C71B75">
      <w:pPr>
        <w:rPr>
          <w:rFonts w:cs="Arial"/>
        </w:rPr>
      </w:pPr>
    </w:p>
    <w:p w14:paraId="18C74B86" w14:textId="40010130" w:rsidR="00C71B75" w:rsidRPr="00594D08" w:rsidRDefault="00C71B75" w:rsidP="001C048F">
      <w:pPr>
        <w:rPr>
          <w:rFonts w:cs="Arial"/>
        </w:rPr>
      </w:pPr>
      <w:r w:rsidRPr="00594D08">
        <w:rPr>
          <w:rFonts w:cs="Arial"/>
        </w:rPr>
        <w:t>Local Authority Appointed Members</w:t>
      </w:r>
      <w:r w:rsidRPr="00594D08">
        <w:rPr>
          <w:rFonts w:cs="Arial"/>
        </w:rPr>
        <w:tab/>
      </w:r>
      <w:r w:rsidRPr="00594D08">
        <w:rPr>
          <w:rFonts w:cs="Arial"/>
        </w:rPr>
        <w:tab/>
      </w:r>
      <w:r w:rsidRPr="00594D08">
        <w:rPr>
          <w:rFonts w:cs="Arial"/>
        </w:rPr>
        <w:tab/>
      </w:r>
      <w:r w:rsidRPr="00594D08">
        <w:rPr>
          <w:rFonts w:cs="Arial"/>
        </w:rPr>
        <w:tab/>
      </w:r>
      <w:r w:rsidRPr="00594D08">
        <w:rPr>
          <w:rFonts w:cs="Arial"/>
        </w:rPr>
        <w:tab/>
      </w:r>
      <w:r w:rsidRPr="00594D08">
        <w:rPr>
          <w:rFonts w:cs="Arial"/>
        </w:rPr>
        <w:tab/>
        <w:t>- 10</w:t>
      </w:r>
    </w:p>
    <w:p w14:paraId="30A907FB" w14:textId="367ACC8F" w:rsidR="00C71B75" w:rsidRPr="00594D08" w:rsidRDefault="00C71B75" w:rsidP="001C048F">
      <w:pPr>
        <w:rPr>
          <w:rFonts w:cs="Arial"/>
        </w:rPr>
      </w:pPr>
      <w:r w:rsidRPr="00594D08">
        <w:rPr>
          <w:rFonts w:cs="Arial"/>
        </w:rPr>
        <w:t>Of which</w:t>
      </w:r>
      <w:r w:rsidRPr="00594D08">
        <w:rPr>
          <w:rFonts w:cs="Arial"/>
        </w:rPr>
        <w:tab/>
        <w:t>6 are nominated by Westmorland and Furness Council</w:t>
      </w:r>
    </w:p>
    <w:p w14:paraId="5FA3F9C7" w14:textId="77777777" w:rsidR="00C71B75" w:rsidRPr="00594D08" w:rsidRDefault="00C71B75" w:rsidP="001C048F">
      <w:pPr>
        <w:rPr>
          <w:rFonts w:cs="Arial"/>
        </w:rPr>
      </w:pPr>
      <w:r w:rsidRPr="00594D08">
        <w:rPr>
          <w:rFonts w:cs="Arial"/>
        </w:rPr>
        <w:tab/>
      </w:r>
      <w:r w:rsidRPr="00594D08">
        <w:rPr>
          <w:rFonts w:cs="Arial"/>
        </w:rPr>
        <w:tab/>
        <w:t>; and</w:t>
      </w:r>
    </w:p>
    <w:p w14:paraId="04596260" w14:textId="77777777" w:rsidR="00484704" w:rsidRPr="00594D08" w:rsidRDefault="00C71B75" w:rsidP="001C048F">
      <w:pPr>
        <w:rPr>
          <w:rFonts w:cs="Arial"/>
        </w:rPr>
      </w:pPr>
      <w:r w:rsidRPr="00594D08">
        <w:rPr>
          <w:rFonts w:cs="Arial"/>
        </w:rPr>
        <w:tab/>
      </w:r>
      <w:r w:rsidRPr="00594D08">
        <w:rPr>
          <w:rFonts w:cs="Arial"/>
        </w:rPr>
        <w:tab/>
        <w:t>4 are nominated by Cumberland Council</w:t>
      </w:r>
    </w:p>
    <w:p w14:paraId="30B24014" w14:textId="31A0E40C" w:rsidR="00C71B75" w:rsidRPr="00594D08" w:rsidRDefault="00C71B75" w:rsidP="001C048F">
      <w:pPr>
        <w:rPr>
          <w:rFonts w:cs="Arial"/>
        </w:rPr>
      </w:pPr>
      <w:r w:rsidRPr="00594D08">
        <w:rPr>
          <w:rFonts w:cs="Arial"/>
        </w:rPr>
        <w:tab/>
      </w:r>
      <w:r w:rsidRPr="00594D08">
        <w:rPr>
          <w:rFonts w:cs="Arial"/>
        </w:rPr>
        <w:tab/>
      </w:r>
    </w:p>
    <w:p w14:paraId="4151119D" w14:textId="77777777" w:rsidR="00C71B75" w:rsidRPr="00594D08" w:rsidRDefault="00C71B75" w:rsidP="001C048F">
      <w:pPr>
        <w:rPr>
          <w:rFonts w:cs="Arial"/>
          <w:u w:val="single"/>
        </w:rPr>
      </w:pPr>
      <w:r w:rsidRPr="00594D08">
        <w:rPr>
          <w:rFonts w:cs="Arial"/>
        </w:rPr>
        <w:t>Secretary of State Appointed Members (5 Parish and 5 National)</w:t>
      </w:r>
      <w:r w:rsidRPr="00594D08">
        <w:rPr>
          <w:rFonts w:cs="Arial"/>
        </w:rPr>
        <w:tab/>
      </w:r>
      <w:r w:rsidRPr="00594D08">
        <w:rPr>
          <w:rFonts w:cs="Arial"/>
        </w:rPr>
        <w:tab/>
        <w:t>- 10</w:t>
      </w:r>
      <w:r w:rsidRPr="00594D08">
        <w:rPr>
          <w:rFonts w:cs="Arial"/>
        </w:rPr>
        <w:tab/>
        <w:t xml:space="preserve">  </w:t>
      </w:r>
    </w:p>
    <w:p w14:paraId="7EE29CAF" w14:textId="77777777" w:rsidR="00484704" w:rsidRPr="00594D08" w:rsidRDefault="00484704" w:rsidP="001C048F">
      <w:pPr>
        <w:rPr>
          <w:rFonts w:cs="Arial"/>
        </w:rPr>
      </w:pPr>
    </w:p>
    <w:p w14:paraId="5E1D7F69" w14:textId="68AD10A4" w:rsidR="00C71B75" w:rsidRPr="00594D08" w:rsidRDefault="00C71B75" w:rsidP="001C048F">
      <w:pPr>
        <w:rPr>
          <w:rFonts w:cs="Arial"/>
        </w:rPr>
      </w:pPr>
      <w:r w:rsidRPr="00594D08">
        <w:rPr>
          <w:rFonts w:cs="Arial"/>
        </w:rPr>
        <w:lastRenderedPageBreak/>
        <w:t xml:space="preserve">To comply with the provisions of section 28 of the Localism Act 2011, the Authority has appointed two Independent Persons. Their role is to assist the Authority in promoting high standards of conduct of elected and co-opted members of the Authority and, in particular, to uphold the Member Code of Conduct. </w:t>
      </w:r>
    </w:p>
    <w:p w14:paraId="2905FF29" w14:textId="77777777" w:rsidR="00C71B75" w:rsidRPr="00594D08" w:rsidRDefault="00C71B75" w:rsidP="001C048F">
      <w:pPr>
        <w:rPr>
          <w:rFonts w:cs="Arial"/>
        </w:rPr>
      </w:pPr>
    </w:p>
    <w:p w14:paraId="2CADD502" w14:textId="366EC425" w:rsidR="00C71B75" w:rsidRPr="00594D08" w:rsidRDefault="00C71B75" w:rsidP="001C048F">
      <w:pPr>
        <w:rPr>
          <w:rFonts w:cs="Arial"/>
        </w:rPr>
      </w:pPr>
      <w:r w:rsidRPr="00594D08">
        <w:rPr>
          <w:rFonts w:cs="Arial"/>
        </w:rPr>
        <w:t>Members have to agree to follow a Code of Conduct to ensure high standards in the way they undertake their duties.  Most day-to-day decisions are made by Committees.  Further information regarding the Member Code of Conduct and Committees can be found within this handbook.</w:t>
      </w:r>
    </w:p>
    <w:p w14:paraId="219E25E1" w14:textId="77777777" w:rsidR="00C71B75" w:rsidRPr="00594D08" w:rsidRDefault="00C71B75" w:rsidP="00C71B75">
      <w:pPr>
        <w:rPr>
          <w:rFonts w:cs="Arial"/>
          <w:b/>
          <w:bCs/>
        </w:rPr>
      </w:pPr>
    </w:p>
    <w:p w14:paraId="23D17CDA" w14:textId="77777777" w:rsidR="00C71B75" w:rsidRPr="00594D08" w:rsidRDefault="00C71B75" w:rsidP="00C71B75">
      <w:pPr>
        <w:rPr>
          <w:rFonts w:cs="Arial"/>
          <w:b/>
          <w:bCs/>
        </w:rPr>
      </w:pPr>
      <w:r w:rsidRPr="00594D08">
        <w:rPr>
          <w:rFonts w:cs="Arial"/>
          <w:b/>
          <w:bCs/>
        </w:rPr>
        <w:t>Our Vision</w:t>
      </w:r>
    </w:p>
    <w:p w14:paraId="36AF89D8" w14:textId="26510C12" w:rsidR="00C71B75" w:rsidRPr="00594D08" w:rsidRDefault="00C71B75" w:rsidP="00C71B75">
      <w:pPr>
        <w:rPr>
          <w:rFonts w:cs="Arial"/>
          <w:bCs/>
        </w:rPr>
      </w:pPr>
      <w:r w:rsidRPr="00594D08">
        <w:rPr>
          <w:rFonts w:cs="Arial"/>
          <w:bCs/>
        </w:rPr>
        <w:t xml:space="preserve">The Vision for the Lake District National Park set out below is a Partnership Vision that has been agreed by the partner organisations on the Lake District National Park Partnership. For the Authority, it is our Management Plan; detailing how we interpret and deliver our Statutory Purposes in a more contemporary way.  </w:t>
      </w:r>
    </w:p>
    <w:p w14:paraId="0C43DC46" w14:textId="77777777" w:rsidR="00C71B75" w:rsidRPr="00594D08" w:rsidRDefault="00C71B75" w:rsidP="00C71B75">
      <w:pPr>
        <w:rPr>
          <w:rFonts w:cs="Arial"/>
          <w:bCs/>
        </w:rPr>
      </w:pPr>
    </w:p>
    <w:p w14:paraId="0747E45C" w14:textId="77777777" w:rsidR="00C71B75" w:rsidRPr="00594D08" w:rsidRDefault="00C71B75" w:rsidP="00C71B75">
      <w:pPr>
        <w:ind w:left="851"/>
        <w:rPr>
          <w:rFonts w:cs="Arial"/>
        </w:rPr>
      </w:pPr>
      <w:r w:rsidRPr="00594D08">
        <w:rPr>
          <w:rFonts w:cs="Arial"/>
        </w:rPr>
        <w:t xml:space="preserve">The Lake District National Park will be an inspirational example of sustainable development in action. </w:t>
      </w:r>
    </w:p>
    <w:p w14:paraId="41D768CF" w14:textId="77777777" w:rsidR="00C71B75" w:rsidRPr="00594D08" w:rsidRDefault="00C71B75" w:rsidP="00C71B75">
      <w:pPr>
        <w:ind w:left="851"/>
        <w:rPr>
          <w:rFonts w:cs="Arial"/>
        </w:rPr>
      </w:pPr>
    </w:p>
    <w:p w14:paraId="6C105C6F" w14:textId="77777777" w:rsidR="00C71B75" w:rsidRPr="00594D08" w:rsidRDefault="00C71B75" w:rsidP="00C71B75">
      <w:pPr>
        <w:ind w:left="851"/>
        <w:rPr>
          <w:rFonts w:cs="Arial"/>
        </w:rPr>
      </w:pPr>
      <w:r w:rsidRPr="00594D08">
        <w:rPr>
          <w:rFonts w:cs="Arial"/>
        </w:rPr>
        <w:t>A place where its prosperous economy, world class visitor experiences and vibrant communities come together to sustain the spectacular landscape, its wildlife and cultural heritage.</w:t>
      </w:r>
    </w:p>
    <w:p w14:paraId="4D2C7162" w14:textId="77777777" w:rsidR="00C71B75" w:rsidRPr="00594D08" w:rsidRDefault="00C71B75" w:rsidP="00C71B75">
      <w:pPr>
        <w:ind w:left="851"/>
        <w:rPr>
          <w:rFonts w:cs="Arial"/>
        </w:rPr>
      </w:pPr>
    </w:p>
    <w:p w14:paraId="4AB7054F" w14:textId="77777777" w:rsidR="00C71B75" w:rsidRPr="00594D08" w:rsidRDefault="00C71B75" w:rsidP="00C71B75">
      <w:pPr>
        <w:ind w:left="851"/>
        <w:rPr>
          <w:rFonts w:cs="Arial"/>
        </w:rPr>
      </w:pPr>
      <w:r w:rsidRPr="00594D08">
        <w:rPr>
          <w:rFonts w:cs="Arial"/>
        </w:rPr>
        <w:t xml:space="preserve">Local people, visitors and the many organisations working in the National Park or have a contribution to make to it, must be united in achieving this. </w:t>
      </w:r>
    </w:p>
    <w:p w14:paraId="6A53929F" w14:textId="77777777" w:rsidR="00C71B75" w:rsidRPr="00594D08" w:rsidRDefault="00C71B75" w:rsidP="00C71B75">
      <w:pPr>
        <w:rPr>
          <w:rFonts w:cs="Arial"/>
          <w:b/>
          <w:bCs/>
        </w:rPr>
      </w:pPr>
    </w:p>
    <w:p w14:paraId="06B4734D" w14:textId="77777777" w:rsidR="00C71B75" w:rsidRPr="00594D08" w:rsidRDefault="00C71B75" w:rsidP="00C71B75">
      <w:pPr>
        <w:rPr>
          <w:rFonts w:cs="Arial"/>
          <w:b/>
          <w:bCs/>
        </w:rPr>
      </w:pPr>
      <w:r w:rsidRPr="00594D08">
        <w:rPr>
          <w:rFonts w:cs="Arial"/>
          <w:b/>
          <w:bCs/>
        </w:rPr>
        <w:t>Our Purpose</w:t>
      </w:r>
    </w:p>
    <w:p w14:paraId="53B80186" w14:textId="77777777" w:rsidR="00C71B75" w:rsidRPr="00594D08" w:rsidRDefault="00C71B75" w:rsidP="00C71B75">
      <w:pPr>
        <w:rPr>
          <w:rFonts w:cs="Arial"/>
        </w:rPr>
      </w:pPr>
      <w:r w:rsidRPr="00594D08">
        <w:rPr>
          <w:rFonts w:cs="Arial"/>
          <w:bCs/>
        </w:rPr>
        <w:t xml:space="preserve">Our Purpose </w:t>
      </w:r>
      <w:r w:rsidRPr="00594D08">
        <w:rPr>
          <w:rFonts w:cs="Arial"/>
        </w:rPr>
        <w:t xml:space="preserve">explains why the Authority is here and the valuable role we play for the well-being of the nation and in looking after the place.  </w:t>
      </w:r>
    </w:p>
    <w:p w14:paraId="186770B2" w14:textId="77777777" w:rsidR="00AD433D" w:rsidRPr="00594D08" w:rsidRDefault="00AD433D" w:rsidP="00C71B75">
      <w:pPr>
        <w:rPr>
          <w:rFonts w:cs="Arial"/>
        </w:rPr>
      </w:pPr>
    </w:p>
    <w:p w14:paraId="551F667E" w14:textId="77777777" w:rsidR="00C71B75" w:rsidRPr="00594D08" w:rsidRDefault="00C71B75" w:rsidP="00C71B75">
      <w:pPr>
        <w:ind w:left="851"/>
        <w:rPr>
          <w:rFonts w:cs="Arial"/>
        </w:rPr>
      </w:pPr>
      <w:r w:rsidRPr="00594D08">
        <w:rPr>
          <w:rFonts w:cs="Arial"/>
        </w:rPr>
        <w:t xml:space="preserve">Our purpose is to inspire a sense of freedom and wellbeing for the nation so people and this spectacular landscape flourish. </w:t>
      </w:r>
    </w:p>
    <w:p w14:paraId="0B011FAC" w14:textId="77777777" w:rsidR="00C71B75" w:rsidRPr="00594D08" w:rsidRDefault="00C71B75" w:rsidP="00C71B75">
      <w:pPr>
        <w:ind w:left="851"/>
        <w:rPr>
          <w:rFonts w:cs="Arial"/>
        </w:rPr>
      </w:pPr>
    </w:p>
    <w:p w14:paraId="2F437A84" w14:textId="77777777" w:rsidR="0017407B" w:rsidRPr="00594D08" w:rsidRDefault="0017407B" w:rsidP="00C71B75">
      <w:pPr>
        <w:ind w:left="851"/>
        <w:rPr>
          <w:rFonts w:cs="Arial"/>
        </w:rPr>
      </w:pPr>
    </w:p>
    <w:p w14:paraId="30ABD06F" w14:textId="77777777" w:rsidR="00C71B75" w:rsidRPr="00594D08" w:rsidRDefault="00C71B75" w:rsidP="00C71B75">
      <w:pPr>
        <w:rPr>
          <w:rFonts w:cs="Arial"/>
          <w:b/>
        </w:rPr>
      </w:pPr>
      <w:r w:rsidRPr="00594D08">
        <w:rPr>
          <w:rFonts w:cs="Arial"/>
          <w:b/>
        </w:rPr>
        <w:lastRenderedPageBreak/>
        <w:t>Our Organisational Strategy</w:t>
      </w:r>
    </w:p>
    <w:p w14:paraId="4A67F1F0" w14:textId="2F13DB00" w:rsidR="00C71B75" w:rsidRPr="00594D08" w:rsidRDefault="00C71B75" w:rsidP="00C71B75">
      <w:pPr>
        <w:rPr>
          <w:rFonts w:cs="Arial"/>
        </w:rPr>
      </w:pPr>
      <w:r w:rsidRPr="00594D08">
        <w:rPr>
          <w:rFonts w:cs="Arial"/>
        </w:rPr>
        <w:t xml:space="preserve">Our Organisational Strategy sets out our priorities, our values and behaviours and our aspirations for the future. </w:t>
      </w:r>
    </w:p>
    <w:p w14:paraId="34105B8F" w14:textId="77777777" w:rsidR="00C71B75" w:rsidRPr="00594D08" w:rsidRDefault="00C71B75" w:rsidP="00C71B75">
      <w:pPr>
        <w:rPr>
          <w:rFonts w:cs="Arial"/>
        </w:rPr>
      </w:pPr>
    </w:p>
    <w:p w14:paraId="10B96632" w14:textId="3FE2DFE0" w:rsidR="00C71B75" w:rsidRPr="00594D08" w:rsidRDefault="00C71B75" w:rsidP="00925756">
      <w:pPr>
        <w:spacing w:after="160" w:line="259" w:lineRule="auto"/>
        <w:rPr>
          <w:rFonts w:cs="Arial"/>
          <w:b/>
          <w:bCs/>
        </w:rPr>
      </w:pPr>
      <w:r w:rsidRPr="00594D08">
        <w:rPr>
          <w:rFonts w:cs="Arial"/>
          <w:b/>
          <w:bCs/>
        </w:rPr>
        <w:t>Our Values</w:t>
      </w:r>
    </w:p>
    <w:p w14:paraId="3392561F" w14:textId="77777777" w:rsidR="00C71B75" w:rsidRPr="00594D08" w:rsidRDefault="00C71B75" w:rsidP="00C71B75">
      <w:pPr>
        <w:rPr>
          <w:rFonts w:cs="Arial"/>
        </w:rPr>
      </w:pPr>
      <w:r w:rsidRPr="00594D08">
        <w:rPr>
          <w:rFonts w:cs="Arial"/>
        </w:rPr>
        <w:t>Our values support the delivery of the vision and our purpose; they are our identity.   Our values specify how we will accomplish our goals; they help guide how we make decisions.  Our values underpin our policies, procedures and strategies because they provide an anchor and a reference point for all things that happen at the Lake District National Park Authority.</w:t>
      </w:r>
    </w:p>
    <w:p w14:paraId="79AC2A0A" w14:textId="77777777" w:rsidR="00C71B75" w:rsidRPr="00594D08" w:rsidRDefault="00C71B75" w:rsidP="00C71B75">
      <w:pPr>
        <w:rPr>
          <w:rFonts w:cs="Arial"/>
        </w:rPr>
      </w:pPr>
    </w:p>
    <w:p w14:paraId="6C5B1DB2" w14:textId="77777777" w:rsidR="007F0B73" w:rsidRPr="00594D08" w:rsidRDefault="007F0B73" w:rsidP="007F0B73">
      <w:pPr>
        <w:numPr>
          <w:ilvl w:val="0"/>
          <w:numId w:val="15"/>
        </w:numPr>
        <w:rPr>
          <w:rFonts w:cs="Arial"/>
          <w:b/>
        </w:rPr>
      </w:pPr>
      <w:r w:rsidRPr="00594D08">
        <w:rPr>
          <w:rFonts w:cs="Arial"/>
          <w:b/>
        </w:rPr>
        <w:t>Empowered</w:t>
      </w:r>
    </w:p>
    <w:p w14:paraId="0FFEA175" w14:textId="597BBF7F" w:rsidR="00C71B75" w:rsidRPr="00594D08" w:rsidRDefault="007F0B73" w:rsidP="007F0B73">
      <w:pPr>
        <w:ind w:left="153"/>
        <w:rPr>
          <w:rFonts w:cs="Arial"/>
        </w:rPr>
      </w:pPr>
      <w:r w:rsidRPr="00594D08">
        <w:rPr>
          <w:rFonts w:cs="Arial"/>
          <w:bCs/>
        </w:rPr>
        <w:t xml:space="preserve">We think creatively, encouraging innovation, adapting to change and being willing to take risks. We are flexible to deliver an excellent service. We are accountable for decisions within our area of responsibility, finishing what we start. We keep the </w:t>
      </w:r>
      <w:proofErr w:type="gramStart"/>
      <w:r w:rsidRPr="00594D08">
        <w:rPr>
          <w:rFonts w:cs="Arial"/>
          <w:bCs/>
        </w:rPr>
        <w:t>vision,</w:t>
      </w:r>
      <w:proofErr w:type="gramEnd"/>
      <w:r w:rsidRPr="00594D08">
        <w:rPr>
          <w:rFonts w:cs="Arial"/>
          <w:bCs/>
        </w:rPr>
        <w:t xml:space="preserve"> our purpose and values front and centre when making decisions. </w:t>
      </w:r>
    </w:p>
    <w:p w14:paraId="7F36FC9C" w14:textId="77777777" w:rsidR="00C71B75" w:rsidRPr="00594D08" w:rsidRDefault="00C71B75" w:rsidP="00C71B75">
      <w:pPr>
        <w:ind w:left="147"/>
        <w:rPr>
          <w:rFonts w:cs="Arial"/>
        </w:rPr>
      </w:pPr>
    </w:p>
    <w:p w14:paraId="2FBFA890" w14:textId="77777777" w:rsidR="000A6FEB" w:rsidRPr="00594D08" w:rsidRDefault="000A6FEB" w:rsidP="000A6FEB">
      <w:pPr>
        <w:numPr>
          <w:ilvl w:val="0"/>
          <w:numId w:val="15"/>
        </w:numPr>
        <w:rPr>
          <w:rFonts w:cs="Arial"/>
          <w:b/>
        </w:rPr>
      </w:pPr>
      <w:r w:rsidRPr="00594D08">
        <w:rPr>
          <w:rFonts w:cs="Arial"/>
          <w:b/>
        </w:rPr>
        <w:t>Forward thinking</w:t>
      </w:r>
    </w:p>
    <w:p w14:paraId="3684AFD7" w14:textId="0935DC9E" w:rsidR="00C71B75" w:rsidRPr="00594D08" w:rsidRDefault="000A6FEB" w:rsidP="000A6FEB">
      <w:pPr>
        <w:ind w:left="153"/>
        <w:rPr>
          <w:rFonts w:cs="Arial"/>
          <w:bCs/>
        </w:rPr>
      </w:pPr>
      <w:r w:rsidRPr="00594D08">
        <w:rPr>
          <w:rFonts w:cs="Arial"/>
          <w:bCs/>
        </w:rPr>
        <w:t xml:space="preserve">We plan for the future, recognising that our future sustainability is in our own hands. We constantly ask ‘how can we improve to create the best experience, service and environment to help our future?’ We take a strategic approach to forward planning and prioritising issues for the Lake District National Park Authority; discovering new ways to bring in money and save money, so we have more to invest in the Lake District. We are committed to making a difference for future generations. </w:t>
      </w:r>
    </w:p>
    <w:p w14:paraId="63EEDD0C" w14:textId="77777777" w:rsidR="00C71B75" w:rsidRPr="00594D08" w:rsidRDefault="00C71B75" w:rsidP="00C71B75">
      <w:pPr>
        <w:ind w:left="147"/>
        <w:rPr>
          <w:rFonts w:cs="Arial"/>
        </w:rPr>
      </w:pPr>
    </w:p>
    <w:p w14:paraId="473B3917" w14:textId="77777777" w:rsidR="00F60BF7" w:rsidRPr="00594D08" w:rsidRDefault="00F60BF7" w:rsidP="00F60BF7">
      <w:pPr>
        <w:numPr>
          <w:ilvl w:val="0"/>
          <w:numId w:val="15"/>
        </w:numPr>
        <w:rPr>
          <w:rFonts w:cs="Arial"/>
          <w:b/>
        </w:rPr>
      </w:pPr>
      <w:r w:rsidRPr="00594D08">
        <w:rPr>
          <w:rFonts w:cs="Arial"/>
          <w:b/>
        </w:rPr>
        <w:t>Leaders</w:t>
      </w:r>
    </w:p>
    <w:p w14:paraId="1B5A96A3" w14:textId="372BB310" w:rsidR="00C71B75" w:rsidRPr="00594D08" w:rsidRDefault="00F60BF7" w:rsidP="00F60BF7">
      <w:pPr>
        <w:ind w:left="153"/>
        <w:rPr>
          <w:rFonts w:cs="Arial"/>
          <w:bCs/>
        </w:rPr>
      </w:pPr>
      <w:r w:rsidRPr="00594D08">
        <w:rPr>
          <w:rFonts w:cs="Arial"/>
          <w:bCs/>
        </w:rPr>
        <w:t>We lead the way, delivering the vision and inspiring people and the landscape to flourish. We are all leaders in our area of responsibility, with a deep commitment to deliver results. We motivate, support and inspire our people.</w:t>
      </w:r>
      <w:r w:rsidR="00C71B75" w:rsidRPr="00594D08">
        <w:rPr>
          <w:rFonts w:cs="Arial"/>
          <w:bCs/>
        </w:rPr>
        <w:t xml:space="preserve"> </w:t>
      </w:r>
    </w:p>
    <w:p w14:paraId="2FC0FD51" w14:textId="77777777" w:rsidR="00C71B75" w:rsidRPr="00594D08" w:rsidRDefault="00C71B75" w:rsidP="00C71B75">
      <w:pPr>
        <w:ind w:left="147"/>
        <w:rPr>
          <w:rFonts w:cs="Arial"/>
        </w:rPr>
      </w:pPr>
    </w:p>
    <w:p w14:paraId="77F6FB9A" w14:textId="77777777" w:rsidR="00663C13" w:rsidRPr="00594D08" w:rsidRDefault="00663C13" w:rsidP="00663C13">
      <w:pPr>
        <w:numPr>
          <w:ilvl w:val="0"/>
          <w:numId w:val="15"/>
        </w:numPr>
        <w:rPr>
          <w:rFonts w:cs="Arial"/>
          <w:b/>
        </w:rPr>
      </w:pPr>
      <w:r w:rsidRPr="00594D08">
        <w:rPr>
          <w:rFonts w:cs="Arial"/>
          <w:b/>
        </w:rPr>
        <w:t>Nurturing</w:t>
      </w:r>
    </w:p>
    <w:p w14:paraId="7D51A249" w14:textId="04948599" w:rsidR="00C71B75" w:rsidRPr="00594D08" w:rsidRDefault="00663C13" w:rsidP="00663C13">
      <w:pPr>
        <w:ind w:left="153"/>
        <w:rPr>
          <w:rFonts w:cs="Arial"/>
          <w:bCs/>
        </w:rPr>
      </w:pPr>
      <w:r w:rsidRPr="00594D08">
        <w:rPr>
          <w:rFonts w:cs="Arial"/>
          <w:bCs/>
        </w:rPr>
        <w:t xml:space="preserve">We nurture the Lake District, our teams and where we work, respectfully managing the Lake District National Park on behalf of those who live, work or visit here. We </w:t>
      </w:r>
      <w:r w:rsidRPr="00594D08">
        <w:rPr>
          <w:rFonts w:cs="Arial"/>
          <w:bCs/>
        </w:rPr>
        <w:lastRenderedPageBreak/>
        <w:t>oversee the conservation and sustainable development of this spectacular landscape of international importance, carefully and responsibly managing the resources which are entrusted in our care.</w:t>
      </w:r>
    </w:p>
    <w:p w14:paraId="35F29838" w14:textId="77777777" w:rsidR="00C71B75" w:rsidRPr="00594D08" w:rsidRDefault="00C71B75" w:rsidP="00C71B75">
      <w:pPr>
        <w:ind w:left="147"/>
        <w:rPr>
          <w:rFonts w:cs="Arial"/>
        </w:rPr>
      </w:pPr>
    </w:p>
    <w:p w14:paraId="3357BE55" w14:textId="77777777" w:rsidR="00423AE5" w:rsidRPr="00594D08" w:rsidRDefault="00423AE5" w:rsidP="00423AE5">
      <w:pPr>
        <w:numPr>
          <w:ilvl w:val="0"/>
          <w:numId w:val="15"/>
        </w:numPr>
        <w:rPr>
          <w:rFonts w:cs="Arial"/>
          <w:b/>
        </w:rPr>
      </w:pPr>
      <w:r w:rsidRPr="00594D08">
        <w:rPr>
          <w:rFonts w:cs="Arial"/>
          <w:b/>
        </w:rPr>
        <w:t>Proud</w:t>
      </w:r>
    </w:p>
    <w:p w14:paraId="3FCBB7C4" w14:textId="67E51A4D" w:rsidR="00C71B75" w:rsidRPr="00594D08" w:rsidRDefault="00423AE5" w:rsidP="00423AE5">
      <w:pPr>
        <w:ind w:left="153"/>
        <w:rPr>
          <w:rFonts w:cs="Arial"/>
          <w:bCs/>
        </w:rPr>
      </w:pPr>
      <w:r w:rsidRPr="00594D08">
        <w:rPr>
          <w:rFonts w:cs="Arial"/>
          <w:bCs/>
        </w:rPr>
        <w:t xml:space="preserve">We are proud of the Lake District and what we do at the Lake District National Park Authority, which drives us to be our best. We take pride in the difference we make together and the way in which we celebrate successes together. We are passionate about working in this special place and we enjoy sharing our stories. </w:t>
      </w:r>
    </w:p>
    <w:p w14:paraId="41436291" w14:textId="77777777" w:rsidR="00C71B75" w:rsidRPr="00594D08" w:rsidRDefault="00C71B75" w:rsidP="00C71B75">
      <w:pPr>
        <w:ind w:left="147"/>
        <w:rPr>
          <w:rFonts w:cs="Arial"/>
        </w:rPr>
      </w:pPr>
    </w:p>
    <w:p w14:paraId="78742E0C" w14:textId="77777777" w:rsidR="00373D7F" w:rsidRPr="00594D08" w:rsidRDefault="00373D7F" w:rsidP="00373D7F">
      <w:pPr>
        <w:numPr>
          <w:ilvl w:val="0"/>
          <w:numId w:val="15"/>
        </w:numPr>
        <w:rPr>
          <w:rFonts w:cs="Arial"/>
          <w:b/>
        </w:rPr>
      </w:pPr>
      <w:r w:rsidRPr="00594D08">
        <w:rPr>
          <w:rFonts w:cs="Arial"/>
          <w:b/>
        </w:rPr>
        <w:t>Team player</w:t>
      </w:r>
    </w:p>
    <w:p w14:paraId="0555ADC1" w14:textId="146AB6DF" w:rsidR="00C71B75" w:rsidRPr="00594D08" w:rsidRDefault="00373D7F" w:rsidP="00373D7F">
      <w:pPr>
        <w:ind w:left="153"/>
        <w:rPr>
          <w:rFonts w:cs="Arial"/>
          <w:bCs/>
        </w:rPr>
      </w:pPr>
      <w:r w:rsidRPr="00594D08">
        <w:rPr>
          <w:rFonts w:cs="Arial"/>
          <w:bCs/>
        </w:rPr>
        <w:t>We cooperate and work together, creating a sense of belonging where trust thrives. We actively contribute to and share responsibility for results, asking for input and feedback from others. We respect the opinions of each other and listen attentively. We work collaboratively with our partners, doing what we have committed to do and act in the interest of the public.</w:t>
      </w:r>
      <w:r w:rsidR="00C71B75" w:rsidRPr="00594D08">
        <w:rPr>
          <w:rFonts w:cs="Arial"/>
          <w:bCs/>
        </w:rPr>
        <w:t xml:space="preserve"> </w:t>
      </w:r>
    </w:p>
    <w:p w14:paraId="02A3330F" w14:textId="77777777" w:rsidR="00C71B75" w:rsidRPr="00594D08" w:rsidRDefault="00C71B75" w:rsidP="00C71B75">
      <w:pPr>
        <w:ind w:left="147"/>
        <w:rPr>
          <w:rFonts w:cs="Arial"/>
        </w:rPr>
      </w:pPr>
    </w:p>
    <w:p w14:paraId="42F76688" w14:textId="0B4DBD73" w:rsidR="00C71B75" w:rsidRPr="00594D08" w:rsidRDefault="00C71B75" w:rsidP="00C71B75">
      <w:pPr>
        <w:rPr>
          <w:rFonts w:cs="Arial"/>
        </w:rPr>
      </w:pPr>
      <w:r w:rsidRPr="00594D08">
        <w:rPr>
          <w:rFonts w:cs="Arial"/>
        </w:rPr>
        <w:t>We have adopted formal Codes of Conduct defining standards of personal behaviour for Members and Officers.</w:t>
      </w:r>
    </w:p>
    <w:p w14:paraId="51B6270E" w14:textId="77777777" w:rsidR="00C71B75" w:rsidRPr="00594D08" w:rsidRDefault="00C71B75" w:rsidP="00C71B75">
      <w:pPr>
        <w:rPr>
          <w:rFonts w:cs="Arial"/>
        </w:rPr>
      </w:pPr>
    </w:p>
    <w:p w14:paraId="282549B2" w14:textId="77777777" w:rsidR="00C71B75" w:rsidRPr="00594D08" w:rsidRDefault="00C71B75" w:rsidP="00C71B75">
      <w:pPr>
        <w:rPr>
          <w:rFonts w:cs="Arial"/>
        </w:rPr>
      </w:pPr>
      <w:r w:rsidRPr="00594D08">
        <w:rPr>
          <w:rFonts w:cs="Arial"/>
        </w:rPr>
        <w:t>We maintain the Governance Committee to raise awareness and take the lead in ensuring high standards of conduct are embedded within the Authority’s culture.</w:t>
      </w:r>
    </w:p>
    <w:p w14:paraId="398906C9" w14:textId="21B73031" w:rsidR="00C71B75" w:rsidRPr="00594D08" w:rsidRDefault="00C71B75" w:rsidP="00C71B75">
      <w:pPr>
        <w:rPr>
          <w:rFonts w:cs="Arial"/>
        </w:rPr>
      </w:pPr>
      <w:r w:rsidRPr="00594D08">
        <w:rPr>
          <w:rFonts w:cs="Arial"/>
        </w:rPr>
        <w:t xml:space="preserve">The Authority has put in place arrangements to ensure that Members and Officers of the Authority are not influenced by prejudice, bias or conflicts of interest in dealing with different stakeholders; ensuring that these arrangements are workable by means of the Authority’s Anti-Fraud, Theft and Corruption Policy; Confidential Reporting (Whistleblowing) Policy; Members and Staff Working Together Policy and declaration of </w:t>
      </w:r>
      <w:proofErr w:type="gramStart"/>
      <w:r w:rsidRPr="00594D08">
        <w:rPr>
          <w:rFonts w:cs="Arial"/>
        </w:rPr>
        <w:t>interests</w:t>
      </w:r>
      <w:proofErr w:type="gramEnd"/>
      <w:r w:rsidRPr="00594D08">
        <w:rPr>
          <w:rFonts w:cs="Arial"/>
        </w:rPr>
        <w:t xml:space="preserve"> processes set out in the Member and Officer Codes of Conduct.</w:t>
      </w:r>
    </w:p>
    <w:p w14:paraId="58D60DAE" w14:textId="77777777" w:rsidR="00C71B75" w:rsidRPr="00594D08" w:rsidRDefault="00C71B75" w:rsidP="00C71B75">
      <w:pPr>
        <w:rPr>
          <w:rFonts w:cs="Arial"/>
          <w:b/>
          <w:bCs/>
        </w:rPr>
      </w:pPr>
    </w:p>
    <w:p w14:paraId="26D7C30D" w14:textId="77777777" w:rsidR="00C71B75" w:rsidRPr="00594D08" w:rsidRDefault="00C71B75" w:rsidP="00C71B75">
      <w:pPr>
        <w:rPr>
          <w:rFonts w:cs="Arial"/>
          <w:b/>
          <w:bCs/>
        </w:rPr>
      </w:pPr>
      <w:r w:rsidRPr="00594D08">
        <w:rPr>
          <w:rFonts w:cs="Arial"/>
          <w:b/>
          <w:bCs/>
        </w:rPr>
        <w:t>Performance</w:t>
      </w:r>
    </w:p>
    <w:p w14:paraId="3E628059" w14:textId="184D3990" w:rsidR="00C71B75" w:rsidRPr="00594D08" w:rsidRDefault="00C71B75" w:rsidP="00C71B75">
      <w:pPr>
        <w:rPr>
          <w:rFonts w:cs="Arial"/>
        </w:rPr>
      </w:pPr>
      <w:r w:rsidRPr="00594D08">
        <w:rPr>
          <w:rFonts w:cs="Arial"/>
        </w:rPr>
        <w:t xml:space="preserve">The Lake District National Park Partnership’s Management Plan (‘the Partnership Plan’) is the Authority’s statutory Management Plan. It explains how the Authority, </w:t>
      </w:r>
      <w:r w:rsidRPr="00594D08">
        <w:rPr>
          <w:rFonts w:cs="Arial"/>
        </w:rPr>
        <w:lastRenderedPageBreak/>
        <w:t xml:space="preserve">together with a collective </w:t>
      </w:r>
      <w:r w:rsidR="00C51082" w:rsidRPr="00594D08">
        <w:rPr>
          <w:rFonts w:cs="Arial"/>
        </w:rPr>
        <w:t>of key</w:t>
      </w:r>
      <w:r w:rsidRPr="00594D08">
        <w:rPr>
          <w:rFonts w:cs="Arial"/>
        </w:rPr>
        <w:t xml:space="preserve"> organisations working together as part of the Lake District National Park Partnership, will manage the Lake District National Park as effectively as possible to meet the strategies outlined in the Partnership Plan.</w:t>
      </w:r>
    </w:p>
    <w:p w14:paraId="27CF462A" w14:textId="77777777" w:rsidR="00C71B75" w:rsidRPr="00594D08" w:rsidRDefault="00C71B75" w:rsidP="00C71B75">
      <w:pPr>
        <w:rPr>
          <w:rFonts w:cs="Arial"/>
        </w:rPr>
      </w:pPr>
    </w:p>
    <w:p w14:paraId="63E299C4" w14:textId="336389D2" w:rsidR="00C71B75" w:rsidRPr="00594D08" w:rsidRDefault="00C71B75" w:rsidP="00C71B75">
      <w:pPr>
        <w:rPr>
          <w:rFonts w:cs="Arial"/>
        </w:rPr>
      </w:pPr>
      <w:r w:rsidRPr="00594D08">
        <w:rPr>
          <w:rFonts w:cs="Arial"/>
        </w:rPr>
        <w:t>The Business Plan sets out how we will deliver those strategies detailed as the Authority’s responsibility in the Partnership Plan. The Business Plan includes our priorities for the Lake District National Park and key actions we will take over the next three years. It also sets out how we will focus our resources to achieve the Vision and our priorities.</w:t>
      </w:r>
    </w:p>
    <w:p w14:paraId="259F546E" w14:textId="77777777" w:rsidR="00C71B75" w:rsidRPr="00594D08" w:rsidRDefault="00C71B75" w:rsidP="00C71B75">
      <w:pPr>
        <w:rPr>
          <w:rFonts w:cs="Arial"/>
        </w:rPr>
      </w:pPr>
    </w:p>
    <w:p w14:paraId="0731E054" w14:textId="1AC7840F" w:rsidR="00C71B75" w:rsidRPr="00594D08" w:rsidRDefault="00C71B75" w:rsidP="00C71B75">
      <w:pPr>
        <w:rPr>
          <w:rFonts w:cs="Arial"/>
        </w:rPr>
      </w:pPr>
      <w:r w:rsidRPr="00594D08">
        <w:rPr>
          <w:rFonts w:cs="Arial"/>
        </w:rPr>
        <w:t xml:space="preserve">The Authority’s performance in delivering its priorities and the </w:t>
      </w:r>
      <w:r w:rsidR="00C51082" w:rsidRPr="00594D08">
        <w:rPr>
          <w:rFonts w:cs="Arial"/>
        </w:rPr>
        <w:t>output</w:t>
      </w:r>
      <w:r w:rsidRPr="00594D08">
        <w:rPr>
          <w:rFonts w:cs="Arial"/>
        </w:rPr>
        <w:t xml:space="preserve"> for each year is reported to </w:t>
      </w:r>
      <w:r w:rsidR="005955CF" w:rsidRPr="00594D08">
        <w:rPr>
          <w:rFonts w:cs="Arial"/>
        </w:rPr>
        <w:t>Members</w:t>
      </w:r>
      <w:r w:rsidRPr="00594D08">
        <w:rPr>
          <w:rFonts w:cs="Arial"/>
        </w:rPr>
        <w:t xml:space="preserve"> each year. </w:t>
      </w:r>
    </w:p>
    <w:p w14:paraId="45AD8D22" w14:textId="77777777" w:rsidR="00C71B75" w:rsidRPr="00594D08" w:rsidRDefault="00C71B75" w:rsidP="00C71B75">
      <w:pPr>
        <w:rPr>
          <w:rFonts w:cs="Arial"/>
        </w:rPr>
      </w:pPr>
    </w:p>
    <w:p w14:paraId="1F77AE1D" w14:textId="77777777" w:rsidR="00C71B75" w:rsidRPr="00594D08" w:rsidRDefault="00C71B75" w:rsidP="00C71B75">
      <w:pPr>
        <w:rPr>
          <w:rFonts w:cs="Arial"/>
          <w:b/>
          <w:bCs/>
        </w:rPr>
      </w:pPr>
      <w:r w:rsidRPr="00594D08">
        <w:rPr>
          <w:rFonts w:cs="Arial"/>
          <w:b/>
          <w:bCs/>
        </w:rPr>
        <w:t>Organisational Strategy</w:t>
      </w:r>
    </w:p>
    <w:p w14:paraId="4D5F5FD5" w14:textId="77777777" w:rsidR="00C71B75" w:rsidRPr="00594D08" w:rsidRDefault="00C71B75" w:rsidP="00C71B75">
      <w:pPr>
        <w:rPr>
          <w:rFonts w:cs="Arial"/>
        </w:rPr>
      </w:pPr>
      <w:r w:rsidRPr="00594D08">
        <w:rPr>
          <w:rFonts w:cs="Arial"/>
        </w:rPr>
        <w:t>The Organisational Strategy clarifies the Authority’s priorities and objectives and sets out how our teams work with partners and communities, generating funds to invest in looking after the Lake District National Park. It sets out how we work together to deliver the Vision.</w:t>
      </w:r>
    </w:p>
    <w:p w14:paraId="1CA1629D" w14:textId="77777777" w:rsidR="00D81A9D" w:rsidRPr="00594D08" w:rsidRDefault="00D81A9D" w:rsidP="00C71B75">
      <w:pPr>
        <w:rPr>
          <w:rFonts w:cs="Arial"/>
          <w:szCs w:val="24"/>
        </w:rPr>
      </w:pPr>
    </w:p>
    <w:p w14:paraId="49F410CC" w14:textId="74D4B649" w:rsidR="00813212" w:rsidRPr="00594D08" w:rsidRDefault="00813212" w:rsidP="00813212">
      <w:pPr>
        <w:pStyle w:val="ListParagraph"/>
        <w:keepNext/>
        <w:keepLines/>
        <w:numPr>
          <w:ilvl w:val="0"/>
          <w:numId w:val="2"/>
        </w:numPr>
        <w:tabs>
          <w:tab w:val="left" w:pos="709"/>
        </w:tabs>
        <w:ind w:hanging="720"/>
        <w:outlineLvl w:val="0"/>
        <w:rPr>
          <w:rFonts w:eastAsiaTheme="majorEastAsia" w:cstheme="majorBidi"/>
          <w:b/>
          <w:color w:val="7030A0"/>
          <w:sz w:val="28"/>
          <w:szCs w:val="36"/>
        </w:rPr>
      </w:pPr>
      <w:bookmarkStart w:id="3" w:name="_Hlk121384317"/>
      <w:r w:rsidRPr="00594D08">
        <w:rPr>
          <w:rFonts w:eastAsiaTheme="majorEastAsia" w:cstheme="majorBidi"/>
          <w:b/>
          <w:color w:val="7030A0"/>
          <w:sz w:val="28"/>
          <w:szCs w:val="36"/>
        </w:rPr>
        <w:t>What you need to do</w:t>
      </w:r>
    </w:p>
    <w:bookmarkEnd w:id="3"/>
    <w:p w14:paraId="60D09F54" w14:textId="77777777" w:rsidR="00675EB3" w:rsidRPr="00594D08" w:rsidRDefault="00675EB3" w:rsidP="00675EB3">
      <w:pPr>
        <w:rPr>
          <w:rFonts w:cs="Arial"/>
        </w:rPr>
      </w:pPr>
      <w:r w:rsidRPr="00594D08">
        <w:rPr>
          <w:rFonts w:cs="Arial"/>
        </w:rPr>
        <w:t xml:space="preserve">Before you can take up your position as a </w:t>
      </w:r>
      <w:proofErr w:type="gramStart"/>
      <w:r w:rsidRPr="00594D08">
        <w:rPr>
          <w:rFonts w:cs="Arial"/>
        </w:rPr>
        <w:t>Member</w:t>
      </w:r>
      <w:proofErr w:type="gramEnd"/>
      <w:r w:rsidRPr="00594D08">
        <w:rPr>
          <w:rFonts w:cs="Arial"/>
        </w:rPr>
        <w:t>, you need to agree to fulfil your duties as Member.  You do this by undertaking an induction with the Authority’s Directors and the Deputy Monitoring Officer, completing your declaration of interest form and signing a copy of the Member Code of Conduct.   </w:t>
      </w:r>
    </w:p>
    <w:p w14:paraId="1E1B5641" w14:textId="77777777" w:rsidR="00E52562" w:rsidRPr="00594D08" w:rsidRDefault="00E52562" w:rsidP="00675EB3">
      <w:pPr>
        <w:keepNext/>
        <w:keepLines/>
        <w:outlineLvl w:val="0"/>
        <w:rPr>
          <w:rFonts w:eastAsiaTheme="majorEastAsia" w:cstheme="majorBidi"/>
          <w:b/>
          <w:szCs w:val="24"/>
        </w:rPr>
      </w:pPr>
    </w:p>
    <w:p w14:paraId="449B1D1F" w14:textId="504E3BE4" w:rsidR="001C182C" w:rsidRPr="00594D08" w:rsidRDefault="00C75272" w:rsidP="001C182C">
      <w:pPr>
        <w:pStyle w:val="ListParagraph"/>
        <w:keepNext/>
        <w:keepLines/>
        <w:numPr>
          <w:ilvl w:val="0"/>
          <w:numId w:val="2"/>
        </w:numPr>
        <w:tabs>
          <w:tab w:val="left" w:pos="709"/>
        </w:tabs>
        <w:ind w:hanging="720"/>
        <w:outlineLvl w:val="0"/>
        <w:rPr>
          <w:rFonts w:eastAsiaTheme="majorEastAsia" w:cstheme="majorBidi"/>
          <w:b/>
          <w:color w:val="7030A0"/>
          <w:sz w:val="28"/>
          <w:szCs w:val="36"/>
        </w:rPr>
      </w:pPr>
      <w:bookmarkStart w:id="4" w:name="_Hlk121384448"/>
      <w:r w:rsidRPr="00594D08">
        <w:rPr>
          <w:rFonts w:eastAsiaTheme="majorEastAsia" w:cstheme="majorBidi"/>
          <w:b/>
          <w:color w:val="7030A0"/>
          <w:sz w:val="28"/>
          <w:szCs w:val="36"/>
        </w:rPr>
        <w:t xml:space="preserve">Code of </w:t>
      </w:r>
      <w:r w:rsidR="000726BD" w:rsidRPr="00594D08">
        <w:rPr>
          <w:rFonts w:eastAsiaTheme="majorEastAsia" w:cstheme="majorBidi"/>
          <w:b/>
          <w:color w:val="7030A0"/>
          <w:sz w:val="28"/>
          <w:szCs w:val="36"/>
        </w:rPr>
        <w:t>c</w:t>
      </w:r>
      <w:r w:rsidRPr="00594D08">
        <w:rPr>
          <w:rFonts w:eastAsiaTheme="majorEastAsia" w:cstheme="majorBidi"/>
          <w:b/>
          <w:color w:val="7030A0"/>
          <w:sz w:val="28"/>
          <w:szCs w:val="36"/>
        </w:rPr>
        <w:t>onduct</w:t>
      </w:r>
    </w:p>
    <w:bookmarkEnd w:id="4"/>
    <w:p w14:paraId="2AF3696C" w14:textId="4BBC5CE7" w:rsidR="005A46EF" w:rsidRPr="00594D08" w:rsidRDefault="005A46EF" w:rsidP="005A46EF">
      <w:pPr>
        <w:rPr>
          <w:rFonts w:cs="Arial"/>
        </w:rPr>
      </w:pPr>
      <w:r w:rsidRPr="00594D08">
        <w:rPr>
          <w:rFonts w:cs="Arial"/>
        </w:rPr>
        <w:t xml:space="preserve">As a </w:t>
      </w:r>
      <w:proofErr w:type="gramStart"/>
      <w:r w:rsidRPr="00594D08">
        <w:rPr>
          <w:rFonts w:cs="Arial"/>
        </w:rPr>
        <w:t>Member</w:t>
      </w:r>
      <w:proofErr w:type="gramEnd"/>
      <w:r w:rsidRPr="00594D08">
        <w:rPr>
          <w:rFonts w:cs="Arial"/>
        </w:rPr>
        <w:t xml:space="preserve"> you are also expected to comply with the Member Code of Conduct.  A copy of the Code is available on Waymarker (the Authority’s intranet) and on the Authority’s website.</w:t>
      </w:r>
    </w:p>
    <w:p w14:paraId="57BEB45F" w14:textId="77777777" w:rsidR="005A46EF" w:rsidRPr="00594D08" w:rsidRDefault="005A46EF" w:rsidP="005A46EF">
      <w:pPr>
        <w:rPr>
          <w:rFonts w:cs="Arial"/>
          <w:u w:val="single"/>
        </w:rPr>
      </w:pPr>
    </w:p>
    <w:p w14:paraId="57201C64" w14:textId="77868153" w:rsidR="005A46EF" w:rsidRPr="00594D08" w:rsidRDefault="005A46EF" w:rsidP="005A46EF">
      <w:pPr>
        <w:rPr>
          <w:rFonts w:cs="Arial"/>
        </w:rPr>
      </w:pPr>
      <w:r w:rsidRPr="00594D08">
        <w:rPr>
          <w:rFonts w:cs="Arial"/>
        </w:rPr>
        <w:t>In order to comply with the Authority’s Member Code of Conduct, you must register your pecuniary interests and other registrable interests with the Authority’s Monitoring Officer within 28 days of the date of their election.</w:t>
      </w:r>
    </w:p>
    <w:p w14:paraId="20012019" w14:textId="77777777" w:rsidR="005A46EF" w:rsidRPr="00594D08" w:rsidRDefault="005A46EF" w:rsidP="005A46EF">
      <w:pPr>
        <w:rPr>
          <w:rFonts w:cs="Arial"/>
        </w:rPr>
      </w:pPr>
    </w:p>
    <w:p w14:paraId="05EDFF19" w14:textId="77777777" w:rsidR="005A46EF" w:rsidRPr="00594D08" w:rsidRDefault="005A46EF" w:rsidP="005A46EF">
      <w:pPr>
        <w:rPr>
          <w:rFonts w:cs="Arial"/>
          <w:b/>
          <w:bCs/>
        </w:rPr>
      </w:pPr>
      <w:r w:rsidRPr="00594D08">
        <w:rPr>
          <w:rFonts w:cs="Arial"/>
          <w:b/>
          <w:bCs/>
        </w:rPr>
        <w:t>FAILURE TO DECLARE A DISCLOSABLE PECUNIARY INTEREST IS A CRIMINAL OFFENCE.</w:t>
      </w:r>
    </w:p>
    <w:p w14:paraId="3B0D55A2" w14:textId="77777777" w:rsidR="005A46EF" w:rsidRPr="00594D08" w:rsidRDefault="005A46EF" w:rsidP="005A46EF">
      <w:pPr>
        <w:rPr>
          <w:rFonts w:cs="Arial"/>
          <w:b/>
          <w:bCs/>
        </w:rPr>
      </w:pPr>
    </w:p>
    <w:p w14:paraId="16602299" w14:textId="77777777" w:rsidR="005A46EF" w:rsidRPr="00594D08" w:rsidRDefault="005A46EF" w:rsidP="005A46EF">
      <w:pPr>
        <w:rPr>
          <w:rFonts w:cs="Arial"/>
        </w:rPr>
      </w:pPr>
      <w:r w:rsidRPr="00594D08">
        <w:rPr>
          <w:rFonts w:cs="Arial"/>
        </w:rPr>
        <w:t>Further information regarding declaration of interests will be provided at your Induction.  The Declaration of Interests Form will be sent out upon us being notified of your appointment.</w:t>
      </w:r>
    </w:p>
    <w:p w14:paraId="78D7B12C" w14:textId="77777777" w:rsidR="007E6DDD" w:rsidRPr="00594D08" w:rsidRDefault="007E6DDD" w:rsidP="00E47C5F">
      <w:pPr>
        <w:rPr>
          <w:rFonts w:cs="Arial"/>
          <w:szCs w:val="24"/>
        </w:rPr>
      </w:pPr>
    </w:p>
    <w:p w14:paraId="2F18DE4E" w14:textId="21DCA236" w:rsidR="000726BD" w:rsidRPr="00594D08" w:rsidRDefault="008A2E68" w:rsidP="000726BD">
      <w:pPr>
        <w:pStyle w:val="ListParagraph"/>
        <w:keepNext/>
        <w:keepLines/>
        <w:numPr>
          <w:ilvl w:val="0"/>
          <w:numId w:val="2"/>
        </w:numPr>
        <w:tabs>
          <w:tab w:val="left" w:pos="709"/>
        </w:tabs>
        <w:ind w:hanging="720"/>
        <w:outlineLvl w:val="0"/>
        <w:rPr>
          <w:rFonts w:eastAsiaTheme="majorEastAsia" w:cstheme="majorBidi"/>
          <w:b/>
          <w:color w:val="7030A0"/>
          <w:sz w:val="28"/>
          <w:szCs w:val="36"/>
        </w:rPr>
      </w:pPr>
      <w:r w:rsidRPr="00594D08">
        <w:rPr>
          <w:rFonts w:eastAsiaTheme="majorEastAsia" w:cstheme="majorBidi"/>
          <w:b/>
          <w:color w:val="7030A0"/>
          <w:sz w:val="28"/>
          <w:szCs w:val="36"/>
        </w:rPr>
        <w:t>New member induction</w:t>
      </w:r>
    </w:p>
    <w:p w14:paraId="23A5BE76" w14:textId="77777777" w:rsidR="00056E92" w:rsidRPr="00594D08" w:rsidRDefault="00056E92" w:rsidP="00056E92">
      <w:pPr>
        <w:rPr>
          <w:rFonts w:cs="Arial"/>
        </w:rPr>
      </w:pPr>
      <w:r w:rsidRPr="00594D08">
        <w:rPr>
          <w:rFonts w:cs="Arial"/>
        </w:rPr>
        <w:t xml:space="preserve">The Member Induction is designed to help to give you an understanding of how the Authority operates and give you the chance to meet key Members and Officers. It comprises a series of short meetings which we endeavour to undertake over the first month following your appointment.  It will provide you with an introduction to the Authority as well as your role as a </w:t>
      </w:r>
      <w:proofErr w:type="gramStart"/>
      <w:r w:rsidRPr="00594D08">
        <w:rPr>
          <w:rFonts w:cs="Arial"/>
        </w:rPr>
        <w:t>Member</w:t>
      </w:r>
      <w:proofErr w:type="gramEnd"/>
      <w:r w:rsidRPr="00594D08">
        <w:rPr>
          <w:rFonts w:cs="Arial"/>
        </w:rPr>
        <w:t xml:space="preserve">. </w:t>
      </w:r>
    </w:p>
    <w:p w14:paraId="6F0B3B35" w14:textId="6E789980" w:rsidR="00056E92" w:rsidRPr="00594D08" w:rsidRDefault="00056E92" w:rsidP="00056E92">
      <w:pPr>
        <w:rPr>
          <w:rFonts w:cs="Arial"/>
        </w:rPr>
      </w:pPr>
      <w:r w:rsidRPr="00594D08">
        <w:rPr>
          <w:rFonts w:cs="Arial"/>
        </w:rPr>
        <w:t xml:space="preserve">  </w:t>
      </w:r>
    </w:p>
    <w:p w14:paraId="1CEB4137" w14:textId="1F15E1B6" w:rsidR="00056E92" w:rsidRPr="00594D08" w:rsidRDefault="00056E92" w:rsidP="00056E92">
      <w:pPr>
        <w:rPr>
          <w:rFonts w:cs="Arial"/>
        </w:rPr>
      </w:pPr>
      <w:r w:rsidRPr="00594D08">
        <w:rPr>
          <w:rFonts w:cs="Arial"/>
        </w:rPr>
        <w:t>The Induction will cover the following</w:t>
      </w:r>
      <w:r w:rsidR="00B92DA7" w:rsidRPr="00594D08">
        <w:rPr>
          <w:rFonts w:cs="Arial"/>
        </w:rPr>
        <w:t xml:space="preserve"> -</w:t>
      </w:r>
    </w:p>
    <w:p w14:paraId="08319042" w14:textId="77777777" w:rsidR="00056E92" w:rsidRPr="00594D08" w:rsidRDefault="00056E92" w:rsidP="005955CF">
      <w:pPr>
        <w:pStyle w:val="ListParagraph"/>
        <w:numPr>
          <w:ilvl w:val="0"/>
          <w:numId w:val="16"/>
        </w:numPr>
        <w:spacing w:after="160"/>
        <w:rPr>
          <w:rFonts w:cs="Arial"/>
        </w:rPr>
      </w:pPr>
      <w:r w:rsidRPr="00594D08">
        <w:rPr>
          <w:rFonts w:cs="Arial"/>
        </w:rPr>
        <w:t>Authority’s Management Structure;</w:t>
      </w:r>
    </w:p>
    <w:p w14:paraId="7077ED12" w14:textId="087079CA" w:rsidR="00056E92" w:rsidRPr="00594D08" w:rsidRDefault="00056E92" w:rsidP="005955CF">
      <w:pPr>
        <w:pStyle w:val="ListParagraph"/>
        <w:numPr>
          <w:ilvl w:val="0"/>
          <w:numId w:val="16"/>
        </w:numPr>
        <w:spacing w:after="160"/>
        <w:rPr>
          <w:rFonts w:cs="Arial"/>
        </w:rPr>
      </w:pPr>
      <w:r w:rsidRPr="00594D08">
        <w:rPr>
          <w:rFonts w:cs="Arial"/>
        </w:rPr>
        <w:t>The Authority’s Core Documents (Standing Orders, Contract Standing Orders, Financial Regulations and Scheme of Delegation) including meeting procedures;</w:t>
      </w:r>
    </w:p>
    <w:p w14:paraId="43CEB51D" w14:textId="77777777" w:rsidR="00056E92" w:rsidRPr="00594D08" w:rsidRDefault="00056E92" w:rsidP="005955CF">
      <w:pPr>
        <w:pStyle w:val="ListParagraph"/>
        <w:numPr>
          <w:ilvl w:val="0"/>
          <w:numId w:val="16"/>
        </w:numPr>
        <w:spacing w:after="160"/>
        <w:rPr>
          <w:rFonts w:cs="Arial"/>
        </w:rPr>
      </w:pPr>
      <w:r w:rsidRPr="00594D08">
        <w:rPr>
          <w:rFonts w:cs="Arial"/>
        </w:rPr>
        <w:t>Background to NPA Finance;</w:t>
      </w:r>
    </w:p>
    <w:p w14:paraId="6C06F0D3" w14:textId="68BADDDC" w:rsidR="00056E92" w:rsidRPr="00594D08" w:rsidRDefault="00056E92" w:rsidP="005955CF">
      <w:pPr>
        <w:pStyle w:val="ListParagraph"/>
        <w:numPr>
          <w:ilvl w:val="0"/>
          <w:numId w:val="16"/>
        </w:numPr>
        <w:spacing w:after="160"/>
        <w:rPr>
          <w:rFonts w:cs="Arial"/>
        </w:rPr>
      </w:pPr>
      <w:r w:rsidRPr="00594D08">
        <w:rPr>
          <w:rFonts w:cs="Arial"/>
        </w:rPr>
        <w:t>The Member Code of Conduct;</w:t>
      </w:r>
    </w:p>
    <w:p w14:paraId="6151BFF1" w14:textId="77777777" w:rsidR="00056E92" w:rsidRPr="00594D08" w:rsidRDefault="00056E92" w:rsidP="005955CF">
      <w:pPr>
        <w:pStyle w:val="ListParagraph"/>
        <w:numPr>
          <w:ilvl w:val="0"/>
          <w:numId w:val="16"/>
        </w:numPr>
        <w:spacing w:after="160"/>
        <w:rPr>
          <w:rFonts w:cs="Arial"/>
        </w:rPr>
      </w:pPr>
      <w:r w:rsidRPr="00594D08">
        <w:rPr>
          <w:rFonts w:cs="Arial"/>
        </w:rPr>
        <w:t xml:space="preserve">Registering and Declaring Interests; </w:t>
      </w:r>
    </w:p>
    <w:p w14:paraId="183D72F8" w14:textId="77777777" w:rsidR="00056E92" w:rsidRPr="00594D08" w:rsidRDefault="00056E92" w:rsidP="005955CF">
      <w:pPr>
        <w:pStyle w:val="ListParagraph"/>
        <w:numPr>
          <w:ilvl w:val="0"/>
          <w:numId w:val="16"/>
        </w:numPr>
        <w:spacing w:after="160"/>
        <w:rPr>
          <w:rFonts w:cs="Arial"/>
        </w:rPr>
      </w:pPr>
      <w:r w:rsidRPr="00594D08">
        <w:rPr>
          <w:rFonts w:cs="Arial"/>
        </w:rPr>
        <w:t>Members’ Allowances;</w:t>
      </w:r>
    </w:p>
    <w:p w14:paraId="08705596" w14:textId="77777777" w:rsidR="00056E92" w:rsidRPr="00594D08" w:rsidRDefault="00056E92" w:rsidP="005955CF">
      <w:pPr>
        <w:pStyle w:val="ListParagraph"/>
        <w:numPr>
          <w:ilvl w:val="0"/>
          <w:numId w:val="16"/>
        </w:numPr>
        <w:spacing w:after="160"/>
        <w:rPr>
          <w:rFonts w:cs="Arial"/>
        </w:rPr>
      </w:pPr>
      <w:r w:rsidRPr="00594D08">
        <w:rPr>
          <w:rFonts w:cs="Arial"/>
        </w:rPr>
        <w:t>Understanding Data Protection and Freedom of Information;</w:t>
      </w:r>
    </w:p>
    <w:p w14:paraId="58900587" w14:textId="77777777" w:rsidR="00056E92" w:rsidRPr="00594D08" w:rsidRDefault="00056E92" w:rsidP="005955CF">
      <w:pPr>
        <w:pStyle w:val="ListParagraph"/>
        <w:numPr>
          <w:ilvl w:val="0"/>
          <w:numId w:val="16"/>
        </w:numPr>
        <w:spacing w:after="160"/>
        <w:rPr>
          <w:rFonts w:cs="Arial"/>
        </w:rPr>
      </w:pPr>
      <w:r w:rsidRPr="00594D08">
        <w:rPr>
          <w:rFonts w:cs="Arial"/>
        </w:rPr>
        <w:t>IT Matters;</w:t>
      </w:r>
    </w:p>
    <w:p w14:paraId="2830E210" w14:textId="77777777" w:rsidR="00056E92" w:rsidRPr="00594D08" w:rsidRDefault="00056E92" w:rsidP="005955CF">
      <w:pPr>
        <w:pStyle w:val="ListParagraph"/>
        <w:numPr>
          <w:ilvl w:val="0"/>
          <w:numId w:val="16"/>
        </w:numPr>
        <w:spacing w:after="160"/>
        <w:rPr>
          <w:rFonts w:cs="Arial"/>
        </w:rPr>
      </w:pPr>
      <w:r w:rsidRPr="00594D08">
        <w:rPr>
          <w:rFonts w:cs="Arial"/>
        </w:rPr>
        <w:t>Governance Committee;</w:t>
      </w:r>
    </w:p>
    <w:p w14:paraId="765D475E" w14:textId="77777777" w:rsidR="00056E92" w:rsidRPr="00594D08" w:rsidRDefault="00056E92" w:rsidP="005955CF">
      <w:pPr>
        <w:pStyle w:val="ListParagraph"/>
        <w:numPr>
          <w:ilvl w:val="0"/>
          <w:numId w:val="16"/>
        </w:numPr>
        <w:spacing w:after="160"/>
        <w:rPr>
          <w:rFonts w:cs="Arial"/>
        </w:rPr>
      </w:pPr>
      <w:r w:rsidRPr="00594D08">
        <w:rPr>
          <w:rFonts w:cs="Arial"/>
        </w:rPr>
        <w:t>Explanation of the Vision, and Strategy of the Authority;</w:t>
      </w:r>
    </w:p>
    <w:p w14:paraId="7387CCE4" w14:textId="77777777" w:rsidR="00056E92" w:rsidRPr="00594D08" w:rsidRDefault="00056E92" w:rsidP="005955CF">
      <w:pPr>
        <w:pStyle w:val="ListParagraph"/>
        <w:numPr>
          <w:ilvl w:val="0"/>
          <w:numId w:val="16"/>
        </w:numPr>
        <w:spacing w:after="160"/>
        <w:rPr>
          <w:rFonts w:cs="Arial"/>
        </w:rPr>
      </w:pPr>
      <w:r w:rsidRPr="00594D08">
        <w:rPr>
          <w:rFonts w:cs="Arial"/>
        </w:rPr>
        <w:t>Explanation of the role of the Lake District National Park Partnership; and</w:t>
      </w:r>
    </w:p>
    <w:p w14:paraId="3BCC4ED3" w14:textId="77777777" w:rsidR="00056E92" w:rsidRPr="00594D08" w:rsidRDefault="00056E92" w:rsidP="005955CF">
      <w:pPr>
        <w:pStyle w:val="ListParagraph"/>
        <w:numPr>
          <w:ilvl w:val="0"/>
          <w:numId w:val="16"/>
        </w:numPr>
        <w:rPr>
          <w:rFonts w:cs="Arial"/>
        </w:rPr>
      </w:pPr>
      <w:r w:rsidRPr="00594D08">
        <w:rPr>
          <w:rFonts w:cs="Arial"/>
        </w:rPr>
        <w:t>Explanation of the priorities and activities of the directorates.</w:t>
      </w:r>
    </w:p>
    <w:p w14:paraId="487E7769" w14:textId="77777777" w:rsidR="008C45C2" w:rsidRPr="00594D08" w:rsidRDefault="008C45C2" w:rsidP="008C45C2">
      <w:pPr>
        <w:rPr>
          <w:rFonts w:cs="Arial"/>
        </w:rPr>
      </w:pPr>
    </w:p>
    <w:p w14:paraId="27F8C234" w14:textId="3079B76C" w:rsidR="00056E92" w:rsidRPr="00594D08" w:rsidRDefault="00056E92" w:rsidP="008C45C2">
      <w:pPr>
        <w:rPr>
          <w:rFonts w:cs="Arial"/>
        </w:rPr>
      </w:pPr>
      <w:r w:rsidRPr="00594D08">
        <w:rPr>
          <w:rFonts w:cs="Arial"/>
        </w:rPr>
        <w:t>If you are appointed to the Development Control Committee you will receive an induction on the Planning Legislation and processes.</w:t>
      </w:r>
    </w:p>
    <w:p w14:paraId="45E94714" w14:textId="2158B232" w:rsidR="0018181E" w:rsidRPr="00594D08" w:rsidRDefault="0018181E" w:rsidP="00056E92">
      <w:pPr>
        <w:rPr>
          <w:rFonts w:cs="Arial"/>
          <w:szCs w:val="24"/>
        </w:rPr>
      </w:pPr>
    </w:p>
    <w:p w14:paraId="29375AE4" w14:textId="7D35937E" w:rsidR="00B66562" w:rsidRPr="00594D08" w:rsidRDefault="00B66562" w:rsidP="00B66562">
      <w:pPr>
        <w:pStyle w:val="ListParagraph"/>
        <w:keepNext/>
        <w:keepLines/>
        <w:numPr>
          <w:ilvl w:val="0"/>
          <w:numId w:val="2"/>
        </w:numPr>
        <w:tabs>
          <w:tab w:val="left" w:pos="709"/>
        </w:tabs>
        <w:ind w:hanging="720"/>
        <w:outlineLvl w:val="0"/>
        <w:rPr>
          <w:rFonts w:eastAsiaTheme="majorEastAsia" w:cstheme="majorBidi"/>
          <w:b/>
          <w:color w:val="7030A0"/>
          <w:sz w:val="28"/>
          <w:szCs w:val="36"/>
        </w:rPr>
      </w:pPr>
      <w:bookmarkStart w:id="5" w:name="_Hlk121384755"/>
      <w:r w:rsidRPr="00594D08">
        <w:rPr>
          <w:rFonts w:eastAsiaTheme="majorEastAsia" w:cstheme="majorBidi"/>
          <w:b/>
          <w:color w:val="7030A0"/>
          <w:sz w:val="28"/>
          <w:szCs w:val="36"/>
        </w:rPr>
        <w:t>Member training and development</w:t>
      </w:r>
    </w:p>
    <w:bookmarkEnd w:id="5"/>
    <w:p w14:paraId="0CD58BB1" w14:textId="77777777" w:rsidR="00B92DA7" w:rsidRPr="00594D08" w:rsidRDefault="00B92DA7" w:rsidP="00B92DA7">
      <w:pPr>
        <w:rPr>
          <w:rFonts w:cs="Arial"/>
          <w:lang w:val="en-US"/>
        </w:rPr>
      </w:pPr>
      <w:r w:rsidRPr="00594D08">
        <w:rPr>
          <w:rFonts w:cs="Arial"/>
        </w:rPr>
        <w:t xml:space="preserve">The Authority is committed to supporting its </w:t>
      </w:r>
      <w:proofErr w:type="gramStart"/>
      <w:r w:rsidRPr="00594D08">
        <w:rPr>
          <w:rFonts w:cs="Arial"/>
        </w:rPr>
        <w:t>Members</w:t>
      </w:r>
      <w:proofErr w:type="gramEnd"/>
      <w:r w:rsidRPr="00594D08">
        <w:rPr>
          <w:rFonts w:cs="Arial"/>
        </w:rPr>
        <w:t xml:space="preserve"> so that you feel confident and have the skills to meet the challenges of your role.  To this end </w:t>
      </w:r>
      <w:r w:rsidRPr="00594D08">
        <w:rPr>
          <w:rFonts w:cs="Arial"/>
          <w:lang w:val="en-US"/>
        </w:rPr>
        <w:t>all new Members will receive a thorough Induction and have access to a mentoring scheme.</w:t>
      </w:r>
    </w:p>
    <w:p w14:paraId="7D0C45E7" w14:textId="77777777" w:rsidR="00B92DA7" w:rsidRPr="00594D08" w:rsidRDefault="00B92DA7" w:rsidP="00B92DA7">
      <w:pPr>
        <w:rPr>
          <w:rFonts w:cs="Arial"/>
        </w:rPr>
      </w:pPr>
    </w:p>
    <w:p w14:paraId="45EF03CD" w14:textId="76115895" w:rsidR="00B92DA7" w:rsidRPr="00594D08" w:rsidRDefault="00B92DA7" w:rsidP="00B92DA7">
      <w:pPr>
        <w:rPr>
          <w:rFonts w:eastAsia="Calibri" w:cs="Arial"/>
          <w:szCs w:val="23"/>
          <w:lang w:val="en-US"/>
        </w:rPr>
      </w:pPr>
      <w:r w:rsidRPr="00594D08">
        <w:rPr>
          <w:rFonts w:cs="Arial"/>
        </w:rPr>
        <w:t xml:space="preserve">Each year or upon request you will have the opportunity to </w:t>
      </w:r>
      <w:r w:rsidRPr="00594D08">
        <w:rPr>
          <w:rFonts w:eastAsia="Calibri" w:cs="Arial"/>
          <w:szCs w:val="23"/>
          <w:lang w:val="en-US"/>
        </w:rPr>
        <w:t xml:space="preserve">have a </w:t>
      </w:r>
      <w:r w:rsidR="00C51082" w:rsidRPr="00594D08">
        <w:rPr>
          <w:rFonts w:eastAsia="Calibri" w:cs="Arial"/>
          <w:szCs w:val="23"/>
          <w:lang w:val="en-US"/>
        </w:rPr>
        <w:t>one-to-one</w:t>
      </w:r>
      <w:r w:rsidRPr="00594D08">
        <w:rPr>
          <w:rFonts w:eastAsia="Calibri" w:cs="Arial"/>
          <w:szCs w:val="23"/>
          <w:lang w:val="en-US"/>
        </w:rPr>
        <w:t xml:space="preserve"> personal development review with the Chair in which you will be able to discuss any training needs you may have or any learning opportunities you wish to explore to support your aspirations and continuous development. The Head of People and Organisational Development, Member Services Coordinator</w:t>
      </w:r>
      <w:r w:rsidR="00C51082" w:rsidRPr="00594D08">
        <w:rPr>
          <w:rFonts w:eastAsia="Calibri" w:cs="Arial"/>
          <w:szCs w:val="23"/>
          <w:lang w:val="en-US"/>
        </w:rPr>
        <w:t>,</w:t>
      </w:r>
      <w:r w:rsidRPr="00594D08">
        <w:rPr>
          <w:rFonts w:eastAsia="Calibri" w:cs="Arial"/>
          <w:szCs w:val="23"/>
          <w:lang w:val="en-US"/>
        </w:rPr>
        <w:t xml:space="preserve"> and Chair will also be happy to discuss any training requests you might have, outside of the annual personal development review process.</w:t>
      </w:r>
    </w:p>
    <w:p w14:paraId="775CC4C3" w14:textId="5AE2B2B7" w:rsidR="00B92DA7" w:rsidRPr="00594D08" w:rsidRDefault="00B92DA7" w:rsidP="00B92DA7">
      <w:pPr>
        <w:rPr>
          <w:rFonts w:eastAsia="Calibri" w:cs="Arial"/>
          <w:szCs w:val="23"/>
          <w:lang w:val="en-US"/>
        </w:rPr>
      </w:pPr>
      <w:r w:rsidRPr="00594D08">
        <w:rPr>
          <w:rFonts w:eastAsia="Calibri" w:cs="Arial"/>
          <w:szCs w:val="23"/>
          <w:lang w:val="en-US"/>
        </w:rPr>
        <w:t xml:space="preserve"> </w:t>
      </w:r>
    </w:p>
    <w:p w14:paraId="3CF56746" w14:textId="77777777" w:rsidR="00B92DA7" w:rsidRPr="00594D08" w:rsidRDefault="00B92DA7" w:rsidP="00B92DA7">
      <w:pPr>
        <w:ind w:firstLine="4"/>
        <w:rPr>
          <w:rFonts w:eastAsia="Calibri" w:cs="Arial"/>
          <w:szCs w:val="23"/>
          <w:lang w:val="en-US"/>
        </w:rPr>
      </w:pPr>
      <w:r w:rsidRPr="00594D08">
        <w:rPr>
          <w:rFonts w:eastAsia="Calibri" w:cs="Arial"/>
          <w:szCs w:val="23"/>
          <w:lang w:val="en-US"/>
        </w:rPr>
        <w:t xml:space="preserve">The Authority will provide you with access to high quality, responsive learning opportunities to equip you with the skills and knowledge you require to be effective in your roles and for any specific duties you may be asked to undertake. </w:t>
      </w:r>
    </w:p>
    <w:p w14:paraId="6F60ADBD" w14:textId="77777777" w:rsidR="0013140D" w:rsidRPr="00594D08" w:rsidRDefault="0013140D" w:rsidP="00B66562">
      <w:pPr>
        <w:keepNext/>
        <w:keepLines/>
        <w:tabs>
          <w:tab w:val="left" w:pos="709"/>
        </w:tabs>
        <w:outlineLvl w:val="0"/>
        <w:rPr>
          <w:rFonts w:eastAsiaTheme="majorEastAsia" w:cstheme="majorBidi"/>
          <w:b/>
          <w:color w:val="7030A0"/>
          <w:szCs w:val="24"/>
        </w:rPr>
      </w:pPr>
    </w:p>
    <w:p w14:paraId="3B5EF5D5" w14:textId="79E031E9" w:rsidR="0013140D" w:rsidRPr="00594D08" w:rsidRDefault="00137FE9" w:rsidP="0013140D">
      <w:pPr>
        <w:pStyle w:val="ListParagraph"/>
        <w:keepNext/>
        <w:keepLines/>
        <w:numPr>
          <w:ilvl w:val="0"/>
          <w:numId w:val="2"/>
        </w:numPr>
        <w:tabs>
          <w:tab w:val="left" w:pos="709"/>
        </w:tabs>
        <w:ind w:hanging="720"/>
        <w:outlineLvl w:val="0"/>
        <w:rPr>
          <w:rFonts w:eastAsiaTheme="majorEastAsia" w:cstheme="majorBidi"/>
          <w:b/>
          <w:color w:val="7030A0"/>
          <w:sz w:val="28"/>
          <w:szCs w:val="36"/>
        </w:rPr>
      </w:pPr>
      <w:r w:rsidRPr="00594D08">
        <w:rPr>
          <w:rFonts w:eastAsiaTheme="majorEastAsia" w:cstheme="majorBidi"/>
          <w:b/>
          <w:color w:val="7030A0"/>
          <w:sz w:val="28"/>
          <w:szCs w:val="36"/>
        </w:rPr>
        <w:t xml:space="preserve">What is expected from you in the role as a </w:t>
      </w:r>
      <w:proofErr w:type="gramStart"/>
      <w:r w:rsidR="0013140D" w:rsidRPr="00594D08">
        <w:rPr>
          <w:rFonts w:eastAsiaTheme="majorEastAsia" w:cstheme="majorBidi"/>
          <w:b/>
          <w:color w:val="7030A0"/>
          <w:sz w:val="28"/>
          <w:szCs w:val="36"/>
        </w:rPr>
        <w:t>Member</w:t>
      </w:r>
      <w:proofErr w:type="gramEnd"/>
    </w:p>
    <w:p w14:paraId="4CEC2D1B" w14:textId="77777777" w:rsidR="00DE609C" w:rsidRPr="00594D08" w:rsidRDefault="00DE609C" w:rsidP="00DE609C">
      <w:pPr>
        <w:rPr>
          <w:rFonts w:cs="Arial"/>
        </w:rPr>
      </w:pPr>
      <w:r w:rsidRPr="00594D08">
        <w:rPr>
          <w:rFonts w:cs="Arial"/>
        </w:rPr>
        <w:t>You will be expected to: </w:t>
      </w:r>
    </w:p>
    <w:p w14:paraId="1B8B36A2" w14:textId="065E1E7F" w:rsidR="00DE609C" w:rsidRPr="00594D08" w:rsidRDefault="00DE609C" w:rsidP="005955CF">
      <w:pPr>
        <w:pStyle w:val="ListParagraph"/>
        <w:numPr>
          <w:ilvl w:val="0"/>
          <w:numId w:val="17"/>
        </w:numPr>
        <w:spacing w:after="160"/>
        <w:rPr>
          <w:rFonts w:cs="Arial"/>
        </w:rPr>
      </w:pPr>
      <w:r w:rsidRPr="00594D08">
        <w:rPr>
          <w:rFonts w:cs="Arial"/>
        </w:rPr>
        <w:t>Contribute actively to the formulation of the Authority’s policies, budget strategies and service delivery;</w:t>
      </w:r>
    </w:p>
    <w:p w14:paraId="192D9FF4" w14:textId="77777777" w:rsidR="00DE609C" w:rsidRPr="00594D08" w:rsidRDefault="00DE609C" w:rsidP="005955CF">
      <w:pPr>
        <w:pStyle w:val="ListParagraph"/>
        <w:spacing w:after="160"/>
        <w:rPr>
          <w:rFonts w:cs="Arial"/>
        </w:rPr>
      </w:pPr>
    </w:p>
    <w:p w14:paraId="46BBA5D0" w14:textId="77777777" w:rsidR="00DE609C" w:rsidRPr="00594D08" w:rsidRDefault="00DE609C" w:rsidP="005955CF">
      <w:pPr>
        <w:pStyle w:val="ListParagraph"/>
        <w:numPr>
          <w:ilvl w:val="0"/>
          <w:numId w:val="17"/>
        </w:numPr>
        <w:spacing w:after="160"/>
        <w:rPr>
          <w:rFonts w:cs="Arial"/>
        </w:rPr>
      </w:pPr>
      <w:r w:rsidRPr="00594D08">
        <w:rPr>
          <w:rFonts w:cs="Arial"/>
        </w:rPr>
        <w:t>Represent the Authority on any Outside Bodies and Partnerships, as appointed, providing two-way communications between the organisation and the Authority; and to this end, develop and maintain a working knowledge of the Authority’s policies and practices in relation to that organisation;</w:t>
      </w:r>
    </w:p>
    <w:p w14:paraId="0C1C5752" w14:textId="77777777" w:rsidR="00DE609C" w:rsidRPr="00594D08" w:rsidRDefault="00DE609C" w:rsidP="005955CF">
      <w:pPr>
        <w:pStyle w:val="ListParagraph"/>
        <w:spacing w:after="160"/>
        <w:rPr>
          <w:rFonts w:cs="Arial"/>
        </w:rPr>
      </w:pPr>
    </w:p>
    <w:p w14:paraId="27D508E9" w14:textId="77777777" w:rsidR="00DE609C" w:rsidRPr="00594D08" w:rsidRDefault="00DE609C" w:rsidP="005955CF">
      <w:pPr>
        <w:pStyle w:val="ListParagraph"/>
        <w:numPr>
          <w:ilvl w:val="0"/>
          <w:numId w:val="17"/>
        </w:numPr>
        <w:spacing w:after="160"/>
        <w:rPr>
          <w:rFonts w:cs="Arial"/>
        </w:rPr>
      </w:pPr>
      <w:r w:rsidRPr="00594D08">
        <w:rPr>
          <w:rFonts w:cs="Arial"/>
        </w:rPr>
        <w:t>Attend and participate in any Committee for any related responsibilities associated with such appointment;</w:t>
      </w:r>
    </w:p>
    <w:p w14:paraId="7EBBAB50" w14:textId="77777777" w:rsidR="00DE609C" w:rsidRPr="00594D08" w:rsidRDefault="00DE609C" w:rsidP="005955CF">
      <w:pPr>
        <w:pStyle w:val="ListParagraph"/>
        <w:spacing w:after="160"/>
        <w:rPr>
          <w:rFonts w:cs="Arial"/>
        </w:rPr>
      </w:pPr>
    </w:p>
    <w:p w14:paraId="32C39F26" w14:textId="631B17E2" w:rsidR="00DE609C" w:rsidRPr="00594D08" w:rsidRDefault="00DE609C" w:rsidP="005955CF">
      <w:pPr>
        <w:pStyle w:val="ListParagraph"/>
        <w:numPr>
          <w:ilvl w:val="0"/>
          <w:numId w:val="17"/>
        </w:numPr>
        <w:spacing w:after="160"/>
        <w:rPr>
          <w:rFonts w:cs="Arial"/>
        </w:rPr>
      </w:pPr>
      <w:r w:rsidRPr="00594D08">
        <w:rPr>
          <w:rFonts w:cs="Arial"/>
        </w:rPr>
        <w:lastRenderedPageBreak/>
        <w:t>Develop and maintain good working relations with relevant Officers of the Authority, in accordance with the Members and Officers Working Together Policy; and</w:t>
      </w:r>
    </w:p>
    <w:p w14:paraId="4CAA4A84" w14:textId="77777777" w:rsidR="00DE609C" w:rsidRPr="00594D08" w:rsidRDefault="00DE609C" w:rsidP="005955CF">
      <w:pPr>
        <w:pStyle w:val="ListParagraph"/>
        <w:spacing w:after="160"/>
        <w:rPr>
          <w:rFonts w:cs="Arial"/>
        </w:rPr>
      </w:pPr>
    </w:p>
    <w:p w14:paraId="15BD39BE" w14:textId="77777777" w:rsidR="00DE609C" w:rsidRPr="00594D08" w:rsidRDefault="00DE609C" w:rsidP="005955CF">
      <w:pPr>
        <w:pStyle w:val="ListParagraph"/>
        <w:numPr>
          <w:ilvl w:val="0"/>
          <w:numId w:val="17"/>
        </w:numPr>
        <w:rPr>
          <w:rFonts w:cs="Arial"/>
        </w:rPr>
      </w:pPr>
      <w:r w:rsidRPr="00594D08">
        <w:rPr>
          <w:rFonts w:cs="Arial"/>
        </w:rPr>
        <w:t xml:space="preserve">Attend and participate in any training courses, away days, workshops and other sessions either internally or externally provided, to enable you to fulfil your role as a </w:t>
      </w:r>
      <w:proofErr w:type="gramStart"/>
      <w:r w:rsidRPr="00594D08">
        <w:rPr>
          <w:rFonts w:cs="Arial"/>
        </w:rPr>
        <w:t>Member</w:t>
      </w:r>
      <w:proofErr w:type="gramEnd"/>
      <w:r w:rsidRPr="00594D08">
        <w:rPr>
          <w:rFonts w:cs="Arial"/>
        </w:rPr>
        <w:t>.</w:t>
      </w:r>
    </w:p>
    <w:p w14:paraId="50D8A743" w14:textId="77777777" w:rsidR="001C2A73" w:rsidRPr="00594D08" w:rsidRDefault="001C2A73" w:rsidP="001C2A73">
      <w:pPr>
        <w:pStyle w:val="ListParagraph"/>
        <w:rPr>
          <w:rFonts w:cs="Arial"/>
        </w:rPr>
      </w:pPr>
    </w:p>
    <w:p w14:paraId="175CE5B3" w14:textId="7976D586" w:rsidR="00DE609C" w:rsidRPr="00594D08" w:rsidRDefault="00DE609C" w:rsidP="001C2A73">
      <w:pPr>
        <w:rPr>
          <w:rFonts w:cs="Arial"/>
        </w:rPr>
      </w:pPr>
      <w:r w:rsidRPr="00594D08">
        <w:rPr>
          <w:rFonts w:cs="Arial"/>
        </w:rPr>
        <w:t>You can find further information in the Authority’s Member Role Profile.</w:t>
      </w:r>
    </w:p>
    <w:p w14:paraId="51DDB21A" w14:textId="77777777" w:rsidR="00137FE9" w:rsidRPr="00594D08" w:rsidRDefault="00137FE9" w:rsidP="001C2A73">
      <w:pPr>
        <w:keepNext/>
        <w:keepLines/>
        <w:tabs>
          <w:tab w:val="left" w:pos="709"/>
        </w:tabs>
        <w:outlineLvl w:val="0"/>
        <w:rPr>
          <w:rFonts w:eastAsiaTheme="majorEastAsia" w:cstheme="majorBidi"/>
          <w:b/>
          <w:color w:val="7030A0"/>
          <w:sz w:val="28"/>
          <w:szCs w:val="36"/>
        </w:rPr>
      </w:pPr>
    </w:p>
    <w:p w14:paraId="69404ED6" w14:textId="55B47DE3" w:rsidR="00E7309C" w:rsidRPr="00594D08" w:rsidRDefault="00A43685" w:rsidP="00E7309C">
      <w:pPr>
        <w:pStyle w:val="ListParagraph"/>
        <w:keepNext/>
        <w:keepLines/>
        <w:numPr>
          <w:ilvl w:val="0"/>
          <w:numId w:val="2"/>
        </w:numPr>
        <w:tabs>
          <w:tab w:val="left" w:pos="709"/>
        </w:tabs>
        <w:ind w:hanging="720"/>
        <w:outlineLvl w:val="0"/>
        <w:rPr>
          <w:rFonts w:eastAsiaTheme="majorEastAsia" w:cstheme="majorBidi"/>
          <w:b/>
          <w:color w:val="7030A0"/>
          <w:sz w:val="28"/>
          <w:szCs w:val="36"/>
        </w:rPr>
      </w:pPr>
      <w:r w:rsidRPr="00594D08">
        <w:rPr>
          <w:rFonts w:eastAsiaTheme="majorEastAsia" w:cstheme="majorBidi"/>
          <w:b/>
          <w:color w:val="7030A0"/>
          <w:sz w:val="28"/>
          <w:szCs w:val="36"/>
        </w:rPr>
        <w:t>Meetings you will be expected to attend</w:t>
      </w:r>
    </w:p>
    <w:p w14:paraId="5662D545" w14:textId="77777777" w:rsidR="00773FE9" w:rsidRPr="00594D08" w:rsidRDefault="00773FE9" w:rsidP="00773FE9">
      <w:pPr>
        <w:rPr>
          <w:rFonts w:cs="Arial"/>
          <w:b/>
          <w:bCs/>
        </w:rPr>
      </w:pPr>
      <w:r w:rsidRPr="00594D08">
        <w:rPr>
          <w:rFonts w:cs="Arial"/>
          <w:b/>
          <w:bCs/>
        </w:rPr>
        <w:t>Within the Authority</w:t>
      </w:r>
    </w:p>
    <w:p w14:paraId="289CA6E3" w14:textId="77777777" w:rsidR="00773FE9" w:rsidRPr="00594D08" w:rsidRDefault="00773FE9" w:rsidP="00412117">
      <w:pPr>
        <w:pStyle w:val="ListParagraph"/>
        <w:numPr>
          <w:ilvl w:val="0"/>
          <w:numId w:val="18"/>
        </w:numPr>
        <w:contextualSpacing w:val="0"/>
        <w:rPr>
          <w:rFonts w:cs="Arial"/>
          <w:b/>
          <w:bCs/>
        </w:rPr>
      </w:pPr>
      <w:r w:rsidRPr="00594D08">
        <w:rPr>
          <w:rFonts w:cs="Arial"/>
        </w:rPr>
        <w:t>Meetings of the full Authority Membership (known as Authority meetings);</w:t>
      </w:r>
    </w:p>
    <w:p w14:paraId="3CB6B371" w14:textId="77777777" w:rsidR="00773FE9" w:rsidRPr="00594D08" w:rsidRDefault="00773FE9" w:rsidP="00412117">
      <w:pPr>
        <w:pStyle w:val="ListParagraph"/>
        <w:contextualSpacing w:val="0"/>
        <w:rPr>
          <w:rFonts w:cs="Arial"/>
          <w:b/>
          <w:bCs/>
        </w:rPr>
      </w:pPr>
    </w:p>
    <w:p w14:paraId="1CBB1EBF" w14:textId="77777777" w:rsidR="00773FE9" w:rsidRPr="00594D08" w:rsidRDefault="00773FE9" w:rsidP="00412117">
      <w:pPr>
        <w:pStyle w:val="ListParagraph"/>
        <w:numPr>
          <w:ilvl w:val="0"/>
          <w:numId w:val="18"/>
        </w:numPr>
        <w:contextualSpacing w:val="0"/>
        <w:rPr>
          <w:rFonts w:cs="Arial"/>
          <w:b/>
          <w:bCs/>
        </w:rPr>
      </w:pPr>
      <w:r w:rsidRPr="00594D08">
        <w:rPr>
          <w:rFonts w:cs="Arial"/>
        </w:rPr>
        <w:t>Committees, Sub-Committees, Project and Working Groups to which you have been allocated; and</w:t>
      </w:r>
    </w:p>
    <w:p w14:paraId="784AB207" w14:textId="77777777" w:rsidR="00773FE9" w:rsidRPr="00594D08" w:rsidRDefault="00773FE9" w:rsidP="00412117">
      <w:pPr>
        <w:pStyle w:val="ListParagraph"/>
        <w:contextualSpacing w:val="0"/>
        <w:rPr>
          <w:rFonts w:cs="Arial"/>
          <w:b/>
          <w:bCs/>
        </w:rPr>
      </w:pPr>
    </w:p>
    <w:p w14:paraId="5197356A" w14:textId="77777777" w:rsidR="00773FE9" w:rsidRPr="00594D08" w:rsidRDefault="00773FE9" w:rsidP="00412117">
      <w:pPr>
        <w:pStyle w:val="ListParagraph"/>
        <w:numPr>
          <w:ilvl w:val="0"/>
          <w:numId w:val="18"/>
        </w:numPr>
        <w:contextualSpacing w:val="0"/>
        <w:rPr>
          <w:rFonts w:cs="Arial"/>
          <w:b/>
          <w:bCs/>
        </w:rPr>
      </w:pPr>
      <w:r w:rsidRPr="00594D08">
        <w:rPr>
          <w:rFonts w:cs="Arial"/>
        </w:rPr>
        <w:t>Training and/or briefing sessions relevant to your role.</w:t>
      </w:r>
    </w:p>
    <w:p w14:paraId="17766E51" w14:textId="77777777" w:rsidR="00B04669" w:rsidRPr="00594D08" w:rsidRDefault="00B04669" w:rsidP="00412117">
      <w:pPr>
        <w:pStyle w:val="ListParagraph"/>
        <w:contextualSpacing w:val="0"/>
        <w:rPr>
          <w:rFonts w:cs="Arial"/>
          <w:b/>
          <w:bCs/>
        </w:rPr>
      </w:pPr>
    </w:p>
    <w:p w14:paraId="30E90DE8" w14:textId="5C5732A7" w:rsidR="00773FE9" w:rsidRPr="00594D08" w:rsidRDefault="00773FE9" w:rsidP="00773FE9">
      <w:pPr>
        <w:rPr>
          <w:rFonts w:cs="Arial"/>
          <w:b/>
          <w:bCs/>
        </w:rPr>
      </w:pPr>
      <w:r w:rsidRPr="00594D08">
        <w:rPr>
          <w:rFonts w:cs="Arial"/>
          <w:b/>
          <w:bCs/>
        </w:rPr>
        <w:t>Outside the Authority</w:t>
      </w:r>
    </w:p>
    <w:p w14:paraId="77C7546B" w14:textId="77777777" w:rsidR="00773FE9" w:rsidRPr="00594D08" w:rsidRDefault="00773FE9" w:rsidP="00412117">
      <w:pPr>
        <w:pStyle w:val="ListParagraph"/>
        <w:numPr>
          <w:ilvl w:val="0"/>
          <w:numId w:val="19"/>
        </w:numPr>
        <w:spacing w:after="160"/>
        <w:rPr>
          <w:rFonts w:cs="Arial"/>
          <w:b/>
          <w:bCs/>
        </w:rPr>
      </w:pPr>
      <w:r w:rsidRPr="00594D08">
        <w:rPr>
          <w:rFonts w:cs="Arial"/>
        </w:rPr>
        <w:t>Meetings of any external Bodies or Partnerships to which you have been appointed by the Authority.</w:t>
      </w:r>
    </w:p>
    <w:p w14:paraId="16450CA4" w14:textId="21548CF8" w:rsidR="00A736BB" w:rsidRPr="00594D08" w:rsidRDefault="00A736BB" w:rsidP="00773FE9">
      <w:pPr>
        <w:rPr>
          <w:rFonts w:cs="Arial"/>
          <w:b/>
          <w:bCs/>
          <w:szCs w:val="24"/>
        </w:rPr>
      </w:pPr>
    </w:p>
    <w:p w14:paraId="26BDD9BF" w14:textId="77777777" w:rsidR="00412117" w:rsidRPr="00594D08" w:rsidRDefault="00412117" w:rsidP="00773FE9">
      <w:pPr>
        <w:rPr>
          <w:rFonts w:cs="Arial"/>
          <w:b/>
          <w:bCs/>
          <w:szCs w:val="24"/>
        </w:rPr>
      </w:pPr>
    </w:p>
    <w:p w14:paraId="4B97FB55" w14:textId="0257FEE4" w:rsidR="00165EF6" w:rsidRPr="00594D08" w:rsidRDefault="00165EF6">
      <w:pPr>
        <w:spacing w:after="160" w:line="259" w:lineRule="auto"/>
        <w:rPr>
          <w:rFonts w:eastAsiaTheme="majorEastAsia" w:cstheme="majorBidi"/>
          <w:b/>
          <w:color w:val="7030A0"/>
          <w:sz w:val="28"/>
          <w:szCs w:val="36"/>
        </w:rPr>
      </w:pPr>
      <w:r w:rsidRPr="00594D08">
        <w:rPr>
          <w:rFonts w:eastAsiaTheme="majorEastAsia" w:cstheme="majorBidi"/>
          <w:b/>
          <w:color w:val="7030A0"/>
          <w:sz w:val="28"/>
          <w:szCs w:val="36"/>
        </w:rPr>
        <w:br w:type="page"/>
      </w:r>
    </w:p>
    <w:p w14:paraId="16480814" w14:textId="4252ECEC" w:rsidR="000B2F24" w:rsidRPr="00594D08" w:rsidRDefault="00061CB1" w:rsidP="000B2F24">
      <w:pPr>
        <w:pStyle w:val="ListParagraph"/>
        <w:keepNext/>
        <w:keepLines/>
        <w:numPr>
          <w:ilvl w:val="0"/>
          <w:numId w:val="2"/>
        </w:numPr>
        <w:ind w:left="709" w:hanging="720"/>
        <w:outlineLvl w:val="0"/>
        <w:rPr>
          <w:rFonts w:eastAsiaTheme="majorEastAsia" w:cstheme="majorBidi"/>
          <w:b/>
          <w:color w:val="7030A0"/>
          <w:sz w:val="28"/>
          <w:szCs w:val="36"/>
        </w:rPr>
      </w:pPr>
      <w:r w:rsidRPr="00594D08">
        <w:rPr>
          <w:rFonts w:eastAsiaTheme="majorEastAsia" w:cstheme="majorBidi"/>
          <w:b/>
          <w:color w:val="7030A0"/>
          <w:sz w:val="28"/>
          <w:szCs w:val="36"/>
        </w:rPr>
        <w:lastRenderedPageBreak/>
        <w:t>How the Authority operates</w:t>
      </w:r>
    </w:p>
    <w:p w14:paraId="601CC769" w14:textId="77777777" w:rsidR="00960F36" w:rsidRPr="00594D08" w:rsidRDefault="00960F36" w:rsidP="00A84239">
      <w:pPr>
        <w:rPr>
          <w:rFonts w:cs="Arial"/>
          <w:b/>
          <w:bCs/>
        </w:rPr>
      </w:pPr>
      <w:r w:rsidRPr="00594D08">
        <w:rPr>
          <w:rFonts w:cs="Arial"/>
          <w:b/>
          <w:bCs/>
        </w:rPr>
        <w:t>The Constitution</w:t>
      </w:r>
    </w:p>
    <w:p w14:paraId="4B1AFBCF" w14:textId="2B878D1F" w:rsidR="00960F36" w:rsidRPr="00594D08" w:rsidRDefault="00960F36" w:rsidP="00A84239">
      <w:pPr>
        <w:rPr>
          <w:rFonts w:cs="Arial"/>
        </w:rPr>
      </w:pPr>
      <w:r w:rsidRPr="00594D08">
        <w:rPr>
          <w:rFonts w:cs="Arial"/>
        </w:rPr>
        <w:t>The Authority’s Constitution is set out in Schedule 7 of the Environment Act 1995 and its Core Documents. It sets out how the Authority operates, how decisions are made and the procedures which are followed to ensure that these are efficient, transparent and accountable to members of the public.  Some of these processes are required by law, while others are a matter for the Authority to choose.  You can find the Core documents on Waymarker or on the Authority’s Website.</w:t>
      </w:r>
    </w:p>
    <w:p w14:paraId="1B90A4DA" w14:textId="77777777" w:rsidR="00A84239" w:rsidRPr="00594D08" w:rsidRDefault="00A84239" w:rsidP="00A84239">
      <w:pPr>
        <w:rPr>
          <w:rFonts w:cs="Arial"/>
        </w:rPr>
      </w:pPr>
    </w:p>
    <w:p w14:paraId="653B06EB" w14:textId="77777777" w:rsidR="00960F36" w:rsidRPr="00594D08" w:rsidRDefault="00960F36" w:rsidP="00A84239">
      <w:pPr>
        <w:rPr>
          <w:rFonts w:cs="Arial"/>
        </w:rPr>
      </w:pPr>
      <w:r w:rsidRPr="00594D08">
        <w:rPr>
          <w:rFonts w:cs="Arial"/>
        </w:rPr>
        <w:t>Schedule 7 of the Environment Act 1995 sets out the status and constitution of National Park Authorities. The Core Documents are:</w:t>
      </w:r>
    </w:p>
    <w:p w14:paraId="24855398" w14:textId="1C2AFC2C" w:rsidR="00960F36" w:rsidRPr="00594D08" w:rsidRDefault="00960F36" w:rsidP="00A84239">
      <w:pPr>
        <w:rPr>
          <w:rFonts w:cs="Arial"/>
        </w:rPr>
      </w:pPr>
      <w:r w:rsidRPr="00594D08">
        <w:rPr>
          <w:rFonts w:cs="Arial"/>
        </w:rPr>
        <w:t>Part A – “Proceedings and Business of the Authority”</w:t>
      </w:r>
    </w:p>
    <w:p w14:paraId="29E4A91D" w14:textId="52116C54" w:rsidR="00960F36" w:rsidRPr="00594D08" w:rsidRDefault="00960F36" w:rsidP="00A84239">
      <w:pPr>
        <w:rPr>
          <w:rFonts w:cs="Arial"/>
        </w:rPr>
      </w:pPr>
      <w:r w:rsidRPr="00594D08">
        <w:rPr>
          <w:rFonts w:cs="Arial"/>
        </w:rPr>
        <w:t>Part B – “Contract Standing Orders”</w:t>
      </w:r>
    </w:p>
    <w:p w14:paraId="44388E88" w14:textId="1EA810DB" w:rsidR="00960F36" w:rsidRPr="00594D08" w:rsidRDefault="00960F36" w:rsidP="00A84239">
      <w:pPr>
        <w:rPr>
          <w:rFonts w:cs="Arial"/>
        </w:rPr>
      </w:pPr>
      <w:r w:rsidRPr="00594D08">
        <w:rPr>
          <w:rFonts w:cs="Arial"/>
        </w:rPr>
        <w:t>Part C – “Financial Standing Orders”</w:t>
      </w:r>
    </w:p>
    <w:p w14:paraId="48C0DECF" w14:textId="7EF9E66E" w:rsidR="00960F36" w:rsidRPr="00594D08" w:rsidRDefault="00960F36" w:rsidP="00A84239">
      <w:pPr>
        <w:rPr>
          <w:rFonts w:cs="Arial"/>
        </w:rPr>
      </w:pPr>
      <w:r w:rsidRPr="00594D08">
        <w:rPr>
          <w:rFonts w:cs="Arial"/>
        </w:rPr>
        <w:t>Part D – “Scheme of Delegation”</w:t>
      </w:r>
    </w:p>
    <w:p w14:paraId="7F832E19" w14:textId="77777777" w:rsidR="00A84239" w:rsidRPr="00594D08" w:rsidRDefault="00A84239" w:rsidP="00A84239">
      <w:pPr>
        <w:rPr>
          <w:rFonts w:cs="Arial"/>
        </w:rPr>
      </w:pPr>
    </w:p>
    <w:p w14:paraId="2A307827" w14:textId="436B1EA3" w:rsidR="00960F36" w:rsidRPr="00594D08" w:rsidRDefault="00960F36" w:rsidP="00902789">
      <w:pPr>
        <w:rPr>
          <w:rFonts w:cs="Arial"/>
        </w:rPr>
      </w:pPr>
      <w:r w:rsidRPr="00594D08">
        <w:rPr>
          <w:rFonts w:cs="Arial"/>
        </w:rPr>
        <w:t>Members are not expected to know the contents of the Constitution in detail but should have a knowledge of what it covers.   </w:t>
      </w:r>
    </w:p>
    <w:p w14:paraId="207E388D" w14:textId="77777777" w:rsidR="00960F36" w:rsidRPr="00594D08" w:rsidRDefault="00960F36" w:rsidP="00902789">
      <w:pPr>
        <w:rPr>
          <w:rFonts w:cs="Arial"/>
          <w:b/>
          <w:bCs/>
        </w:rPr>
      </w:pPr>
    </w:p>
    <w:p w14:paraId="254C3E89" w14:textId="77777777" w:rsidR="00960F36" w:rsidRPr="00594D08" w:rsidRDefault="00960F36" w:rsidP="00902789">
      <w:pPr>
        <w:rPr>
          <w:rFonts w:cs="Arial"/>
          <w:b/>
          <w:bCs/>
        </w:rPr>
      </w:pPr>
      <w:r w:rsidRPr="00594D08">
        <w:rPr>
          <w:rFonts w:cs="Arial"/>
          <w:b/>
          <w:bCs/>
        </w:rPr>
        <w:t>Annual Authority Committee Meeting</w:t>
      </w:r>
    </w:p>
    <w:p w14:paraId="7907C1EB" w14:textId="744B954D" w:rsidR="00960F36" w:rsidRPr="00594D08" w:rsidRDefault="00960F36" w:rsidP="00902789">
      <w:pPr>
        <w:rPr>
          <w:rFonts w:cs="Arial"/>
        </w:rPr>
      </w:pPr>
      <w:r w:rsidRPr="00594D08">
        <w:rPr>
          <w:rFonts w:cs="Arial"/>
        </w:rPr>
        <w:t>The Authority’s Annual Authority Committee meeting is held in June.  This meeting deals with administrative matters including</w:t>
      </w:r>
      <w:r w:rsidR="00FC7775" w:rsidRPr="00594D08">
        <w:rPr>
          <w:rFonts w:cs="Arial"/>
        </w:rPr>
        <w:t xml:space="preserve"> </w:t>
      </w:r>
      <w:r w:rsidR="00AD433D" w:rsidRPr="00594D08">
        <w:rPr>
          <w:rFonts w:cs="Arial"/>
        </w:rPr>
        <w:t>-</w:t>
      </w:r>
    </w:p>
    <w:p w14:paraId="39A73E65" w14:textId="77777777" w:rsidR="00960F36" w:rsidRPr="00594D08" w:rsidRDefault="00960F36" w:rsidP="00412117">
      <w:pPr>
        <w:pStyle w:val="ListParagraph"/>
        <w:numPr>
          <w:ilvl w:val="0"/>
          <w:numId w:val="19"/>
        </w:numPr>
        <w:spacing w:after="160"/>
        <w:rPr>
          <w:rFonts w:cs="Arial"/>
        </w:rPr>
      </w:pPr>
      <w:r w:rsidRPr="00594D08">
        <w:rPr>
          <w:rFonts w:cs="Arial"/>
        </w:rPr>
        <w:t>Electing a Chair and Deputy Chair;</w:t>
      </w:r>
    </w:p>
    <w:p w14:paraId="6011836E" w14:textId="77777777" w:rsidR="00960F36" w:rsidRPr="00594D08" w:rsidRDefault="00960F36" w:rsidP="00412117">
      <w:pPr>
        <w:pStyle w:val="ListParagraph"/>
        <w:numPr>
          <w:ilvl w:val="0"/>
          <w:numId w:val="19"/>
        </w:numPr>
        <w:spacing w:after="160"/>
        <w:rPr>
          <w:rFonts w:cs="Arial"/>
        </w:rPr>
      </w:pPr>
      <w:r w:rsidRPr="00594D08">
        <w:rPr>
          <w:rFonts w:cs="Arial"/>
        </w:rPr>
        <w:t>Appointing Members to Committees; and</w:t>
      </w:r>
    </w:p>
    <w:p w14:paraId="1AEBEB87" w14:textId="77777777" w:rsidR="00960F36" w:rsidRPr="00594D08" w:rsidRDefault="00960F36" w:rsidP="00412117">
      <w:pPr>
        <w:pStyle w:val="ListParagraph"/>
        <w:numPr>
          <w:ilvl w:val="0"/>
          <w:numId w:val="19"/>
        </w:numPr>
        <w:spacing w:after="160"/>
        <w:rPr>
          <w:rFonts w:cs="Arial"/>
        </w:rPr>
      </w:pPr>
      <w:r w:rsidRPr="00594D08">
        <w:rPr>
          <w:rFonts w:cs="Arial"/>
        </w:rPr>
        <w:t>Appointing Members to Outside Bodies and Partnerships.</w:t>
      </w:r>
    </w:p>
    <w:p w14:paraId="0E1CA443" w14:textId="77777777" w:rsidR="00412117" w:rsidRPr="00594D08" w:rsidRDefault="00412117" w:rsidP="00A84239">
      <w:pPr>
        <w:rPr>
          <w:rFonts w:cs="Arial"/>
          <w:b/>
          <w:bCs/>
        </w:rPr>
      </w:pPr>
    </w:p>
    <w:p w14:paraId="67B76857" w14:textId="492AE83F" w:rsidR="00960F36" w:rsidRPr="00594D08" w:rsidRDefault="00960F36" w:rsidP="00A84239">
      <w:pPr>
        <w:rPr>
          <w:rFonts w:cs="Arial"/>
          <w:b/>
          <w:bCs/>
        </w:rPr>
      </w:pPr>
      <w:r w:rsidRPr="00594D08">
        <w:rPr>
          <w:rFonts w:cs="Arial"/>
          <w:b/>
          <w:bCs/>
        </w:rPr>
        <w:t>Authority Committee Meetings</w:t>
      </w:r>
    </w:p>
    <w:p w14:paraId="022ACAB2" w14:textId="40529C02" w:rsidR="00960F36" w:rsidRPr="00594D08" w:rsidRDefault="00960F36" w:rsidP="00A84239">
      <w:pPr>
        <w:rPr>
          <w:rFonts w:cs="Arial"/>
        </w:rPr>
      </w:pPr>
      <w:r w:rsidRPr="00594D08">
        <w:rPr>
          <w:rFonts w:cs="Arial"/>
        </w:rPr>
        <w:t xml:space="preserve">The Authority meets </w:t>
      </w:r>
      <w:r w:rsidRPr="00594D08">
        <w:rPr>
          <w:szCs w:val="24"/>
        </w:rPr>
        <w:t xml:space="preserve">as required - </w:t>
      </w:r>
      <w:r w:rsidRPr="00594D08">
        <w:rPr>
          <w:rFonts w:cs="Arial"/>
        </w:rPr>
        <w:t xml:space="preserve">usually </w:t>
      </w:r>
      <w:r w:rsidR="004556E2" w:rsidRPr="00594D08">
        <w:rPr>
          <w:rFonts w:cs="Arial"/>
        </w:rPr>
        <w:t>six</w:t>
      </w:r>
      <w:r w:rsidRPr="00594D08">
        <w:rPr>
          <w:rFonts w:cs="Arial"/>
        </w:rPr>
        <w:t xml:space="preserve"> times a year - and meetings are held at 10am in the Boardroom at the National Park Office, Murley Moss, Oxenholme Road, Kendal, LA9 7RL or at such other venue of which you will be notified in advance of the meeting.</w:t>
      </w:r>
    </w:p>
    <w:p w14:paraId="7E807B8C" w14:textId="77777777" w:rsidR="00A84239" w:rsidRPr="00594D08" w:rsidRDefault="00A84239" w:rsidP="00A84239">
      <w:pPr>
        <w:rPr>
          <w:rFonts w:cs="Arial"/>
        </w:rPr>
      </w:pPr>
    </w:p>
    <w:p w14:paraId="3EAEB028" w14:textId="77777777" w:rsidR="00960F36" w:rsidRPr="00594D08" w:rsidRDefault="00960F36" w:rsidP="00A84239">
      <w:pPr>
        <w:rPr>
          <w:rFonts w:cs="Arial"/>
        </w:rPr>
      </w:pPr>
      <w:r w:rsidRPr="00594D08">
        <w:rPr>
          <w:rFonts w:cs="Arial"/>
        </w:rPr>
        <w:lastRenderedPageBreak/>
        <w:t>Occasionally, an Authority meeting may need to be held to consider matters which require special or urgent consideration.</w:t>
      </w:r>
    </w:p>
    <w:p w14:paraId="70E0C198" w14:textId="77777777" w:rsidR="00A84239" w:rsidRPr="00594D08" w:rsidRDefault="00A84239" w:rsidP="00A84239">
      <w:pPr>
        <w:rPr>
          <w:rFonts w:cs="Arial"/>
        </w:rPr>
      </w:pPr>
    </w:p>
    <w:p w14:paraId="4EA8CFCA" w14:textId="01F6E8A7" w:rsidR="00960F36" w:rsidRPr="00594D08" w:rsidRDefault="00960F36" w:rsidP="00A84239">
      <w:pPr>
        <w:rPr>
          <w:rFonts w:cs="Arial"/>
        </w:rPr>
      </w:pPr>
      <w:r w:rsidRPr="00594D08">
        <w:rPr>
          <w:rFonts w:cs="Arial"/>
        </w:rPr>
        <w:t>All members receive an agenda to attend Authority meetings.  The dates of the meetings are included in the calendar of meetings.</w:t>
      </w:r>
    </w:p>
    <w:p w14:paraId="51FD1330" w14:textId="77777777" w:rsidR="00A84239" w:rsidRPr="00594D08" w:rsidRDefault="00A84239" w:rsidP="00A84239">
      <w:pPr>
        <w:rPr>
          <w:rFonts w:cs="Arial"/>
        </w:rPr>
      </w:pPr>
    </w:p>
    <w:p w14:paraId="3D386062" w14:textId="12ABB179" w:rsidR="00960F36" w:rsidRPr="00594D08" w:rsidRDefault="00960F36" w:rsidP="00A84239">
      <w:pPr>
        <w:rPr>
          <w:rFonts w:cs="Arial"/>
          <w:b/>
          <w:bCs/>
        </w:rPr>
      </w:pPr>
      <w:r w:rsidRPr="00594D08">
        <w:rPr>
          <w:rFonts w:cs="Arial"/>
          <w:b/>
          <w:bCs/>
        </w:rPr>
        <w:t>The principal functions exercised by Authority include</w:t>
      </w:r>
      <w:r w:rsidR="00FC7775" w:rsidRPr="00594D08">
        <w:rPr>
          <w:rFonts w:cs="Arial"/>
          <w:b/>
          <w:bCs/>
        </w:rPr>
        <w:t xml:space="preserve"> </w:t>
      </w:r>
      <w:r w:rsidR="00AD433D" w:rsidRPr="00594D08">
        <w:rPr>
          <w:rFonts w:cs="Arial"/>
          <w:b/>
          <w:bCs/>
        </w:rPr>
        <w:t>-</w:t>
      </w:r>
    </w:p>
    <w:p w14:paraId="36D66DF0" w14:textId="77777777" w:rsidR="00960F36" w:rsidRPr="00594D08" w:rsidRDefault="00960F36" w:rsidP="00FA74CC">
      <w:pPr>
        <w:pStyle w:val="ListParagraph"/>
        <w:numPr>
          <w:ilvl w:val="0"/>
          <w:numId w:val="20"/>
        </w:numPr>
        <w:spacing w:after="160"/>
        <w:rPr>
          <w:rFonts w:eastAsia="Arial" w:cs="Arial"/>
        </w:rPr>
      </w:pPr>
      <w:r w:rsidRPr="00594D08">
        <w:rPr>
          <w:rFonts w:eastAsia="Arial" w:cs="Arial"/>
        </w:rPr>
        <w:t>The Core Documents: the Standing Orders, the Contract Standing Orders (save as provided for at D3.5 below), the Financial Regulations (save as provided for at D3.5 below) and this Scheme of Delegation and the following documents:</w:t>
      </w:r>
    </w:p>
    <w:p w14:paraId="5B445DF6" w14:textId="77777777" w:rsidR="00960F36" w:rsidRPr="00594D08" w:rsidRDefault="00960F36" w:rsidP="00FA74CC">
      <w:pPr>
        <w:pStyle w:val="ListParagraph"/>
        <w:numPr>
          <w:ilvl w:val="0"/>
          <w:numId w:val="21"/>
        </w:numPr>
        <w:ind w:left="1077" w:hanging="357"/>
        <w:rPr>
          <w:rFonts w:eastAsia="Arial" w:cs="Arial"/>
        </w:rPr>
      </w:pPr>
      <w:r w:rsidRPr="00594D08">
        <w:rPr>
          <w:rFonts w:eastAsia="Arial" w:cs="Arial"/>
        </w:rPr>
        <w:t>The Vision</w:t>
      </w:r>
    </w:p>
    <w:p w14:paraId="68D59509" w14:textId="77777777" w:rsidR="00960F36" w:rsidRPr="00594D08" w:rsidRDefault="00960F36" w:rsidP="00FA74CC">
      <w:pPr>
        <w:pStyle w:val="ListParagraph"/>
        <w:numPr>
          <w:ilvl w:val="0"/>
          <w:numId w:val="21"/>
        </w:numPr>
        <w:ind w:left="1077" w:hanging="357"/>
        <w:rPr>
          <w:rFonts w:eastAsia="Arial" w:cs="Arial"/>
        </w:rPr>
      </w:pPr>
      <w:r w:rsidRPr="00594D08">
        <w:rPr>
          <w:rFonts w:eastAsia="Arial" w:cs="Arial"/>
        </w:rPr>
        <w:t>The Business Plan</w:t>
      </w:r>
    </w:p>
    <w:p w14:paraId="64C35EF9" w14:textId="77777777" w:rsidR="00960F36" w:rsidRPr="00594D08" w:rsidRDefault="00960F36" w:rsidP="00FA74CC">
      <w:pPr>
        <w:pStyle w:val="ListParagraph"/>
        <w:numPr>
          <w:ilvl w:val="0"/>
          <w:numId w:val="21"/>
        </w:numPr>
        <w:ind w:left="1077" w:hanging="357"/>
        <w:rPr>
          <w:rFonts w:eastAsia="Arial" w:cs="Arial"/>
        </w:rPr>
      </w:pPr>
      <w:r w:rsidRPr="00594D08">
        <w:rPr>
          <w:rFonts w:eastAsia="Arial" w:cs="Arial"/>
        </w:rPr>
        <w:t>The Lake District National Park Partnership Plan (the National Park Management Plan)</w:t>
      </w:r>
    </w:p>
    <w:p w14:paraId="361F5518" w14:textId="77777777" w:rsidR="00960F36" w:rsidRPr="00594D08" w:rsidRDefault="00960F36" w:rsidP="00FA74CC">
      <w:pPr>
        <w:pStyle w:val="ListParagraph"/>
        <w:numPr>
          <w:ilvl w:val="0"/>
          <w:numId w:val="21"/>
        </w:numPr>
        <w:ind w:left="1077" w:hanging="357"/>
        <w:rPr>
          <w:rFonts w:eastAsia="Arial" w:cs="Arial"/>
        </w:rPr>
      </w:pPr>
      <w:r w:rsidRPr="00594D08">
        <w:rPr>
          <w:rFonts w:eastAsia="Arial" w:cs="Arial"/>
        </w:rPr>
        <w:t>Revenue and Capital Budgets</w:t>
      </w:r>
    </w:p>
    <w:p w14:paraId="6B103D01" w14:textId="77777777" w:rsidR="00960F36" w:rsidRPr="00594D08" w:rsidRDefault="00960F36" w:rsidP="00FA74CC">
      <w:pPr>
        <w:pStyle w:val="ListParagraph"/>
        <w:numPr>
          <w:ilvl w:val="0"/>
          <w:numId w:val="21"/>
        </w:numPr>
        <w:ind w:left="1077" w:hanging="357"/>
        <w:rPr>
          <w:rFonts w:eastAsia="Arial" w:cs="Arial"/>
        </w:rPr>
      </w:pPr>
      <w:r w:rsidRPr="00594D08">
        <w:rPr>
          <w:rFonts w:eastAsia="Arial" w:cs="Arial"/>
        </w:rPr>
        <w:t>Medium Term Financial Strategy</w:t>
      </w:r>
    </w:p>
    <w:p w14:paraId="69012D8C" w14:textId="77777777" w:rsidR="00960F36" w:rsidRPr="00594D08" w:rsidRDefault="00960F36" w:rsidP="00FA74CC">
      <w:pPr>
        <w:pStyle w:val="ListParagraph"/>
        <w:numPr>
          <w:ilvl w:val="0"/>
          <w:numId w:val="21"/>
        </w:numPr>
        <w:ind w:left="1077" w:hanging="357"/>
        <w:rPr>
          <w:rFonts w:eastAsia="Arial" w:cs="Arial"/>
        </w:rPr>
      </w:pPr>
      <w:r w:rsidRPr="00594D08">
        <w:rPr>
          <w:rFonts w:eastAsia="Arial" w:cs="Arial"/>
        </w:rPr>
        <w:t>The Code of Corporate Governance</w:t>
      </w:r>
    </w:p>
    <w:p w14:paraId="6D3D3A22" w14:textId="77777777" w:rsidR="00960F36" w:rsidRPr="00594D08" w:rsidRDefault="00960F36" w:rsidP="00FA74CC">
      <w:pPr>
        <w:pStyle w:val="ListParagraph"/>
        <w:numPr>
          <w:ilvl w:val="0"/>
          <w:numId w:val="21"/>
        </w:numPr>
        <w:ind w:left="1077" w:hanging="357"/>
        <w:rPr>
          <w:rFonts w:eastAsia="Arial" w:cs="Arial"/>
        </w:rPr>
      </w:pPr>
      <w:r w:rsidRPr="00594D08">
        <w:rPr>
          <w:rFonts w:eastAsia="Arial" w:cs="Arial"/>
        </w:rPr>
        <w:t>The Lake District National Park Local Plan</w:t>
      </w:r>
    </w:p>
    <w:p w14:paraId="60EC283B" w14:textId="77777777" w:rsidR="00960F36" w:rsidRPr="00594D08" w:rsidRDefault="00960F36" w:rsidP="00FA74CC">
      <w:pPr>
        <w:pStyle w:val="ListParagraph"/>
        <w:numPr>
          <w:ilvl w:val="0"/>
          <w:numId w:val="21"/>
        </w:numPr>
        <w:ind w:left="1077" w:hanging="357"/>
        <w:rPr>
          <w:rFonts w:eastAsia="Arial" w:cs="Arial"/>
        </w:rPr>
      </w:pPr>
      <w:r w:rsidRPr="00594D08">
        <w:rPr>
          <w:rFonts w:eastAsia="Arial" w:cs="Arial"/>
        </w:rPr>
        <w:t>any Members’ Allowances Scheme</w:t>
      </w:r>
    </w:p>
    <w:p w14:paraId="5ED03F44" w14:textId="77777777" w:rsidR="00960F36" w:rsidRPr="00594D08" w:rsidRDefault="00960F36" w:rsidP="00FA74CC">
      <w:pPr>
        <w:pStyle w:val="ListParagraph"/>
        <w:numPr>
          <w:ilvl w:val="0"/>
          <w:numId w:val="21"/>
        </w:numPr>
        <w:ind w:left="1077" w:hanging="357"/>
        <w:rPr>
          <w:rFonts w:eastAsia="Arial" w:cs="Arial"/>
        </w:rPr>
      </w:pPr>
      <w:r w:rsidRPr="00594D08">
        <w:rPr>
          <w:rFonts w:eastAsia="Arial" w:cs="Arial"/>
        </w:rPr>
        <w:t>the Member Code of Conduct and associated guidance</w:t>
      </w:r>
    </w:p>
    <w:p w14:paraId="71E280BF" w14:textId="77777777" w:rsidR="00A84239" w:rsidRPr="00594D08" w:rsidRDefault="00A84239" w:rsidP="00FA74CC">
      <w:pPr>
        <w:pStyle w:val="ListParagraph"/>
        <w:ind w:left="1077"/>
        <w:rPr>
          <w:rFonts w:eastAsia="Arial" w:cs="Arial"/>
        </w:rPr>
      </w:pPr>
    </w:p>
    <w:p w14:paraId="7617F9C1" w14:textId="77777777" w:rsidR="00960F36" w:rsidRPr="00594D08" w:rsidRDefault="00960F36" w:rsidP="00FA74CC">
      <w:pPr>
        <w:pStyle w:val="ListParagraph"/>
        <w:numPr>
          <w:ilvl w:val="0"/>
          <w:numId w:val="20"/>
        </w:numPr>
        <w:spacing w:after="160"/>
        <w:rPr>
          <w:rFonts w:eastAsiaTheme="minorHAnsi" w:cs="Arial"/>
          <w:bCs/>
        </w:rPr>
      </w:pPr>
      <w:r w:rsidRPr="00594D08">
        <w:rPr>
          <w:rFonts w:cs="Arial"/>
          <w:bCs/>
        </w:rPr>
        <w:t>appointing the Chairman and Deputy Chairman of the Authority;</w:t>
      </w:r>
    </w:p>
    <w:p w14:paraId="49F94F1E" w14:textId="77777777" w:rsidR="00A84239" w:rsidRPr="00594D08" w:rsidRDefault="00A84239" w:rsidP="00FA74CC">
      <w:pPr>
        <w:pStyle w:val="ListParagraph"/>
        <w:spacing w:after="160"/>
        <w:rPr>
          <w:rFonts w:eastAsiaTheme="minorHAnsi" w:cs="Arial"/>
          <w:bCs/>
        </w:rPr>
      </w:pPr>
    </w:p>
    <w:p w14:paraId="10D54A17" w14:textId="77777777" w:rsidR="00960F36" w:rsidRPr="00594D08" w:rsidRDefault="00960F36" w:rsidP="00FA74CC">
      <w:pPr>
        <w:pStyle w:val="ListParagraph"/>
        <w:numPr>
          <w:ilvl w:val="0"/>
          <w:numId w:val="20"/>
        </w:numPr>
        <w:spacing w:after="160"/>
        <w:rPr>
          <w:rFonts w:cs="Arial"/>
          <w:bCs/>
        </w:rPr>
      </w:pPr>
      <w:r w:rsidRPr="00594D08">
        <w:rPr>
          <w:rFonts w:cs="Arial"/>
          <w:bCs/>
        </w:rPr>
        <w:t>agreeing and/or amending the terms of reference for committees and deciding on their composition and membership;</w:t>
      </w:r>
    </w:p>
    <w:p w14:paraId="62819AF3" w14:textId="77777777" w:rsidR="00A84239" w:rsidRPr="00594D08" w:rsidRDefault="00A84239" w:rsidP="00FA74CC">
      <w:pPr>
        <w:pStyle w:val="ListParagraph"/>
        <w:spacing w:after="160"/>
        <w:rPr>
          <w:rFonts w:cs="Arial"/>
          <w:bCs/>
        </w:rPr>
      </w:pPr>
    </w:p>
    <w:p w14:paraId="61881A43" w14:textId="77777777" w:rsidR="00960F36" w:rsidRPr="00594D08" w:rsidRDefault="00960F36" w:rsidP="00FA74CC">
      <w:pPr>
        <w:pStyle w:val="ListParagraph"/>
        <w:numPr>
          <w:ilvl w:val="0"/>
          <w:numId w:val="20"/>
        </w:numPr>
        <w:spacing w:after="160"/>
        <w:rPr>
          <w:rFonts w:cs="Arial"/>
          <w:bCs/>
        </w:rPr>
      </w:pPr>
      <w:r w:rsidRPr="00594D08">
        <w:rPr>
          <w:rFonts w:cs="Arial"/>
          <w:bCs/>
        </w:rPr>
        <w:t>appointing representatives to outside bodies;</w:t>
      </w:r>
    </w:p>
    <w:p w14:paraId="3BF846BD" w14:textId="77777777" w:rsidR="00A84239" w:rsidRPr="00594D08" w:rsidRDefault="00A84239" w:rsidP="00FA74CC">
      <w:pPr>
        <w:pStyle w:val="ListParagraph"/>
        <w:spacing w:after="160"/>
        <w:rPr>
          <w:rFonts w:cs="Arial"/>
          <w:bCs/>
        </w:rPr>
      </w:pPr>
    </w:p>
    <w:p w14:paraId="3D64683D" w14:textId="77777777" w:rsidR="00960F36" w:rsidRPr="00594D08" w:rsidRDefault="00960F36" w:rsidP="00FA74CC">
      <w:pPr>
        <w:pStyle w:val="ListParagraph"/>
        <w:numPr>
          <w:ilvl w:val="0"/>
          <w:numId w:val="20"/>
        </w:numPr>
        <w:spacing w:after="160"/>
        <w:rPr>
          <w:rFonts w:cs="Arial"/>
        </w:rPr>
      </w:pPr>
      <w:r w:rsidRPr="00594D08">
        <w:rPr>
          <w:rFonts w:cs="Arial"/>
        </w:rPr>
        <w:t>co-opting members of committees of the Authority;</w:t>
      </w:r>
    </w:p>
    <w:p w14:paraId="30AA38A4" w14:textId="77777777" w:rsidR="00A84239" w:rsidRPr="00594D08" w:rsidRDefault="00A84239" w:rsidP="00FA74CC">
      <w:pPr>
        <w:pStyle w:val="ListParagraph"/>
        <w:spacing w:after="160"/>
        <w:rPr>
          <w:rFonts w:cs="Arial"/>
        </w:rPr>
      </w:pPr>
    </w:p>
    <w:p w14:paraId="4FFFB537" w14:textId="77777777" w:rsidR="00960F36" w:rsidRPr="00594D08" w:rsidRDefault="00960F36" w:rsidP="00FA74CC">
      <w:pPr>
        <w:pStyle w:val="ListParagraph"/>
        <w:numPr>
          <w:ilvl w:val="0"/>
          <w:numId w:val="20"/>
        </w:numPr>
        <w:spacing w:after="160"/>
        <w:rPr>
          <w:rFonts w:cs="Arial"/>
          <w:bCs/>
        </w:rPr>
      </w:pPr>
      <w:r w:rsidRPr="00594D08">
        <w:rPr>
          <w:rFonts w:cs="Arial"/>
          <w:bCs/>
        </w:rPr>
        <w:t>confirming the appointment and dismissal of the Chief Executive (National Park Officer);</w:t>
      </w:r>
    </w:p>
    <w:p w14:paraId="2B3295F7" w14:textId="77777777" w:rsidR="00A84239" w:rsidRPr="00594D08" w:rsidRDefault="00A84239" w:rsidP="00FA74CC">
      <w:pPr>
        <w:pStyle w:val="ListParagraph"/>
        <w:spacing w:after="160"/>
        <w:rPr>
          <w:rFonts w:cs="Arial"/>
          <w:bCs/>
        </w:rPr>
      </w:pPr>
    </w:p>
    <w:p w14:paraId="1FD7DCA5" w14:textId="77777777" w:rsidR="00960F36" w:rsidRPr="00594D08" w:rsidRDefault="00960F36" w:rsidP="00FA74CC">
      <w:pPr>
        <w:pStyle w:val="ListParagraph"/>
        <w:numPr>
          <w:ilvl w:val="0"/>
          <w:numId w:val="20"/>
        </w:numPr>
        <w:spacing w:after="160"/>
        <w:rPr>
          <w:rFonts w:cs="Arial"/>
          <w:bCs/>
        </w:rPr>
      </w:pPr>
      <w:r w:rsidRPr="00594D08">
        <w:rPr>
          <w:rFonts w:cs="Arial"/>
          <w:bCs/>
        </w:rPr>
        <w:t>making, amending, revoking, re-enacting or adopting byelaws and promoting or opposing the making of local legislation or private Bills; and</w:t>
      </w:r>
    </w:p>
    <w:p w14:paraId="4C4DEC2F" w14:textId="77777777" w:rsidR="00A84239" w:rsidRPr="00594D08" w:rsidRDefault="00A84239" w:rsidP="00FA74CC">
      <w:pPr>
        <w:pStyle w:val="ListParagraph"/>
        <w:spacing w:after="160"/>
        <w:rPr>
          <w:rFonts w:cs="Arial"/>
          <w:bCs/>
        </w:rPr>
      </w:pPr>
    </w:p>
    <w:p w14:paraId="37385B5E" w14:textId="77777777" w:rsidR="00960F36" w:rsidRPr="00594D08" w:rsidRDefault="00960F36" w:rsidP="00FA74CC">
      <w:pPr>
        <w:pStyle w:val="ListParagraph"/>
        <w:numPr>
          <w:ilvl w:val="0"/>
          <w:numId w:val="20"/>
        </w:numPr>
        <w:rPr>
          <w:rFonts w:cs="Arial"/>
          <w:bCs/>
        </w:rPr>
      </w:pPr>
      <w:r w:rsidRPr="00594D08">
        <w:rPr>
          <w:rFonts w:cs="Arial"/>
          <w:bCs/>
        </w:rPr>
        <w:t>all other matters which, by law, must be reserved to the Authority.</w:t>
      </w:r>
    </w:p>
    <w:p w14:paraId="30431B37" w14:textId="77777777" w:rsidR="00902789" w:rsidRPr="00594D08" w:rsidRDefault="00902789" w:rsidP="00902789">
      <w:pPr>
        <w:pStyle w:val="ListParagraph"/>
        <w:rPr>
          <w:rFonts w:cs="Arial"/>
          <w:bCs/>
        </w:rPr>
      </w:pPr>
    </w:p>
    <w:p w14:paraId="7D13B7F5" w14:textId="77777777" w:rsidR="00960F36" w:rsidRPr="00594D08" w:rsidRDefault="00960F36" w:rsidP="00902789">
      <w:pPr>
        <w:rPr>
          <w:rFonts w:cs="Arial"/>
          <w:b/>
          <w:bCs/>
        </w:rPr>
      </w:pPr>
      <w:r w:rsidRPr="00594D08">
        <w:rPr>
          <w:rFonts w:cs="Arial"/>
          <w:b/>
          <w:bCs/>
        </w:rPr>
        <w:t>Committees</w:t>
      </w:r>
    </w:p>
    <w:p w14:paraId="78853BA5" w14:textId="5FC4243B" w:rsidR="00960F36" w:rsidRPr="00594D08" w:rsidRDefault="00960F36" w:rsidP="00A84239">
      <w:pPr>
        <w:rPr>
          <w:rFonts w:cs="Arial"/>
        </w:rPr>
      </w:pPr>
      <w:r w:rsidRPr="00594D08">
        <w:rPr>
          <w:rFonts w:cs="Arial"/>
        </w:rPr>
        <w:t>Meetings of the Authority’s Committees are open to the public except where personal or confidential matters (known as Part 2 matters) are being discussed.  The Authority has established the following Committees</w:t>
      </w:r>
      <w:r w:rsidR="00FC7775" w:rsidRPr="00594D08">
        <w:rPr>
          <w:rFonts w:cs="Arial"/>
        </w:rPr>
        <w:t xml:space="preserve"> </w:t>
      </w:r>
      <w:r w:rsidR="00AD433D" w:rsidRPr="00594D08">
        <w:rPr>
          <w:rFonts w:cs="Arial"/>
        </w:rPr>
        <w:t>-</w:t>
      </w:r>
    </w:p>
    <w:p w14:paraId="2A4E1CB5" w14:textId="77777777" w:rsidR="00960F36" w:rsidRPr="00594D08" w:rsidRDefault="00960F36" w:rsidP="00FA74CC">
      <w:pPr>
        <w:pStyle w:val="ListParagraph"/>
        <w:numPr>
          <w:ilvl w:val="0"/>
          <w:numId w:val="23"/>
        </w:numPr>
        <w:rPr>
          <w:rFonts w:cs="Arial"/>
          <w:bCs/>
        </w:rPr>
      </w:pPr>
      <w:r w:rsidRPr="00594D08">
        <w:rPr>
          <w:rFonts w:cs="Arial"/>
          <w:bCs/>
        </w:rPr>
        <w:t>Development Control Committee</w:t>
      </w:r>
    </w:p>
    <w:p w14:paraId="2B8861F2" w14:textId="77777777" w:rsidR="00960F36" w:rsidRPr="00594D08" w:rsidRDefault="00960F36" w:rsidP="00FA74CC">
      <w:pPr>
        <w:pStyle w:val="ListParagraph"/>
        <w:numPr>
          <w:ilvl w:val="0"/>
          <w:numId w:val="23"/>
        </w:numPr>
        <w:rPr>
          <w:rFonts w:cs="Arial"/>
          <w:bCs/>
        </w:rPr>
      </w:pPr>
      <w:r w:rsidRPr="00594D08">
        <w:rPr>
          <w:rFonts w:cs="Arial"/>
          <w:bCs/>
        </w:rPr>
        <w:t>Governance Committee</w:t>
      </w:r>
    </w:p>
    <w:p w14:paraId="5E66AD28" w14:textId="77777777" w:rsidR="00960F36" w:rsidRPr="00594D08" w:rsidRDefault="00960F36" w:rsidP="00FA74CC">
      <w:pPr>
        <w:pStyle w:val="ListParagraph"/>
        <w:numPr>
          <w:ilvl w:val="0"/>
          <w:numId w:val="23"/>
        </w:numPr>
        <w:rPr>
          <w:rFonts w:cs="Arial"/>
          <w:bCs/>
        </w:rPr>
      </w:pPr>
      <w:r w:rsidRPr="00594D08">
        <w:rPr>
          <w:rFonts w:cs="Arial"/>
          <w:bCs/>
        </w:rPr>
        <w:t>Rights of Way Committee</w:t>
      </w:r>
    </w:p>
    <w:p w14:paraId="42933F8C" w14:textId="77777777" w:rsidR="00A84239" w:rsidRPr="00594D08" w:rsidRDefault="00A84239" w:rsidP="00A84239">
      <w:pPr>
        <w:rPr>
          <w:rFonts w:cs="Arial"/>
          <w:bCs/>
        </w:rPr>
      </w:pPr>
    </w:p>
    <w:p w14:paraId="7F122B80" w14:textId="77FEA199" w:rsidR="00ED3AC4" w:rsidRPr="00594D08" w:rsidRDefault="00ED3AC4" w:rsidP="00A84239">
      <w:pPr>
        <w:rPr>
          <w:rFonts w:cs="Arial"/>
          <w:bCs/>
        </w:rPr>
      </w:pPr>
      <w:r w:rsidRPr="00594D08">
        <w:rPr>
          <w:rFonts w:cs="Arial"/>
          <w:bCs/>
        </w:rPr>
        <w:t xml:space="preserve">In addition, the Authority has </w:t>
      </w:r>
      <w:r w:rsidR="00161282" w:rsidRPr="00594D08">
        <w:rPr>
          <w:rFonts w:cs="Arial"/>
          <w:bCs/>
        </w:rPr>
        <w:t xml:space="preserve">several working groups and meetings. </w:t>
      </w:r>
      <w:r w:rsidR="0064525C" w:rsidRPr="00594D08">
        <w:rPr>
          <w:rFonts w:cs="Arial"/>
          <w:bCs/>
        </w:rPr>
        <w:t>These are advisory</w:t>
      </w:r>
      <w:r w:rsidR="00FD067B" w:rsidRPr="00594D08">
        <w:rPr>
          <w:rFonts w:cs="Arial"/>
          <w:bCs/>
        </w:rPr>
        <w:t xml:space="preserve"> and not </w:t>
      </w:r>
      <w:proofErr w:type="gramStart"/>
      <w:r w:rsidR="00FD067B" w:rsidRPr="00594D08">
        <w:rPr>
          <w:rFonts w:cs="Arial"/>
          <w:bCs/>
        </w:rPr>
        <w:t>decision making</w:t>
      </w:r>
      <w:proofErr w:type="gramEnd"/>
      <w:r w:rsidR="00FD067B" w:rsidRPr="00594D08">
        <w:rPr>
          <w:rFonts w:cs="Arial"/>
          <w:bCs/>
        </w:rPr>
        <w:t xml:space="preserve"> bodies.</w:t>
      </w:r>
    </w:p>
    <w:p w14:paraId="5B6AA064" w14:textId="77777777" w:rsidR="006371DF" w:rsidRPr="00594D08" w:rsidRDefault="006371DF" w:rsidP="006371DF">
      <w:pPr>
        <w:rPr>
          <w:rFonts w:cs="Arial"/>
          <w:b/>
          <w:bCs/>
          <w:iCs/>
        </w:rPr>
      </w:pPr>
    </w:p>
    <w:p w14:paraId="2F45B214" w14:textId="3318D9DC" w:rsidR="0064525C" w:rsidRPr="00594D08" w:rsidRDefault="00FD067B" w:rsidP="006371DF">
      <w:pPr>
        <w:rPr>
          <w:rFonts w:cs="Arial"/>
          <w:bCs/>
        </w:rPr>
      </w:pPr>
      <w:r w:rsidRPr="00594D08">
        <w:rPr>
          <w:rFonts w:cs="Arial"/>
          <w:iCs/>
        </w:rPr>
        <w:t>The</w:t>
      </w:r>
      <w:r w:rsidRPr="00594D08">
        <w:rPr>
          <w:rFonts w:cs="Arial"/>
          <w:b/>
          <w:bCs/>
          <w:iCs/>
        </w:rPr>
        <w:t xml:space="preserve"> </w:t>
      </w:r>
      <w:r w:rsidR="0064525C" w:rsidRPr="00594D08">
        <w:rPr>
          <w:rFonts w:cs="Arial"/>
          <w:b/>
          <w:bCs/>
          <w:iCs/>
        </w:rPr>
        <w:t>Resources Meeting</w:t>
      </w:r>
      <w:r w:rsidRPr="00594D08">
        <w:rPr>
          <w:rFonts w:cs="Arial"/>
          <w:b/>
          <w:bCs/>
          <w:iCs/>
        </w:rPr>
        <w:t xml:space="preserve"> </w:t>
      </w:r>
      <w:r w:rsidR="0064525C" w:rsidRPr="00594D08">
        <w:rPr>
          <w:rFonts w:cs="Arial"/>
          <w:bCs/>
        </w:rPr>
        <w:t>consider</w:t>
      </w:r>
      <w:r w:rsidRPr="00594D08">
        <w:rPr>
          <w:rFonts w:cs="Arial"/>
          <w:bCs/>
        </w:rPr>
        <w:t>s</w:t>
      </w:r>
      <w:r w:rsidR="0064525C" w:rsidRPr="00594D08">
        <w:rPr>
          <w:rFonts w:cs="Arial"/>
          <w:bCs/>
        </w:rPr>
        <w:t>, advise</w:t>
      </w:r>
      <w:r w:rsidRPr="00594D08">
        <w:rPr>
          <w:rFonts w:cs="Arial"/>
          <w:bCs/>
        </w:rPr>
        <w:t>s on</w:t>
      </w:r>
      <w:r w:rsidR="0064525C" w:rsidRPr="00594D08">
        <w:rPr>
          <w:rFonts w:cs="Arial"/>
          <w:bCs/>
        </w:rPr>
        <w:t>, and review</w:t>
      </w:r>
      <w:r w:rsidRPr="00594D08">
        <w:rPr>
          <w:rFonts w:cs="Arial"/>
          <w:bCs/>
        </w:rPr>
        <w:t xml:space="preserve">s </w:t>
      </w:r>
      <w:r w:rsidR="0064525C" w:rsidRPr="00594D08">
        <w:rPr>
          <w:rFonts w:cs="Arial"/>
          <w:bCs/>
        </w:rPr>
        <w:t>the Authority’s capital and revenue budgets and all matters relating to the planning and monitoring of the Authority’s finances</w:t>
      </w:r>
      <w:r w:rsidR="00F60755" w:rsidRPr="00594D08">
        <w:rPr>
          <w:rFonts w:cs="Arial"/>
          <w:bCs/>
        </w:rPr>
        <w:t>;</w:t>
      </w:r>
      <w:r w:rsidR="0064525C" w:rsidRPr="00594D08">
        <w:rPr>
          <w:rFonts w:cs="Arial"/>
          <w:bCs/>
        </w:rPr>
        <w:t xml:space="preserve"> the control and management of assets and resources, including property, finance, staff, and volunteers</w:t>
      </w:r>
      <w:r w:rsidR="00F60755" w:rsidRPr="00594D08">
        <w:rPr>
          <w:rFonts w:cs="Arial"/>
          <w:bCs/>
        </w:rPr>
        <w:t xml:space="preserve">; </w:t>
      </w:r>
      <w:r w:rsidR="0064525C" w:rsidRPr="00594D08">
        <w:rPr>
          <w:rFonts w:cs="Arial"/>
          <w:bCs/>
        </w:rPr>
        <w:t>the Business Plan, including recommendations for in year changes to Business Plan actions</w:t>
      </w:r>
      <w:r w:rsidR="00F60755" w:rsidRPr="00594D08">
        <w:rPr>
          <w:rFonts w:cs="Arial"/>
          <w:bCs/>
        </w:rPr>
        <w:t xml:space="preserve">: </w:t>
      </w:r>
      <w:r w:rsidR="0064525C" w:rsidRPr="00594D08">
        <w:rPr>
          <w:rFonts w:cs="Arial"/>
          <w:bCs/>
        </w:rPr>
        <w:t>performance and risk management</w:t>
      </w:r>
      <w:r w:rsidR="006371DF" w:rsidRPr="00594D08">
        <w:rPr>
          <w:rFonts w:cs="Arial"/>
          <w:bCs/>
        </w:rPr>
        <w:t xml:space="preserve">; and </w:t>
      </w:r>
      <w:r w:rsidR="0064525C" w:rsidRPr="00594D08">
        <w:rPr>
          <w:rFonts w:cs="Arial"/>
          <w:bCs/>
        </w:rPr>
        <w:t>the documents forming part of the Authority Handbook</w:t>
      </w:r>
      <w:r w:rsidR="006371DF" w:rsidRPr="00594D08">
        <w:rPr>
          <w:rFonts w:cs="Arial"/>
          <w:bCs/>
        </w:rPr>
        <w:t>.</w:t>
      </w:r>
    </w:p>
    <w:p w14:paraId="1FCD8581" w14:textId="77777777" w:rsidR="0064525C" w:rsidRPr="00594D08" w:rsidRDefault="0064525C" w:rsidP="0064525C">
      <w:pPr>
        <w:rPr>
          <w:rFonts w:cs="Arial"/>
          <w:bCs/>
        </w:rPr>
      </w:pPr>
    </w:p>
    <w:p w14:paraId="3AD019E6" w14:textId="1E2B7A24" w:rsidR="0064525C" w:rsidRPr="00594D08" w:rsidRDefault="006371DF" w:rsidP="00050E49">
      <w:pPr>
        <w:rPr>
          <w:rFonts w:cs="Arial"/>
          <w:bCs/>
        </w:rPr>
      </w:pPr>
      <w:r w:rsidRPr="00594D08">
        <w:rPr>
          <w:rFonts w:cs="Arial"/>
          <w:iCs/>
        </w:rPr>
        <w:t xml:space="preserve">The </w:t>
      </w:r>
      <w:r w:rsidR="0064525C" w:rsidRPr="00594D08">
        <w:rPr>
          <w:rFonts w:cs="Arial"/>
          <w:b/>
          <w:bCs/>
          <w:iCs/>
        </w:rPr>
        <w:t>Strategy Meeting</w:t>
      </w:r>
      <w:r w:rsidRPr="00594D08">
        <w:rPr>
          <w:rFonts w:cs="Arial"/>
          <w:b/>
          <w:bCs/>
          <w:iCs/>
        </w:rPr>
        <w:t xml:space="preserve"> </w:t>
      </w:r>
      <w:r w:rsidR="0064525C" w:rsidRPr="00594D08">
        <w:rPr>
          <w:rFonts w:cs="Arial"/>
          <w:bCs/>
        </w:rPr>
        <w:t>oversee</w:t>
      </w:r>
      <w:r w:rsidRPr="00594D08">
        <w:rPr>
          <w:rFonts w:cs="Arial"/>
          <w:bCs/>
        </w:rPr>
        <w:t>s</w:t>
      </w:r>
      <w:r w:rsidR="0064525C" w:rsidRPr="00594D08">
        <w:rPr>
          <w:rFonts w:cs="Arial"/>
          <w:bCs/>
        </w:rPr>
        <w:t xml:space="preserve"> the preparation of the Local Plan, the Lake District National Park Partnership’s Management Plan, and the Vision for the Lake District National Park</w:t>
      </w:r>
      <w:r w:rsidRPr="00594D08">
        <w:rPr>
          <w:rFonts w:cs="Arial"/>
          <w:bCs/>
        </w:rPr>
        <w:t xml:space="preserve">; </w:t>
      </w:r>
      <w:r w:rsidR="0064525C" w:rsidRPr="00594D08">
        <w:rPr>
          <w:rFonts w:cs="Arial"/>
          <w:bCs/>
        </w:rPr>
        <w:t>consider</w:t>
      </w:r>
      <w:r w:rsidRPr="00594D08">
        <w:rPr>
          <w:rFonts w:cs="Arial"/>
          <w:bCs/>
        </w:rPr>
        <w:t>s</w:t>
      </w:r>
      <w:r w:rsidR="0064525C" w:rsidRPr="00594D08">
        <w:rPr>
          <w:rFonts w:cs="Arial"/>
          <w:bCs/>
        </w:rPr>
        <w:t xml:space="preserve"> the formulation of all policies relating to the work of the Authority and </w:t>
      </w:r>
      <w:r w:rsidRPr="00594D08">
        <w:rPr>
          <w:rFonts w:cs="Arial"/>
          <w:bCs/>
        </w:rPr>
        <w:t>monitors</w:t>
      </w:r>
      <w:r w:rsidR="0064525C" w:rsidRPr="00594D08">
        <w:rPr>
          <w:rFonts w:cs="Arial"/>
          <w:bCs/>
        </w:rPr>
        <w:t xml:space="preserve"> and scrutinise</w:t>
      </w:r>
      <w:r w:rsidRPr="00594D08">
        <w:rPr>
          <w:rFonts w:cs="Arial"/>
          <w:bCs/>
        </w:rPr>
        <w:t>s</w:t>
      </w:r>
      <w:r w:rsidR="0064525C" w:rsidRPr="00594D08">
        <w:rPr>
          <w:rFonts w:cs="Arial"/>
          <w:bCs/>
        </w:rPr>
        <w:t xml:space="preserve"> the interpretation, application, and effect of those policies</w:t>
      </w:r>
      <w:r w:rsidR="00050E49" w:rsidRPr="00594D08">
        <w:rPr>
          <w:rFonts w:cs="Arial"/>
          <w:bCs/>
        </w:rPr>
        <w:t xml:space="preserve">; </w:t>
      </w:r>
      <w:r w:rsidR="0064525C" w:rsidRPr="00594D08">
        <w:rPr>
          <w:rFonts w:cs="Arial"/>
          <w:bCs/>
        </w:rPr>
        <w:t>secure</w:t>
      </w:r>
      <w:r w:rsidR="00050E49" w:rsidRPr="00594D08">
        <w:rPr>
          <w:rFonts w:cs="Arial"/>
          <w:bCs/>
        </w:rPr>
        <w:t>s</w:t>
      </w:r>
      <w:r w:rsidR="0064525C" w:rsidRPr="00594D08">
        <w:rPr>
          <w:rFonts w:cs="Arial"/>
          <w:bCs/>
        </w:rPr>
        <w:t xml:space="preserve"> the achievement of the Authority’s statutory purposes and duties through working with the Lake District National Park Partnership and also in partnership with other local authorities, public bodies, and others, including the review and monitoring of all relevant reports, minutes and other paperwork.</w:t>
      </w:r>
    </w:p>
    <w:p w14:paraId="66651F41" w14:textId="77777777" w:rsidR="00161282" w:rsidRPr="00594D08" w:rsidRDefault="00161282" w:rsidP="00A84239">
      <w:pPr>
        <w:rPr>
          <w:rFonts w:cs="Arial"/>
          <w:bCs/>
        </w:rPr>
      </w:pPr>
    </w:p>
    <w:p w14:paraId="25F3A041" w14:textId="77777777" w:rsidR="00ED3AC4" w:rsidRPr="00594D08" w:rsidRDefault="00ED3AC4" w:rsidP="00A84239">
      <w:pPr>
        <w:rPr>
          <w:rFonts w:cs="Arial"/>
          <w:b/>
          <w:bCs/>
        </w:rPr>
      </w:pPr>
    </w:p>
    <w:p w14:paraId="240DC621" w14:textId="70B9E0D8" w:rsidR="00960F36" w:rsidRPr="00594D08" w:rsidRDefault="00960F36" w:rsidP="00A84239">
      <w:pPr>
        <w:rPr>
          <w:rFonts w:cs="Arial"/>
          <w:b/>
          <w:bCs/>
        </w:rPr>
      </w:pPr>
      <w:r w:rsidRPr="00594D08">
        <w:rPr>
          <w:rFonts w:cs="Arial"/>
          <w:b/>
          <w:bCs/>
        </w:rPr>
        <w:t>Membership of Committees</w:t>
      </w:r>
    </w:p>
    <w:p w14:paraId="3F76AE5D" w14:textId="77777777" w:rsidR="00960F36" w:rsidRPr="00594D08" w:rsidRDefault="00960F36" w:rsidP="00A84239">
      <w:pPr>
        <w:rPr>
          <w:rFonts w:cs="Arial"/>
        </w:rPr>
      </w:pPr>
      <w:r w:rsidRPr="00594D08">
        <w:rPr>
          <w:rFonts w:cs="Arial"/>
        </w:rPr>
        <w:t>The Chairman may ask you which Committees you might be interested in, however, they decide who is nominated for places on each Committee.  The nominations are presented to the Annual Authority meeting for approval.</w:t>
      </w:r>
    </w:p>
    <w:p w14:paraId="159E4343" w14:textId="77777777" w:rsidR="00A84239" w:rsidRPr="00594D08" w:rsidRDefault="00A84239" w:rsidP="00A84239">
      <w:pPr>
        <w:rPr>
          <w:rFonts w:cs="Arial"/>
        </w:rPr>
      </w:pPr>
    </w:p>
    <w:p w14:paraId="470BFF79" w14:textId="77777777" w:rsidR="00960F36" w:rsidRPr="00594D08" w:rsidRDefault="00960F36" w:rsidP="00A84239">
      <w:pPr>
        <w:rPr>
          <w:rFonts w:cs="Arial"/>
        </w:rPr>
      </w:pPr>
      <w:r w:rsidRPr="00594D08">
        <w:rPr>
          <w:rFonts w:cs="Arial"/>
        </w:rPr>
        <w:t xml:space="preserve">You will receive Agendas electronically for Committees to which you are appointed as a </w:t>
      </w:r>
      <w:proofErr w:type="gramStart"/>
      <w:r w:rsidRPr="00594D08">
        <w:rPr>
          <w:rFonts w:cs="Arial"/>
        </w:rPr>
        <w:t>Member</w:t>
      </w:r>
      <w:proofErr w:type="gramEnd"/>
      <w:r w:rsidRPr="00594D08">
        <w:rPr>
          <w:rFonts w:cs="Arial"/>
        </w:rPr>
        <w:t>.  All other Agendas will be available on the Authority’s website.  </w:t>
      </w:r>
    </w:p>
    <w:p w14:paraId="3D0BF60F" w14:textId="77777777" w:rsidR="00EA2295" w:rsidRPr="00594D08" w:rsidRDefault="00EA2295" w:rsidP="00A84239">
      <w:pPr>
        <w:rPr>
          <w:rFonts w:cs="Arial"/>
          <w:b/>
          <w:bCs/>
        </w:rPr>
      </w:pPr>
    </w:p>
    <w:p w14:paraId="3254AF0F" w14:textId="7A5C2BDF" w:rsidR="00960F36" w:rsidRPr="00594D08" w:rsidRDefault="00960F36" w:rsidP="00A84239">
      <w:pPr>
        <w:rPr>
          <w:rFonts w:cs="Arial"/>
          <w:b/>
          <w:bCs/>
        </w:rPr>
      </w:pPr>
      <w:r w:rsidRPr="00594D08">
        <w:rPr>
          <w:rFonts w:cs="Arial"/>
          <w:b/>
          <w:bCs/>
        </w:rPr>
        <w:t>Terms of Reference of Committees</w:t>
      </w:r>
    </w:p>
    <w:p w14:paraId="75CC8DB7" w14:textId="5364D7C1" w:rsidR="00960F36" w:rsidRPr="00594D08" w:rsidRDefault="00960F36" w:rsidP="00A84239">
      <w:pPr>
        <w:rPr>
          <w:rFonts w:cs="Arial"/>
        </w:rPr>
      </w:pPr>
      <w:r w:rsidRPr="00594D08">
        <w:rPr>
          <w:rFonts w:cs="Arial"/>
        </w:rPr>
        <w:t>Detailed Terms of Reference of each of the Committees of the Authority can be found in the Authority’s Scheme of Delegation.  Below is a brief overview of the areas that each Committee deals with.</w:t>
      </w:r>
    </w:p>
    <w:p w14:paraId="693B18D2" w14:textId="77777777" w:rsidR="00EA2295" w:rsidRPr="00594D08" w:rsidRDefault="00EA2295" w:rsidP="00A84239">
      <w:pPr>
        <w:rPr>
          <w:rFonts w:cs="Arial"/>
        </w:rPr>
      </w:pPr>
    </w:p>
    <w:p w14:paraId="43659952" w14:textId="77777777" w:rsidR="00960F36" w:rsidRPr="00594D08" w:rsidRDefault="00960F36" w:rsidP="00A84239">
      <w:pPr>
        <w:rPr>
          <w:rFonts w:cs="Arial"/>
          <w:b/>
          <w:bCs/>
        </w:rPr>
      </w:pPr>
      <w:r w:rsidRPr="00594D08">
        <w:rPr>
          <w:rFonts w:cs="Arial"/>
          <w:b/>
          <w:bCs/>
        </w:rPr>
        <w:t>Development Control Committee</w:t>
      </w:r>
    </w:p>
    <w:p w14:paraId="2BB7B1BC" w14:textId="0849CDEB" w:rsidR="00960F36" w:rsidRPr="00594D08" w:rsidRDefault="00927BDE" w:rsidP="00A84239">
      <w:pPr>
        <w:rPr>
          <w:rFonts w:cs="Arial"/>
        </w:rPr>
      </w:pPr>
      <w:r w:rsidRPr="00594D08">
        <w:rPr>
          <w:rFonts w:cs="Arial"/>
        </w:rPr>
        <w:t>C</w:t>
      </w:r>
      <w:r w:rsidR="00960F36" w:rsidRPr="00594D08">
        <w:rPr>
          <w:rFonts w:cs="Arial"/>
        </w:rPr>
        <w:t>onsider</w:t>
      </w:r>
      <w:r w:rsidRPr="00594D08">
        <w:rPr>
          <w:rFonts w:cs="Arial"/>
        </w:rPr>
        <w:t>s</w:t>
      </w:r>
      <w:r w:rsidR="00960F36" w:rsidRPr="00594D08">
        <w:rPr>
          <w:rFonts w:cs="Arial"/>
        </w:rPr>
        <w:t xml:space="preserve"> planning applications and property control matters including planning enforcement.</w:t>
      </w:r>
    </w:p>
    <w:p w14:paraId="347D529D" w14:textId="77777777" w:rsidR="00EA2295" w:rsidRPr="00594D08" w:rsidRDefault="00EA2295" w:rsidP="00A84239">
      <w:pPr>
        <w:rPr>
          <w:rFonts w:cs="Arial"/>
        </w:rPr>
      </w:pPr>
    </w:p>
    <w:p w14:paraId="4247CC17" w14:textId="77777777" w:rsidR="00960F36" w:rsidRPr="00594D08" w:rsidRDefault="00960F36" w:rsidP="00A84239">
      <w:pPr>
        <w:rPr>
          <w:rFonts w:cs="Arial"/>
          <w:b/>
          <w:bCs/>
        </w:rPr>
      </w:pPr>
      <w:r w:rsidRPr="00594D08">
        <w:rPr>
          <w:rFonts w:cs="Arial"/>
          <w:b/>
          <w:bCs/>
        </w:rPr>
        <w:t>Governance Committee</w:t>
      </w:r>
    </w:p>
    <w:p w14:paraId="576D6B31" w14:textId="3D860C1F" w:rsidR="00960F36" w:rsidRPr="00594D08" w:rsidRDefault="00927BDE" w:rsidP="00A84239">
      <w:pPr>
        <w:tabs>
          <w:tab w:val="num" w:pos="720"/>
        </w:tabs>
        <w:rPr>
          <w:rFonts w:cs="Arial"/>
          <w:bCs/>
        </w:rPr>
      </w:pPr>
      <w:r w:rsidRPr="00594D08">
        <w:rPr>
          <w:rFonts w:cs="Arial"/>
          <w:bCs/>
        </w:rPr>
        <w:t>U</w:t>
      </w:r>
      <w:r w:rsidR="00960F36" w:rsidRPr="00594D08">
        <w:rPr>
          <w:rFonts w:cs="Arial"/>
          <w:bCs/>
        </w:rPr>
        <w:t>ndertake</w:t>
      </w:r>
      <w:r w:rsidRPr="00594D08">
        <w:rPr>
          <w:rFonts w:cs="Arial"/>
          <w:bCs/>
        </w:rPr>
        <w:t>s</w:t>
      </w:r>
      <w:r w:rsidR="00960F36" w:rsidRPr="00594D08">
        <w:rPr>
          <w:rFonts w:cs="Arial"/>
          <w:bCs/>
        </w:rPr>
        <w:t xml:space="preserve"> the audit activity including the appointment of the Authority’s external auditor</w:t>
      </w:r>
      <w:r w:rsidR="0017407B" w:rsidRPr="00594D08">
        <w:rPr>
          <w:rFonts w:cs="Arial"/>
          <w:bCs/>
        </w:rPr>
        <w:t>,</w:t>
      </w:r>
      <w:r w:rsidR="00960F36" w:rsidRPr="00594D08">
        <w:rPr>
          <w:rFonts w:cs="Arial"/>
          <w:bCs/>
        </w:rPr>
        <w:t xml:space="preserve"> commissioning work from internal and external audit and the consideration of reports from such bodies. In </w:t>
      </w:r>
      <w:r w:rsidR="00C51082" w:rsidRPr="00594D08">
        <w:rPr>
          <w:rFonts w:cs="Arial"/>
          <w:bCs/>
        </w:rPr>
        <w:t>addition,</w:t>
      </w:r>
      <w:r w:rsidR="00960F36" w:rsidRPr="00594D08">
        <w:rPr>
          <w:rFonts w:cs="Arial"/>
          <w:bCs/>
        </w:rPr>
        <w:t xml:space="preserve"> this Committee undertakes the role promoting and maintaining high standards of conduct by the members of the Authority including the adoption of the Member Code of Conduct and the determination of complaints made against Members.</w:t>
      </w:r>
    </w:p>
    <w:p w14:paraId="25CA18D3" w14:textId="77777777" w:rsidR="000A3ADE" w:rsidRPr="00594D08" w:rsidRDefault="000A3ADE" w:rsidP="00A84239">
      <w:pPr>
        <w:tabs>
          <w:tab w:val="num" w:pos="720"/>
        </w:tabs>
        <w:rPr>
          <w:rFonts w:cs="Arial"/>
          <w:bCs/>
        </w:rPr>
      </w:pPr>
    </w:p>
    <w:p w14:paraId="7A20978C" w14:textId="77777777" w:rsidR="00960F36" w:rsidRPr="00594D08" w:rsidRDefault="00960F36" w:rsidP="00A84239">
      <w:pPr>
        <w:rPr>
          <w:rFonts w:cs="Arial"/>
          <w:b/>
          <w:bCs/>
        </w:rPr>
      </w:pPr>
      <w:r w:rsidRPr="00594D08">
        <w:rPr>
          <w:rFonts w:cs="Arial"/>
          <w:b/>
          <w:bCs/>
        </w:rPr>
        <w:t>Rights of Way Committee</w:t>
      </w:r>
    </w:p>
    <w:p w14:paraId="4F62DB4E" w14:textId="4D56F698" w:rsidR="00960F36" w:rsidRPr="00594D08" w:rsidRDefault="00960F36" w:rsidP="00A84239">
      <w:pPr>
        <w:rPr>
          <w:rFonts w:cs="Arial"/>
          <w:bCs/>
        </w:rPr>
      </w:pPr>
      <w:r w:rsidRPr="00594D08">
        <w:rPr>
          <w:rFonts w:cs="Arial"/>
          <w:bCs/>
        </w:rPr>
        <w:t>Considers and determines all applications for the making of agreements, the making and confirmation of orders and discharge</w:t>
      </w:r>
      <w:r w:rsidR="00927BDE" w:rsidRPr="00594D08">
        <w:rPr>
          <w:rFonts w:cs="Arial"/>
          <w:bCs/>
        </w:rPr>
        <w:t>s</w:t>
      </w:r>
      <w:r w:rsidRPr="00594D08">
        <w:rPr>
          <w:rFonts w:cs="Arial"/>
          <w:bCs/>
        </w:rPr>
        <w:t xml:space="preserve"> any other function of the Authority under the Highway Acts.</w:t>
      </w:r>
    </w:p>
    <w:p w14:paraId="599B59AA" w14:textId="77777777" w:rsidR="00B22FFD" w:rsidRPr="00594D08" w:rsidRDefault="00B22FFD" w:rsidP="00A84239">
      <w:pPr>
        <w:rPr>
          <w:rFonts w:cs="Arial"/>
          <w:b/>
        </w:rPr>
      </w:pPr>
    </w:p>
    <w:p w14:paraId="42306851" w14:textId="77777777" w:rsidR="0017407B" w:rsidRPr="00594D08" w:rsidRDefault="0017407B" w:rsidP="00A84239">
      <w:pPr>
        <w:rPr>
          <w:rFonts w:cs="Arial"/>
          <w:b/>
        </w:rPr>
      </w:pPr>
    </w:p>
    <w:p w14:paraId="263311BC" w14:textId="55C87520" w:rsidR="007E1022" w:rsidRPr="00594D08" w:rsidRDefault="007E1022" w:rsidP="007E1022">
      <w:pPr>
        <w:pStyle w:val="ListParagraph"/>
        <w:keepNext/>
        <w:keepLines/>
        <w:numPr>
          <w:ilvl w:val="0"/>
          <w:numId w:val="2"/>
        </w:numPr>
        <w:ind w:hanging="720"/>
        <w:outlineLvl w:val="0"/>
        <w:rPr>
          <w:rFonts w:eastAsiaTheme="majorEastAsia" w:cstheme="majorBidi"/>
          <w:b/>
          <w:color w:val="7030A0"/>
          <w:sz w:val="28"/>
          <w:szCs w:val="36"/>
        </w:rPr>
      </w:pPr>
      <w:r w:rsidRPr="00594D08">
        <w:rPr>
          <w:rFonts w:eastAsiaTheme="majorEastAsia" w:cstheme="majorBidi"/>
          <w:b/>
          <w:color w:val="7030A0"/>
          <w:sz w:val="28"/>
          <w:szCs w:val="36"/>
        </w:rPr>
        <w:lastRenderedPageBreak/>
        <w:t xml:space="preserve">Authority </w:t>
      </w:r>
      <w:r w:rsidR="004F1DBC" w:rsidRPr="00594D08">
        <w:rPr>
          <w:rFonts w:eastAsiaTheme="majorEastAsia" w:cstheme="majorBidi"/>
          <w:b/>
          <w:color w:val="7030A0"/>
          <w:sz w:val="28"/>
          <w:szCs w:val="36"/>
        </w:rPr>
        <w:t>structure</w:t>
      </w:r>
    </w:p>
    <w:p w14:paraId="66242B3E" w14:textId="77777777" w:rsidR="00EC7EC2" w:rsidRPr="00594D08" w:rsidRDefault="00EC7EC2" w:rsidP="00EC7EC2">
      <w:pPr>
        <w:rPr>
          <w:rFonts w:cs="Arial"/>
          <w:b/>
          <w:bCs/>
        </w:rPr>
      </w:pPr>
      <w:r w:rsidRPr="00594D08">
        <w:rPr>
          <w:rFonts w:cs="Arial"/>
          <w:b/>
          <w:bCs/>
        </w:rPr>
        <w:t>The Authority’s Staff</w:t>
      </w:r>
    </w:p>
    <w:p w14:paraId="149BCCA8" w14:textId="77777777" w:rsidR="00EC7EC2" w:rsidRPr="00594D08" w:rsidRDefault="00EC7EC2" w:rsidP="00EC7EC2">
      <w:pPr>
        <w:rPr>
          <w:rFonts w:cs="Arial"/>
        </w:rPr>
      </w:pPr>
      <w:r w:rsidRPr="00594D08">
        <w:rPr>
          <w:rFonts w:cs="Arial"/>
        </w:rPr>
        <w:t>The Authority has people working for it (known as Officers) to give advice, implement decisions and manage the day-to-day delivery of its services.  Some Officers have a specific duty to ensure that the Authority acts within the law and uses its resources wisely.  A Code of Practice governs the relationship between Officers and Members of the Authority.</w:t>
      </w:r>
    </w:p>
    <w:p w14:paraId="24401E9E" w14:textId="77777777" w:rsidR="00EC7EC2" w:rsidRPr="00594D08" w:rsidRDefault="00EC7EC2" w:rsidP="00EC7EC2">
      <w:pPr>
        <w:rPr>
          <w:rFonts w:cs="Arial"/>
        </w:rPr>
      </w:pPr>
    </w:p>
    <w:p w14:paraId="3807086C" w14:textId="77777777" w:rsidR="00EC7EC2" w:rsidRPr="00594D08" w:rsidRDefault="00EC7EC2" w:rsidP="00EC7EC2">
      <w:pPr>
        <w:rPr>
          <w:rFonts w:cs="Arial"/>
          <w:b/>
          <w:bCs/>
        </w:rPr>
      </w:pPr>
      <w:r w:rsidRPr="00594D08">
        <w:rPr>
          <w:rFonts w:cs="Arial"/>
          <w:b/>
          <w:bCs/>
        </w:rPr>
        <w:t>Chief Executive (and designated Head of Paid Service)</w:t>
      </w:r>
    </w:p>
    <w:p w14:paraId="00DAE457" w14:textId="56B86073" w:rsidR="00EC7EC2" w:rsidRPr="00594D08" w:rsidRDefault="00EC7EC2" w:rsidP="00EC7EC2">
      <w:pPr>
        <w:rPr>
          <w:rFonts w:cs="Arial"/>
        </w:rPr>
      </w:pPr>
      <w:r w:rsidRPr="00594D08">
        <w:rPr>
          <w:rFonts w:cs="Arial"/>
        </w:rPr>
        <w:t xml:space="preserve">Section 4 of the Local Government &amp; Housing Act 1989 provides that it is the duty of every local authority to designate one of their officers as its Head of Paid Service and sets out the duties that the Head of Paid Service must undertake. The Chief Executive has the overall corporate management and operational responsibility (including overall management responsibility for all Officers).  The Chief Executive also provides professional advice to all parties in the </w:t>
      </w:r>
      <w:r w:rsidR="00C51082" w:rsidRPr="00594D08">
        <w:rPr>
          <w:rFonts w:cs="Arial"/>
        </w:rPr>
        <w:t>decision-making</w:t>
      </w:r>
      <w:r w:rsidRPr="00594D08">
        <w:rPr>
          <w:rFonts w:cs="Arial"/>
        </w:rPr>
        <w:t xml:space="preserve"> process and together with the Monitoring Officer, has the responsibility for a system of record keeping for all of the Authority’s decisions.</w:t>
      </w:r>
    </w:p>
    <w:p w14:paraId="4AD2ECAB" w14:textId="77777777" w:rsidR="00EC7EC2" w:rsidRPr="00594D08" w:rsidRDefault="00EC7EC2" w:rsidP="00EC7EC2">
      <w:pPr>
        <w:rPr>
          <w:rFonts w:cs="Arial"/>
        </w:rPr>
      </w:pPr>
    </w:p>
    <w:p w14:paraId="68768D8F" w14:textId="77777777" w:rsidR="00EC7EC2" w:rsidRPr="00594D08" w:rsidRDefault="00EC7EC2" w:rsidP="00EC7EC2">
      <w:pPr>
        <w:rPr>
          <w:rFonts w:cs="Arial"/>
        </w:rPr>
      </w:pPr>
      <w:r w:rsidRPr="00594D08">
        <w:rPr>
          <w:rFonts w:cs="Arial"/>
        </w:rPr>
        <w:t xml:space="preserve">Regulations made under the Local Government Act 2000 reinforce these duties by making the appointment of staff below chief officer level the exclusive function of the Head of Paid Service or someone nominated by them. </w:t>
      </w:r>
    </w:p>
    <w:p w14:paraId="389D1FB0" w14:textId="77777777" w:rsidR="00EC7EC2" w:rsidRPr="00594D08" w:rsidRDefault="00EC7EC2" w:rsidP="00EC7EC2">
      <w:pPr>
        <w:rPr>
          <w:rFonts w:cs="Arial"/>
        </w:rPr>
      </w:pPr>
    </w:p>
    <w:p w14:paraId="27218A62" w14:textId="6D3DCA7F" w:rsidR="00EC7EC2" w:rsidRPr="00594D08" w:rsidRDefault="00FA4D0B" w:rsidP="00EC7EC2">
      <w:pPr>
        <w:rPr>
          <w:rFonts w:cs="Arial"/>
          <w:b/>
          <w:bCs/>
        </w:rPr>
      </w:pPr>
      <w:r w:rsidRPr="00594D08">
        <w:rPr>
          <w:rFonts w:cs="Arial"/>
          <w:b/>
          <w:bCs/>
        </w:rPr>
        <w:t>Head of</w:t>
      </w:r>
      <w:r w:rsidR="00EC7EC2" w:rsidRPr="00594D08">
        <w:rPr>
          <w:rFonts w:cs="Arial"/>
          <w:b/>
          <w:bCs/>
        </w:rPr>
        <w:t xml:space="preserve"> Resources</w:t>
      </w:r>
    </w:p>
    <w:p w14:paraId="4CC691F7" w14:textId="768E5774" w:rsidR="00EC7EC2" w:rsidRPr="00594D08" w:rsidRDefault="00EC7EC2" w:rsidP="00EC7EC2">
      <w:pPr>
        <w:rPr>
          <w:rFonts w:cs="Arial"/>
        </w:rPr>
      </w:pPr>
      <w:r w:rsidRPr="00594D08">
        <w:rPr>
          <w:rFonts w:cs="Arial"/>
        </w:rPr>
        <w:t>The Head of Resources is the section 151 officer for the Authority and this role sits within the Visitor Services and Resources Directorate.</w:t>
      </w:r>
    </w:p>
    <w:p w14:paraId="2EC5D1F1" w14:textId="77777777" w:rsidR="00EC7EC2" w:rsidRPr="00594D08" w:rsidRDefault="00EC7EC2" w:rsidP="00EC7EC2">
      <w:pPr>
        <w:rPr>
          <w:rFonts w:cs="Arial"/>
        </w:rPr>
      </w:pPr>
    </w:p>
    <w:p w14:paraId="78DA8BB1" w14:textId="77777777" w:rsidR="00EC7EC2" w:rsidRPr="00594D08" w:rsidRDefault="00EC7EC2" w:rsidP="00EC7EC2">
      <w:pPr>
        <w:rPr>
          <w:rFonts w:cs="Arial"/>
        </w:rPr>
      </w:pPr>
      <w:r w:rsidRPr="00594D08">
        <w:rPr>
          <w:rFonts w:cs="Arial"/>
        </w:rPr>
        <w:t xml:space="preserve">Section 151 of the Local Government Act 1972 requires local authorities to make arrangements for the proper administration of their financial affairs and appoint a S151 Officer, also known as a Chief Financial Officer (CFO), to have responsibility for those arrangements. As such, the CFO must lead on a local authority’s financial functions and ensure they are fit for purpose. CFOs must be professionally qualified and suitably experienced.  </w:t>
      </w:r>
    </w:p>
    <w:p w14:paraId="6F65277A" w14:textId="77777777" w:rsidR="00EC7EC2" w:rsidRPr="00594D08" w:rsidRDefault="00EC7EC2" w:rsidP="00EC7EC2">
      <w:pPr>
        <w:rPr>
          <w:rFonts w:cs="Arial"/>
        </w:rPr>
      </w:pPr>
    </w:p>
    <w:p w14:paraId="732DF2C5" w14:textId="77777777" w:rsidR="00EC7EC2" w:rsidRPr="00594D08" w:rsidRDefault="00EC7EC2" w:rsidP="00EC7EC2">
      <w:pPr>
        <w:rPr>
          <w:rFonts w:cs="Arial"/>
        </w:rPr>
      </w:pPr>
      <w:r w:rsidRPr="00594D08">
        <w:rPr>
          <w:rFonts w:cs="Arial"/>
          <w:b/>
        </w:rPr>
        <w:lastRenderedPageBreak/>
        <w:t>Director of Sustainable Development (and designated as the Monitoring Officer for the Authority)</w:t>
      </w:r>
      <w:r w:rsidRPr="00594D08">
        <w:rPr>
          <w:rFonts w:cs="Arial"/>
        </w:rPr>
        <w:t> </w:t>
      </w:r>
    </w:p>
    <w:p w14:paraId="44C757F1" w14:textId="77777777" w:rsidR="00EC7EC2" w:rsidRPr="00594D08" w:rsidRDefault="00EC7EC2" w:rsidP="00EC7EC2">
      <w:pPr>
        <w:rPr>
          <w:rFonts w:cs="Arial"/>
        </w:rPr>
      </w:pPr>
      <w:r w:rsidRPr="00594D08">
        <w:rPr>
          <w:rFonts w:cs="Arial"/>
        </w:rPr>
        <w:t>The Director of Sustainable Development has the overall management and operational responsibility for all aspects of the Sustainable Development Directorate and the Lake District National Park Partnership.</w:t>
      </w:r>
    </w:p>
    <w:p w14:paraId="5634702D" w14:textId="77777777" w:rsidR="00EC7EC2" w:rsidRPr="00594D08" w:rsidRDefault="00EC7EC2" w:rsidP="00EC7EC2">
      <w:pPr>
        <w:rPr>
          <w:rFonts w:cs="Arial"/>
        </w:rPr>
      </w:pPr>
    </w:p>
    <w:p w14:paraId="2E859371" w14:textId="77777777" w:rsidR="00EC7EC2" w:rsidRPr="00594D08" w:rsidRDefault="00EC7EC2" w:rsidP="00EC7EC2">
      <w:pPr>
        <w:rPr>
          <w:rFonts w:cs="Arial"/>
        </w:rPr>
      </w:pPr>
      <w:r w:rsidRPr="00594D08">
        <w:rPr>
          <w:rFonts w:cs="Arial"/>
        </w:rPr>
        <w:t xml:space="preserve">Section 5 of the Local Government &amp; Housing Act 1989 Act provides that it is the duty of every local authority to designate one of their officers as its Monitoring Officer. The Director of Sustainable Development is the Authority’s Monitoring Officer and has three main roles: </w:t>
      </w:r>
    </w:p>
    <w:p w14:paraId="5127F964" w14:textId="77777777" w:rsidR="00EC7EC2" w:rsidRPr="00594D08" w:rsidRDefault="00EC7EC2" w:rsidP="00EC7EC2">
      <w:pPr>
        <w:rPr>
          <w:rFonts w:cs="Arial"/>
        </w:rPr>
      </w:pPr>
    </w:p>
    <w:p w14:paraId="55761630" w14:textId="77777777" w:rsidR="00EC7EC2" w:rsidRPr="00594D08" w:rsidRDefault="00EC7EC2" w:rsidP="00EC7EC2">
      <w:pPr>
        <w:pStyle w:val="ListParagraph"/>
        <w:numPr>
          <w:ilvl w:val="0"/>
          <w:numId w:val="22"/>
        </w:numPr>
        <w:spacing w:after="160" w:line="256" w:lineRule="auto"/>
        <w:rPr>
          <w:rFonts w:cs="Arial"/>
        </w:rPr>
      </w:pPr>
      <w:r w:rsidRPr="00594D08">
        <w:rPr>
          <w:rFonts w:cs="Arial"/>
          <w:bCs/>
        </w:rPr>
        <w:t>To report on matters they believe</w:t>
      </w:r>
      <w:r w:rsidRPr="00594D08">
        <w:rPr>
          <w:rFonts w:cs="Arial"/>
        </w:rPr>
        <w:t xml:space="preserve"> are, or are likely to be, illegal or amount to maladministration; </w:t>
      </w:r>
    </w:p>
    <w:p w14:paraId="19BB1052" w14:textId="77777777" w:rsidR="00EC7EC2" w:rsidRPr="00594D08" w:rsidRDefault="00EC7EC2" w:rsidP="00EC7EC2">
      <w:pPr>
        <w:pStyle w:val="ListParagraph"/>
        <w:spacing w:after="160" w:line="256" w:lineRule="auto"/>
        <w:rPr>
          <w:rFonts w:cs="Arial"/>
        </w:rPr>
      </w:pPr>
    </w:p>
    <w:p w14:paraId="2E3E1BDC" w14:textId="77777777" w:rsidR="00EC7EC2" w:rsidRPr="00594D08" w:rsidRDefault="00EC7EC2" w:rsidP="00EC7EC2">
      <w:pPr>
        <w:pStyle w:val="ListParagraph"/>
        <w:numPr>
          <w:ilvl w:val="0"/>
          <w:numId w:val="22"/>
        </w:numPr>
        <w:spacing w:after="160" w:line="256" w:lineRule="auto"/>
        <w:rPr>
          <w:rFonts w:cs="Arial"/>
        </w:rPr>
      </w:pPr>
      <w:r w:rsidRPr="00594D08">
        <w:rPr>
          <w:rFonts w:cs="Arial"/>
        </w:rPr>
        <w:t>To be responsible for matters relating to the conduct of Members and officers; and</w:t>
      </w:r>
    </w:p>
    <w:p w14:paraId="67BBD79F" w14:textId="77777777" w:rsidR="00EC7EC2" w:rsidRPr="00594D08" w:rsidRDefault="00EC7EC2" w:rsidP="00EC7EC2">
      <w:pPr>
        <w:pStyle w:val="ListParagraph"/>
        <w:spacing w:after="160" w:line="256" w:lineRule="auto"/>
        <w:rPr>
          <w:rFonts w:cs="Arial"/>
        </w:rPr>
      </w:pPr>
    </w:p>
    <w:p w14:paraId="1FBF9A65" w14:textId="77777777" w:rsidR="00EC7EC2" w:rsidRPr="00594D08" w:rsidRDefault="00EC7EC2" w:rsidP="00EC7EC2">
      <w:pPr>
        <w:pStyle w:val="ListParagraph"/>
        <w:numPr>
          <w:ilvl w:val="0"/>
          <w:numId w:val="22"/>
        </w:numPr>
        <w:spacing w:after="160" w:line="256" w:lineRule="auto"/>
        <w:rPr>
          <w:rFonts w:cs="Arial"/>
        </w:rPr>
      </w:pPr>
      <w:r w:rsidRPr="00594D08">
        <w:rPr>
          <w:rFonts w:cs="Arial"/>
        </w:rPr>
        <w:t>To be responsible for the operation of the Authority’s Constitution.</w:t>
      </w:r>
    </w:p>
    <w:p w14:paraId="5A322AC2" w14:textId="77777777" w:rsidR="00042FFA" w:rsidRPr="00594D08" w:rsidRDefault="00042FFA" w:rsidP="00EC7EC2">
      <w:pPr>
        <w:rPr>
          <w:rFonts w:cs="Arial"/>
        </w:rPr>
      </w:pPr>
    </w:p>
    <w:p w14:paraId="1492D582" w14:textId="278CA8BD" w:rsidR="00EC7EC2" w:rsidRPr="00594D08" w:rsidRDefault="00EC7EC2" w:rsidP="00EC7EC2">
      <w:pPr>
        <w:rPr>
          <w:rFonts w:cs="Arial"/>
        </w:rPr>
      </w:pPr>
      <w:r w:rsidRPr="00594D08">
        <w:rPr>
          <w:rFonts w:cs="Arial"/>
        </w:rPr>
        <w:t>The Monitoring Officer also has significant functions in relation to Members’ and Parish Council Members’ conduct. The Monitoring Officer is the registration officer for the purposes of the Members’ Code of Conduct and supports the work of the Governance Committee.</w:t>
      </w:r>
    </w:p>
    <w:p w14:paraId="776073CE" w14:textId="77777777" w:rsidR="00EC7EC2" w:rsidRPr="00594D08" w:rsidRDefault="00EC7EC2" w:rsidP="00EC7EC2">
      <w:pPr>
        <w:rPr>
          <w:rFonts w:cs="Arial"/>
        </w:rPr>
      </w:pPr>
    </w:p>
    <w:p w14:paraId="4B7CCB16" w14:textId="794D634D" w:rsidR="00FD57A9" w:rsidRPr="00594D08" w:rsidRDefault="00EC7EC2" w:rsidP="00EC7EC2">
      <w:pPr>
        <w:rPr>
          <w:rFonts w:cs="Arial"/>
          <w:szCs w:val="24"/>
        </w:rPr>
      </w:pPr>
      <w:r w:rsidRPr="00594D08">
        <w:rPr>
          <w:rFonts w:cs="Arial"/>
        </w:rPr>
        <w:t>The Authority’s Organisational Structure can be found on the page below.  Full details of the responsibilities of the Senior Officers of the Authority can be found in Part D4 of the Authority’s Scheme of Delegations.</w:t>
      </w:r>
    </w:p>
    <w:p w14:paraId="6EE03DA3" w14:textId="77777777" w:rsidR="00B66562" w:rsidRPr="00594D08" w:rsidRDefault="00B66562" w:rsidP="00B66562">
      <w:pPr>
        <w:keepNext/>
        <w:keepLines/>
        <w:tabs>
          <w:tab w:val="left" w:pos="709"/>
        </w:tabs>
        <w:outlineLvl w:val="0"/>
        <w:rPr>
          <w:rFonts w:eastAsiaTheme="majorEastAsia" w:cstheme="majorBidi"/>
          <w:b/>
          <w:color w:val="7030A0"/>
          <w:sz w:val="28"/>
          <w:szCs w:val="36"/>
        </w:rPr>
      </w:pPr>
    </w:p>
    <w:p w14:paraId="28835948" w14:textId="233AD5A1" w:rsidR="00143763" w:rsidRPr="00594D08" w:rsidRDefault="006419A8" w:rsidP="00143763">
      <w:pPr>
        <w:pStyle w:val="ListParagraph"/>
        <w:keepNext/>
        <w:keepLines/>
        <w:numPr>
          <w:ilvl w:val="0"/>
          <w:numId w:val="2"/>
        </w:numPr>
        <w:ind w:hanging="720"/>
        <w:outlineLvl w:val="0"/>
        <w:rPr>
          <w:rFonts w:eastAsiaTheme="majorEastAsia" w:cstheme="majorBidi"/>
          <w:b/>
          <w:color w:val="7030A0"/>
          <w:sz w:val="28"/>
          <w:szCs w:val="36"/>
        </w:rPr>
      </w:pPr>
      <w:r w:rsidRPr="00594D08">
        <w:rPr>
          <w:rFonts w:eastAsiaTheme="majorEastAsia" w:cstheme="majorBidi"/>
          <w:b/>
          <w:color w:val="7030A0"/>
          <w:sz w:val="28"/>
          <w:szCs w:val="36"/>
        </w:rPr>
        <w:t>Useful contacts</w:t>
      </w:r>
    </w:p>
    <w:p w14:paraId="708F6891" w14:textId="77777777" w:rsidR="00C03A66" w:rsidRPr="00594D08" w:rsidRDefault="0000640F" w:rsidP="00F83F22">
      <w:pPr>
        <w:spacing w:line="240" w:lineRule="auto"/>
        <w:rPr>
          <w:rFonts w:cs="Arial"/>
        </w:rPr>
      </w:pPr>
      <w:r w:rsidRPr="00594D08">
        <w:rPr>
          <w:rFonts w:cs="Arial"/>
        </w:rPr>
        <w:t xml:space="preserve">If you have any general enquiries, please call the Contact Centre on 01539 724555.  </w:t>
      </w:r>
    </w:p>
    <w:p w14:paraId="1B2E56A9" w14:textId="77777777" w:rsidR="00C03A66" w:rsidRPr="00594D08" w:rsidRDefault="00C03A66" w:rsidP="00C03A66"/>
    <w:p w14:paraId="31A48621" w14:textId="3D525908" w:rsidR="0000640F" w:rsidRPr="00594D08" w:rsidRDefault="0000640F" w:rsidP="00C03A66">
      <w:r w:rsidRPr="00594D08">
        <w:t xml:space="preserve">If they cannot help you, they will direct you to the relevant Department or Officer.  </w:t>
      </w:r>
    </w:p>
    <w:p w14:paraId="25D3BC69" w14:textId="77777777" w:rsidR="0000640F" w:rsidRPr="00594D08" w:rsidRDefault="0000640F" w:rsidP="00F83F22">
      <w:pPr>
        <w:spacing w:line="240" w:lineRule="auto"/>
        <w:rPr>
          <w:rFonts w:cs="Arial"/>
        </w:rPr>
      </w:pPr>
    </w:p>
    <w:p w14:paraId="0FBA647A" w14:textId="077B3B53" w:rsidR="0000640F" w:rsidRPr="00594D08" w:rsidRDefault="00FA4D0B" w:rsidP="00F83F22">
      <w:pPr>
        <w:spacing w:line="240" w:lineRule="auto"/>
        <w:rPr>
          <w:rFonts w:cs="Arial"/>
        </w:rPr>
      </w:pPr>
      <w:r w:rsidRPr="00594D08">
        <w:rPr>
          <w:rFonts w:cs="Arial"/>
        </w:rPr>
        <w:t>Gavin Capstick</w:t>
      </w:r>
      <w:r w:rsidR="0000640F" w:rsidRPr="00594D08">
        <w:rPr>
          <w:rFonts w:cs="Arial"/>
        </w:rPr>
        <w:tab/>
        <w:t xml:space="preserve">Chief Executive </w:t>
      </w:r>
      <w:r w:rsidR="0000640F" w:rsidRPr="00594D08">
        <w:rPr>
          <w:rFonts w:cs="Arial"/>
        </w:rPr>
        <w:tab/>
      </w:r>
      <w:r w:rsidR="0000640F" w:rsidRPr="00594D08">
        <w:rPr>
          <w:rFonts w:cs="Arial"/>
        </w:rPr>
        <w:tab/>
      </w:r>
      <w:r w:rsidR="0000640F" w:rsidRPr="00594D08">
        <w:rPr>
          <w:rFonts w:cs="Arial"/>
        </w:rPr>
        <w:tab/>
      </w:r>
      <w:r w:rsidR="0000640F" w:rsidRPr="00594D08">
        <w:rPr>
          <w:rFonts w:cs="Arial"/>
        </w:rPr>
        <w:tab/>
      </w:r>
      <w:r w:rsidR="0000640F" w:rsidRPr="00594D08">
        <w:rPr>
          <w:rFonts w:cs="Arial"/>
        </w:rPr>
        <w:tab/>
        <w:t>01539 79263</w:t>
      </w:r>
      <w:r w:rsidR="0071223A" w:rsidRPr="00594D08">
        <w:rPr>
          <w:rFonts w:cs="Arial"/>
        </w:rPr>
        <w:t>3</w:t>
      </w:r>
    </w:p>
    <w:p w14:paraId="77EBFE30" w14:textId="77777777" w:rsidR="0000640F" w:rsidRPr="00594D08" w:rsidRDefault="0000640F" w:rsidP="00F83F22">
      <w:pPr>
        <w:spacing w:line="240" w:lineRule="auto"/>
        <w:rPr>
          <w:rFonts w:cs="Arial"/>
        </w:rPr>
      </w:pPr>
    </w:p>
    <w:p w14:paraId="1FF7D57E" w14:textId="7B5DF467" w:rsidR="0000640F" w:rsidRPr="00594D08" w:rsidRDefault="0000640F" w:rsidP="00F83F22">
      <w:pPr>
        <w:spacing w:line="240" w:lineRule="auto"/>
        <w:rPr>
          <w:rFonts w:cs="Arial"/>
        </w:rPr>
      </w:pPr>
      <w:r w:rsidRPr="00594D08">
        <w:rPr>
          <w:rFonts w:cs="Arial"/>
        </w:rPr>
        <w:t>Stephen Ratcliffe</w:t>
      </w:r>
      <w:r w:rsidRPr="00594D08">
        <w:rPr>
          <w:rFonts w:cs="Arial"/>
        </w:rPr>
        <w:tab/>
        <w:t xml:space="preserve">Director of Sustainable </w:t>
      </w:r>
      <w:r w:rsidR="00FB7C03" w:rsidRPr="00594D08">
        <w:rPr>
          <w:rFonts w:cs="Arial"/>
        </w:rPr>
        <w:t>Development</w:t>
      </w:r>
      <w:r w:rsidRPr="00594D08">
        <w:rPr>
          <w:rFonts w:cs="Arial"/>
        </w:rPr>
        <w:tab/>
      </w:r>
      <w:r w:rsidRPr="00594D08">
        <w:rPr>
          <w:rFonts w:cs="Arial"/>
        </w:rPr>
        <w:tab/>
        <w:t>01539 792622</w:t>
      </w:r>
    </w:p>
    <w:p w14:paraId="31E315DE" w14:textId="77777777" w:rsidR="0071223A" w:rsidRPr="00594D08" w:rsidRDefault="0071223A" w:rsidP="00F83F22">
      <w:pPr>
        <w:spacing w:line="240" w:lineRule="auto"/>
        <w:rPr>
          <w:rFonts w:cs="Arial"/>
        </w:rPr>
      </w:pPr>
    </w:p>
    <w:p w14:paraId="4AAC168E" w14:textId="01E21878" w:rsidR="0071223A" w:rsidRPr="00594D08" w:rsidRDefault="0071223A" w:rsidP="00F83F22">
      <w:pPr>
        <w:spacing w:line="240" w:lineRule="auto"/>
        <w:rPr>
          <w:rFonts w:cs="Arial"/>
        </w:rPr>
      </w:pPr>
      <w:r w:rsidRPr="00594D08">
        <w:rPr>
          <w:rFonts w:cs="Arial"/>
        </w:rPr>
        <w:t>Hanna Latty</w:t>
      </w:r>
      <w:r w:rsidRPr="00594D08">
        <w:rPr>
          <w:rFonts w:cs="Arial"/>
        </w:rPr>
        <w:tab/>
      </w:r>
      <w:r w:rsidRPr="00594D08">
        <w:rPr>
          <w:rFonts w:cs="Arial"/>
        </w:rPr>
        <w:tab/>
      </w:r>
      <w:r w:rsidR="00F46A95" w:rsidRPr="00594D08">
        <w:rPr>
          <w:rFonts w:cs="Arial"/>
        </w:rPr>
        <w:t>Assistant Director of Sustainable Development</w:t>
      </w:r>
      <w:r w:rsidRPr="00594D08">
        <w:rPr>
          <w:rFonts w:cs="Arial"/>
        </w:rPr>
        <w:tab/>
        <w:t>01539 792650</w:t>
      </w:r>
    </w:p>
    <w:p w14:paraId="4485F58B" w14:textId="77777777" w:rsidR="0000640F" w:rsidRPr="00594D08" w:rsidRDefault="0000640F" w:rsidP="00F83F22">
      <w:pPr>
        <w:spacing w:line="240" w:lineRule="auto"/>
        <w:rPr>
          <w:rFonts w:cs="Arial"/>
        </w:rPr>
      </w:pPr>
    </w:p>
    <w:p w14:paraId="01C5F2F5" w14:textId="77777777" w:rsidR="0000640F" w:rsidRPr="00594D08" w:rsidRDefault="0000640F" w:rsidP="00F83F22">
      <w:pPr>
        <w:spacing w:line="240" w:lineRule="auto"/>
        <w:rPr>
          <w:rFonts w:cs="Arial"/>
        </w:rPr>
      </w:pPr>
      <w:r w:rsidRPr="00594D08">
        <w:rPr>
          <w:rFonts w:cs="Arial"/>
        </w:rPr>
        <w:t>Ben Leavesley</w:t>
      </w:r>
      <w:r w:rsidRPr="00594D08">
        <w:rPr>
          <w:rFonts w:cs="Arial"/>
        </w:rPr>
        <w:tab/>
        <w:t>Head of People &amp; Organisational Development</w:t>
      </w:r>
      <w:r w:rsidRPr="00594D08">
        <w:rPr>
          <w:rFonts w:cs="Arial"/>
        </w:rPr>
        <w:tab/>
        <w:t>01539 792698</w:t>
      </w:r>
    </w:p>
    <w:p w14:paraId="7335938D" w14:textId="77777777" w:rsidR="0000640F" w:rsidRPr="00594D08" w:rsidRDefault="0000640F" w:rsidP="00F83F22">
      <w:pPr>
        <w:spacing w:line="240" w:lineRule="auto"/>
        <w:rPr>
          <w:rFonts w:cs="Arial"/>
        </w:rPr>
      </w:pPr>
    </w:p>
    <w:p w14:paraId="22064C9D" w14:textId="5BBF4133" w:rsidR="0000640F" w:rsidRPr="00594D08" w:rsidRDefault="0000640F" w:rsidP="00F83F22">
      <w:pPr>
        <w:spacing w:line="240" w:lineRule="auto"/>
        <w:rPr>
          <w:rFonts w:cs="Arial"/>
        </w:rPr>
      </w:pPr>
      <w:r w:rsidRPr="00594D08">
        <w:rPr>
          <w:rFonts w:cs="Arial"/>
        </w:rPr>
        <w:t>Andrew Smith</w:t>
      </w:r>
      <w:r w:rsidRPr="00594D08">
        <w:rPr>
          <w:rFonts w:cs="Arial"/>
        </w:rPr>
        <w:tab/>
        <w:t>Head of Development Management</w:t>
      </w:r>
      <w:r w:rsidRPr="00594D08">
        <w:rPr>
          <w:rFonts w:cs="Arial"/>
        </w:rPr>
        <w:tab/>
      </w:r>
      <w:r w:rsidRPr="00594D08">
        <w:rPr>
          <w:rFonts w:cs="Arial"/>
        </w:rPr>
        <w:tab/>
        <w:t>01539 792660</w:t>
      </w:r>
    </w:p>
    <w:p w14:paraId="5B1F3692" w14:textId="77777777" w:rsidR="0000640F" w:rsidRPr="00594D08" w:rsidRDefault="0000640F" w:rsidP="00F83F22">
      <w:pPr>
        <w:spacing w:line="240" w:lineRule="auto"/>
        <w:rPr>
          <w:rFonts w:cs="Arial"/>
        </w:rPr>
      </w:pPr>
    </w:p>
    <w:p w14:paraId="66B5F1EF" w14:textId="7D7CE0FE" w:rsidR="0000640F" w:rsidRPr="00594D08" w:rsidRDefault="00F46A95" w:rsidP="00F83F22">
      <w:pPr>
        <w:spacing w:line="240" w:lineRule="auto"/>
        <w:rPr>
          <w:rFonts w:cs="Arial"/>
        </w:rPr>
      </w:pPr>
      <w:r w:rsidRPr="00594D08">
        <w:rPr>
          <w:rFonts w:cs="Arial"/>
        </w:rPr>
        <w:t>Peter Notley</w:t>
      </w:r>
      <w:r w:rsidR="0000640F" w:rsidRPr="00594D08">
        <w:rPr>
          <w:rFonts w:cs="Arial"/>
        </w:rPr>
        <w:tab/>
      </w:r>
      <w:r w:rsidR="0000640F" w:rsidRPr="00594D08">
        <w:rPr>
          <w:rFonts w:cs="Arial"/>
        </w:rPr>
        <w:tab/>
        <w:t>Head of Resources</w:t>
      </w:r>
      <w:r w:rsidR="0000640F" w:rsidRPr="00594D08">
        <w:rPr>
          <w:rFonts w:cs="Arial"/>
        </w:rPr>
        <w:tab/>
      </w:r>
      <w:r w:rsidR="0000640F" w:rsidRPr="00594D08">
        <w:rPr>
          <w:rFonts w:cs="Arial"/>
        </w:rPr>
        <w:tab/>
      </w:r>
      <w:r w:rsidR="0000640F" w:rsidRPr="00594D08">
        <w:rPr>
          <w:rFonts w:cs="Arial"/>
        </w:rPr>
        <w:tab/>
      </w:r>
      <w:r w:rsidR="0000640F" w:rsidRPr="00594D08">
        <w:rPr>
          <w:rFonts w:cs="Arial"/>
        </w:rPr>
        <w:tab/>
      </w:r>
      <w:r w:rsidR="0000640F" w:rsidRPr="00594D08">
        <w:rPr>
          <w:rFonts w:cs="Arial"/>
        </w:rPr>
        <w:tab/>
        <w:t>01539 792</w:t>
      </w:r>
      <w:r w:rsidR="0079423E" w:rsidRPr="00594D08">
        <w:rPr>
          <w:rFonts w:cs="Arial"/>
        </w:rPr>
        <w:t>6</w:t>
      </w:r>
      <w:r w:rsidR="00220979" w:rsidRPr="00594D08">
        <w:rPr>
          <w:rFonts w:cs="Arial"/>
        </w:rPr>
        <w:t>63</w:t>
      </w:r>
    </w:p>
    <w:p w14:paraId="6CD612AF" w14:textId="77777777" w:rsidR="0000640F" w:rsidRPr="00594D08" w:rsidRDefault="0000640F" w:rsidP="00F83F22">
      <w:pPr>
        <w:spacing w:line="240" w:lineRule="auto"/>
        <w:rPr>
          <w:rFonts w:cs="Arial"/>
        </w:rPr>
      </w:pPr>
    </w:p>
    <w:p w14:paraId="00D38D03" w14:textId="36C0FE52" w:rsidR="0000640F" w:rsidRPr="00594D08" w:rsidRDefault="00E00258" w:rsidP="00F83F22">
      <w:pPr>
        <w:spacing w:line="240" w:lineRule="auto"/>
        <w:rPr>
          <w:rFonts w:cs="Arial"/>
        </w:rPr>
      </w:pPr>
      <w:r w:rsidRPr="00594D08">
        <w:rPr>
          <w:rFonts w:cs="Arial"/>
        </w:rPr>
        <w:t>Rob</w:t>
      </w:r>
      <w:r w:rsidR="0023510B" w:rsidRPr="00594D08">
        <w:rPr>
          <w:rFonts w:cs="Arial"/>
        </w:rPr>
        <w:t>ert Allison</w:t>
      </w:r>
      <w:r w:rsidR="0000640F" w:rsidRPr="00594D08">
        <w:rPr>
          <w:rFonts w:cs="Arial"/>
        </w:rPr>
        <w:tab/>
        <w:t xml:space="preserve">Head of </w:t>
      </w:r>
      <w:r w:rsidR="0023510B" w:rsidRPr="00594D08">
        <w:rPr>
          <w:rFonts w:cs="Arial"/>
        </w:rPr>
        <w:t>Strategy and Partnerships</w:t>
      </w:r>
      <w:r w:rsidR="0023510B" w:rsidRPr="00594D08">
        <w:rPr>
          <w:rFonts w:cs="Arial"/>
        </w:rPr>
        <w:tab/>
      </w:r>
      <w:r w:rsidR="0023510B" w:rsidRPr="00594D08">
        <w:rPr>
          <w:rFonts w:cs="Arial"/>
        </w:rPr>
        <w:tab/>
      </w:r>
      <w:r w:rsidR="0000640F" w:rsidRPr="00594D08">
        <w:rPr>
          <w:rFonts w:cs="Arial"/>
        </w:rPr>
        <w:t>01539 7926</w:t>
      </w:r>
      <w:r w:rsidR="00EC2E84" w:rsidRPr="00594D08">
        <w:rPr>
          <w:rFonts w:cs="Arial"/>
        </w:rPr>
        <w:t>72</w:t>
      </w:r>
    </w:p>
    <w:p w14:paraId="6A6718FB" w14:textId="77777777" w:rsidR="006F0DFE" w:rsidRPr="00594D08" w:rsidRDefault="006F0DFE" w:rsidP="00F83F22">
      <w:pPr>
        <w:spacing w:line="240" w:lineRule="auto"/>
        <w:rPr>
          <w:rFonts w:cs="Arial"/>
        </w:rPr>
      </w:pPr>
    </w:p>
    <w:p w14:paraId="0D65A070" w14:textId="0E82D876" w:rsidR="006F0DFE" w:rsidRPr="00594D08" w:rsidRDefault="006F0DFE" w:rsidP="00F83F22">
      <w:pPr>
        <w:spacing w:line="240" w:lineRule="auto"/>
        <w:rPr>
          <w:rFonts w:cs="Arial"/>
        </w:rPr>
      </w:pPr>
      <w:r w:rsidRPr="00594D08">
        <w:rPr>
          <w:rFonts w:cs="Arial"/>
        </w:rPr>
        <w:t>Ste</w:t>
      </w:r>
      <w:r w:rsidR="00751707" w:rsidRPr="00594D08">
        <w:rPr>
          <w:rFonts w:cs="Arial"/>
        </w:rPr>
        <w:t>v</w:t>
      </w:r>
      <w:r w:rsidRPr="00594D08">
        <w:rPr>
          <w:rFonts w:cs="Arial"/>
        </w:rPr>
        <w:t>en Gaskell</w:t>
      </w:r>
      <w:r w:rsidRPr="00594D08">
        <w:rPr>
          <w:rFonts w:cs="Arial"/>
        </w:rPr>
        <w:tab/>
        <w:t>Head of Ranger</w:t>
      </w:r>
      <w:r w:rsidR="005A4C7B" w:rsidRPr="00594D08">
        <w:rPr>
          <w:rFonts w:cs="Arial"/>
        </w:rPr>
        <w:t>s</w:t>
      </w:r>
      <w:r w:rsidR="00751707" w:rsidRPr="00594D08">
        <w:rPr>
          <w:rFonts w:cs="Arial"/>
        </w:rPr>
        <w:tab/>
      </w:r>
      <w:r w:rsidR="00751707" w:rsidRPr="00594D08">
        <w:rPr>
          <w:rFonts w:cs="Arial"/>
        </w:rPr>
        <w:tab/>
      </w:r>
      <w:r w:rsidR="00751707" w:rsidRPr="00594D08">
        <w:rPr>
          <w:rFonts w:cs="Arial"/>
        </w:rPr>
        <w:tab/>
      </w:r>
      <w:r w:rsidR="00751707" w:rsidRPr="00594D08">
        <w:rPr>
          <w:rFonts w:cs="Arial"/>
        </w:rPr>
        <w:tab/>
      </w:r>
      <w:r w:rsidR="00751707" w:rsidRPr="00594D08">
        <w:rPr>
          <w:rFonts w:cs="Arial"/>
        </w:rPr>
        <w:tab/>
        <w:t>01539 792604</w:t>
      </w:r>
    </w:p>
    <w:p w14:paraId="3783A386" w14:textId="77777777" w:rsidR="0000640F" w:rsidRPr="00594D08" w:rsidRDefault="0000640F" w:rsidP="00F83F22">
      <w:pPr>
        <w:spacing w:line="240" w:lineRule="auto"/>
        <w:rPr>
          <w:rFonts w:cs="Arial"/>
        </w:rPr>
      </w:pPr>
    </w:p>
    <w:p w14:paraId="4ED56AF4" w14:textId="77777777" w:rsidR="0000640F" w:rsidRPr="00594D08" w:rsidRDefault="0000640F" w:rsidP="00F83F22">
      <w:pPr>
        <w:spacing w:line="240" w:lineRule="auto"/>
        <w:rPr>
          <w:rFonts w:cs="Arial"/>
        </w:rPr>
      </w:pPr>
      <w:r w:rsidRPr="00594D08">
        <w:rPr>
          <w:rFonts w:cs="Arial"/>
        </w:rPr>
        <w:t>Julie Wood</w:t>
      </w:r>
      <w:r w:rsidRPr="00594D08">
        <w:rPr>
          <w:rFonts w:cs="Arial"/>
        </w:rPr>
        <w:tab/>
      </w:r>
      <w:r w:rsidRPr="00594D08">
        <w:rPr>
          <w:rFonts w:cs="Arial"/>
        </w:rPr>
        <w:tab/>
        <w:t>Authority Solicitor</w:t>
      </w:r>
      <w:r w:rsidRPr="00594D08">
        <w:rPr>
          <w:rFonts w:cs="Arial"/>
        </w:rPr>
        <w:tab/>
      </w:r>
      <w:r w:rsidRPr="00594D08">
        <w:rPr>
          <w:rFonts w:cs="Arial"/>
        </w:rPr>
        <w:tab/>
      </w:r>
      <w:r w:rsidRPr="00594D08">
        <w:rPr>
          <w:rFonts w:cs="Arial"/>
        </w:rPr>
        <w:tab/>
      </w:r>
      <w:r w:rsidRPr="00594D08">
        <w:rPr>
          <w:rFonts w:cs="Arial"/>
        </w:rPr>
        <w:tab/>
      </w:r>
      <w:r w:rsidRPr="00594D08">
        <w:rPr>
          <w:rFonts w:cs="Arial"/>
        </w:rPr>
        <w:tab/>
        <w:t>01539 792665</w:t>
      </w:r>
    </w:p>
    <w:p w14:paraId="384BDCF6" w14:textId="77777777" w:rsidR="0000640F" w:rsidRPr="00594D08" w:rsidRDefault="0000640F" w:rsidP="00F83F22">
      <w:pPr>
        <w:spacing w:line="240" w:lineRule="auto"/>
        <w:rPr>
          <w:rFonts w:cs="Arial"/>
        </w:rPr>
      </w:pPr>
    </w:p>
    <w:p w14:paraId="6C74FBB0" w14:textId="24E97206" w:rsidR="0000640F" w:rsidRPr="00594D08" w:rsidRDefault="00751707" w:rsidP="00F83F22">
      <w:pPr>
        <w:spacing w:line="240" w:lineRule="auto"/>
        <w:rPr>
          <w:rFonts w:cs="Arial"/>
        </w:rPr>
      </w:pPr>
      <w:r w:rsidRPr="00594D08">
        <w:rPr>
          <w:rFonts w:cs="Arial"/>
        </w:rPr>
        <w:t>Helen Hooper</w:t>
      </w:r>
      <w:r w:rsidRPr="00594D08">
        <w:rPr>
          <w:rFonts w:cs="Arial"/>
        </w:rPr>
        <w:tab/>
      </w:r>
      <w:r w:rsidR="0000640F" w:rsidRPr="00594D08">
        <w:rPr>
          <w:rFonts w:cs="Arial"/>
        </w:rPr>
        <w:t>Member Services Co-ordinator</w:t>
      </w:r>
      <w:r w:rsidR="0000640F" w:rsidRPr="00594D08">
        <w:rPr>
          <w:rFonts w:cs="Arial"/>
        </w:rPr>
        <w:tab/>
      </w:r>
      <w:r w:rsidR="0000640F" w:rsidRPr="00594D08">
        <w:rPr>
          <w:rFonts w:cs="Arial"/>
        </w:rPr>
        <w:tab/>
      </w:r>
      <w:r w:rsidR="0000640F" w:rsidRPr="00594D08">
        <w:rPr>
          <w:rFonts w:cs="Arial"/>
        </w:rPr>
        <w:tab/>
        <w:t>01539 7926</w:t>
      </w:r>
      <w:r w:rsidR="00E02022" w:rsidRPr="00594D08">
        <w:rPr>
          <w:rFonts w:cs="Arial"/>
        </w:rPr>
        <w:t>54</w:t>
      </w:r>
    </w:p>
    <w:p w14:paraId="5EE88D91" w14:textId="77777777" w:rsidR="0000640F" w:rsidRPr="00594D08" w:rsidRDefault="0000640F" w:rsidP="0000640F">
      <w:pPr>
        <w:rPr>
          <w:rFonts w:cs="Arial"/>
        </w:rPr>
      </w:pPr>
    </w:p>
    <w:p w14:paraId="1A8BCC9E" w14:textId="44B879FE" w:rsidR="0000640F" w:rsidRPr="00594D08" w:rsidRDefault="0000640F" w:rsidP="0000640F">
      <w:pPr>
        <w:rPr>
          <w:rFonts w:cs="Arial"/>
          <w:szCs w:val="24"/>
        </w:rPr>
      </w:pPr>
      <w:r w:rsidRPr="00594D08">
        <w:rPr>
          <w:rFonts w:cs="Arial"/>
        </w:rPr>
        <w:t>Please note that if you are emailing an Authority Officer about an issue and are unsure of their e-mail address, they</w:t>
      </w:r>
      <w:r w:rsidR="009756D5" w:rsidRPr="00594D08">
        <w:rPr>
          <w:rFonts w:cs="Arial"/>
        </w:rPr>
        <w:t xml:space="preserve"> take the format </w:t>
      </w:r>
      <w:r w:rsidR="0079746B" w:rsidRPr="00594D08">
        <w:rPr>
          <w:rFonts w:cs="Arial"/>
        </w:rPr>
        <w:t>of: -</w:t>
      </w:r>
      <w:r w:rsidR="009756D5" w:rsidRPr="00594D08">
        <w:rPr>
          <w:rFonts w:cs="Arial"/>
        </w:rPr>
        <w:t xml:space="preserve"> forename.surname@lakedistrict.gov.uk</w:t>
      </w:r>
    </w:p>
    <w:p w14:paraId="5F89560F" w14:textId="77777777" w:rsidR="0000640F" w:rsidRPr="00594D08" w:rsidRDefault="0000640F" w:rsidP="001C218B">
      <w:pPr>
        <w:rPr>
          <w:rFonts w:cs="Arial"/>
          <w:szCs w:val="24"/>
        </w:rPr>
      </w:pPr>
    </w:p>
    <w:tbl>
      <w:tblPr>
        <w:tblStyle w:val="GridTable4-Accent3"/>
        <w:tblW w:w="0" w:type="auto"/>
        <w:tblLook w:val="04A0" w:firstRow="1" w:lastRow="0" w:firstColumn="1" w:lastColumn="0" w:noHBand="0" w:noVBand="1"/>
      </w:tblPr>
      <w:tblGrid>
        <w:gridCol w:w="1129"/>
        <w:gridCol w:w="1701"/>
        <w:gridCol w:w="1701"/>
        <w:gridCol w:w="4485"/>
      </w:tblGrid>
      <w:tr w:rsidR="009E4D89" w:rsidRPr="00594D08" w14:paraId="7690A968" w14:textId="77777777" w:rsidTr="007640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52F49AA" w14:textId="39B359F7" w:rsidR="009E4D89" w:rsidRPr="00594D08" w:rsidRDefault="007A1162" w:rsidP="001C218B">
            <w:pPr>
              <w:rPr>
                <w:rFonts w:cs="Arial"/>
                <w:szCs w:val="24"/>
              </w:rPr>
            </w:pPr>
            <w:r w:rsidRPr="00594D08">
              <w:rPr>
                <w:rFonts w:cs="Arial"/>
                <w:szCs w:val="24"/>
              </w:rPr>
              <w:t>Version</w:t>
            </w:r>
          </w:p>
        </w:tc>
        <w:tc>
          <w:tcPr>
            <w:tcW w:w="1701" w:type="dxa"/>
          </w:tcPr>
          <w:p w14:paraId="2229B336" w14:textId="7E11684D" w:rsidR="009E4D89" w:rsidRPr="00594D08" w:rsidRDefault="007A1162" w:rsidP="001C218B">
            <w:pPr>
              <w:cnfStyle w:val="100000000000" w:firstRow="1" w:lastRow="0" w:firstColumn="0" w:lastColumn="0" w:oddVBand="0" w:evenVBand="0" w:oddHBand="0" w:evenHBand="0" w:firstRowFirstColumn="0" w:firstRowLastColumn="0" w:lastRowFirstColumn="0" w:lastRowLastColumn="0"/>
              <w:rPr>
                <w:rFonts w:cs="Arial"/>
                <w:szCs w:val="24"/>
              </w:rPr>
            </w:pPr>
            <w:r w:rsidRPr="00594D08">
              <w:rPr>
                <w:rFonts w:cs="Arial"/>
                <w:szCs w:val="24"/>
              </w:rPr>
              <w:t>Author</w:t>
            </w:r>
          </w:p>
        </w:tc>
        <w:tc>
          <w:tcPr>
            <w:tcW w:w="1701" w:type="dxa"/>
          </w:tcPr>
          <w:p w14:paraId="34CCD7CA" w14:textId="6C4C2C56" w:rsidR="009E4D89" w:rsidRPr="00594D08" w:rsidRDefault="007A1162" w:rsidP="001C218B">
            <w:pPr>
              <w:cnfStyle w:val="100000000000" w:firstRow="1" w:lastRow="0" w:firstColumn="0" w:lastColumn="0" w:oddVBand="0" w:evenVBand="0" w:oddHBand="0" w:evenHBand="0" w:firstRowFirstColumn="0" w:firstRowLastColumn="0" w:lastRowFirstColumn="0" w:lastRowLastColumn="0"/>
              <w:rPr>
                <w:rFonts w:cs="Arial"/>
                <w:szCs w:val="24"/>
              </w:rPr>
            </w:pPr>
            <w:r w:rsidRPr="00594D08">
              <w:rPr>
                <w:rFonts w:cs="Arial"/>
                <w:szCs w:val="24"/>
              </w:rPr>
              <w:t>Revised</w:t>
            </w:r>
          </w:p>
        </w:tc>
        <w:tc>
          <w:tcPr>
            <w:tcW w:w="4485" w:type="dxa"/>
          </w:tcPr>
          <w:p w14:paraId="317F2A90" w14:textId="2FDEF7C7" w:rsidR="009E4D89" w:rsidRPr="00594D08" w:rsidRDefault="007A1162" w:rsidP="001C218B">
            <w:pPr>
              <w:cnfStyle w:val="100000000000" w:firstRow="1" w:lastRow="0" w:firstColumn="0" w:lastColumn="0" w:oddVBand="0" w:evenVBand="0" w:oddHBand="0" w:evenHBand="0" w:firstRowFirstColumn="0" w:firstRowLastColumn="0" w:lastRowFirstColumn="0" w:lastRowLastColumn="0"/>
              <w:rPr>
                <w:rFonts w:cs="Arial"/>
                <w:szCs w:val="24"/>
              </w:rPr>
            </w:pPr>
            <w:r w:rsidRPr="00594D08">
              <w:rPr>
                <w:rFonts w:cs="Arial"/>
                <w:szCs w:val="24"/>
              </w:rPr>
              <w:t>Changes</w:t>
            </w:r>
          </w:p>
        </w:tc>
      </w:tr>
      <w:tr w:rsidR="009E4D89" w:rsidRPr="00594D08" w14:paraId="103A2789" w14:textId="77777777" w:rsidTr="00764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26BFE57B" w14:textId="414C1300" w:rsidR="009E4D89" w:rsidRPr="00594D08" w:rsidRDefault="00764051" w:rsidP="001C218B">
            <w:pPr>
              <w:rPr>
                <w:rFonts w:cs="Arial"/>
                <w:szCs w:val="24"/>
              </w:rPr>
            </w:pPr>
            <w:r w:rsidRPr="00594D08">
              <w:rPr>
                <w:rFonts w:cs="Arial"/>
                <w:szCs w:val="24"/>
              </w:rPr>
              <w:t>v.1</w:t>
            </w:r>
            <w:r w:rsidR="00AC23D8" w:rsidRPr="00594D08">
              <w:rPr>
                <w:rFonts w:cs="Arial"/>
                <w:szCs w:val="24"/>
              </w:rPr>
              <w:t xml:space="preserve"> Original</w:t>
            </w:r>
          </w:p>
        </w:tc>
        <w:tc>
          <w:tcPr>
            <w:tcW w:w="1701" w:type="dxa"/>
          </w:tcPr>
          <w:p w14:paraId="2AD36C56" w14:textId="124D31C2" w:rsidR="009E4D89" w:rsidRPr="00594D08" w:rsidRDefault="007A1162" w:rsidP="001C218B">
            <w:pPr>
              <w:cnfStyle w:val="000000100000" w:firstRow="0" w:lastRow="0" w:firstColumn="0" w:lastColumn="0" w:oddVBand="0" w:evenVBand="0" w:oddHBand="1" w:evenHBand="0" w:firstRowFirstColumn="0" w:firstRowLastColumn="0" w:lastRowFirstColumn="0" w:lastRowLastColumn="0"/>
              <w:rPr>
                <w:rFonts w:cs="Arial"/>
                <w:szCs w:val="24"/>
              </w:rPr>
            </w:pPr>
            <w:r w:rsidRPr="00594D08">
              <w:rPr>
                <w:rFonts w:cs="Arial"/>
                <w:szCs w:val="24"/>
              </w:rPr>
              <w:t>Julie Wood</w:t>
            </w:r>
          </w:p>
        </w:tc>
        <w:tc>
          <w:tcPr>
            <w:tcW w:w="1701" w:type="dxa"/>
          </w:tcPr>
          <w:p w14:paraId="0BEFF21E" w14:textId="60F166F8" w:rsidR="009E4D89" w:rsidRPr="00594D08" w:rsidRDefault="004B753B" w:rsidP="001C218B">
            <w:pPr>
              <w:cnfStyle w:val="000000100000" w:firstRow="0" w:lastRow="0" w:firstColumn="0" w:lastColumn="0" w:oddVBand="0" w:evenVBand="0" w:oddHBand="1" w:evenHBand="0" w:firstRowFirstColumn="0" w:firstRowLastColumn="0" w:lastRowFirstColumn="0" w:lastRowLastColumn="0"/>
              <w:rPr>
                <w:rFonts w:cs="Arial"/>
                <w:szCs w:val="24"/>
              </w:rPr>
            </w:pPr>
            <w:r w:rsidRPr="00594D08">
              <w:rPr>
                <w:rFonts w:cs="Arial"/>
                <w:szCs w:val="24"/>
              </w:rPr>
              <w:t>1/</w:t>
            </w:r>
            <w:r w:rsidR="00901631" w:rsidRPr="00594D08">
              <w:rPr>
                <w:rFonts w:cs="Arial"/>
                <w:szCs w:val="24"/>
              </w:rPr>
              <w:t>04/2022</w:t>
            </w:r>
          </w:p>
        </w:tc>
        <w:tc>
          <w:tcPr>
            <w:tcW w:w="4485" w:type="dxa"/>
          </w:tcPr>
          <w:p w14:paraId="0F281855" w14:textId="77777777" w:rsidR="009E4D89" w:rsidRPr="00594D08" w:rsidRDefault="009E4D89" w:rsidP="001C218B">
            <w:pPr>
              <w:cnfStyle w:val="000000100000" w:firstRow="0" w:lastRow="0" w:firstColumn="0" w:lastColumn="0" w:oddVBand="0" w:evenVBand="0" w:oddHBand="1" w:evenHBand="0" w:firstRowFirstColumn="0" w:firstRowLastColumn="0" w:lastRowFirstColumn="0" w:lastRowLastColumn="0"/>
              <w:rPr>
                <w:rFonts w:cs="Arial"/>
                <w:szCs w:val="24"/>
              </w:rPr>
            </w:pPr>
          </w:p>
        </w:tc>
      </w:tr>
      <w:tr w:rsidR="009E4D89" w:rsidRPr="00594D08" w14:paraId="054B4549" w14:textId="77777777" w:rsidTr="00764051">
        <w:tc>
          <w:tcPr>
            <w:cnfStyle w:val="001000000000" w:firstRow="0" w:lastRow="0" w:firstColumn="1" w:lastColumn="0" w:oddVBand="0" w:evenVBand="0" w:oddHBand="0" w:evenHBand="0" w:firstRowFirstColumn="0" w:firstRowLastColumn="0" w:lastRowFirstColumn="0" w:lastRowLastColumn="0"/>
            <w:tcW w:w="1129" w:type="dxa"/>
          </w:tcPr>
          <w:p w14:paraId="220B5E28" w14:textId="66CEF563" w:rsidR="009E4D89" w:rsidRPr="00594D08" w:rsidRDefault="00764051" w:rsidP="001C218B">
            <w:pPr>
              <w:rPr>
                <w:rFonts w:cs="Arial"/>
                <w:szCs w:val="24"/>
              </w:rPr>
            </w:pPr>
            <w:r w:rsidRPr="00594D08">
              <w:rPr>
                <w:rFonts w:cs="Arial"/>
                <w:szCs w:val="24"/>
              </w:rPr>
              <w:t>v.2</w:t>
            </w:r>
          </w:p>
        </w:tc>
        <w:tc>
          <w:tcPr>
            <w:tcW w:w="1701" w:type="dxa"/>
          </w:tcPr>
          <w:p w14:paraId="2927DE87" w14:textId="7669A07B" w:rsidR="009E4D89" w:rsidRPr="00594D08" w:rsidRDefault="00764051" w:rsidP="001C218B">
            <w:pPr>
              <w:cnfStyle w:val="000000000000" w:firstRow="0" w:lastRow="0" w:firstColumn="0" w:lastColumn="0" w:oddVBand="0" w:evenVBand="0" w:oddHBand="0" w:evenHBand="0" w:firstRowFirstColumn="0" w:firstRowLastColumn="0" w:lastRowFirstColumn="0" w:lastRowLastColumn="0"/>
              <w:rPr>
                <w:rFonts w:cs="Arial"/>
                <w:szCs w:val="24"/>
              </w:rPr>
            </w:pPr>
            <w:r w:rsidRPr="00594D08">
              <w:rPr>
                <w:rFonts w:cs="Arial"/>
                <w:szCs w:val="24"/>
              </w:rPr>
              <w:t>Julie Wood</w:t>
            </w:r>
          </w:p>
        </w:tc>
        <w:tc>
          <w:tcPr>
            <w:tcW w:w="1701" w:type="dxa"/>
          </w:tcPr>
          <w:p w14:paraId="7990AB25" w14:textId="383BE252" w:rsidR="009E4D89" w:rsidRPr="00594D08" w:rsidRDefault="00764051" w:rsidP="001C218B">
            <w:pPr>
              <w:cnfStyle w:val="000000000000" w:firstRow="0" w:lastRow="0" w:firstColumn="0" w:lastColumn="0" w:oddVBand="0" w:evenVBand="0" w:oddHBand="0" w:evenHBand="0" w:firstRowFirstColumn="0" w:firstRowLastColumn="0" w:lastRowFirstColumn="0" w:lastRowLastColumn="0"/>
              <w:rPr>
                <w:rFonts w:cs="Arial"/>
                <w:szCs w:val="24"/>
              </w:rPr>
            </w:pPr>
            <w:r w:rsidRPr="00594D08">
              <w:rPr>
                <w:rFonts w:cs="Arial"/>
                <w:szCs w:val="24"/>
              </w:rPr>
              <w:t>15/07/2025</w:t>
            </w:r>
          </w:p>
        </w:tc>
        <w:tc>
          <w:tcPr>
            <w:tcW w:w="4485" w:type="dxa"/>
          </w:tcPr>
          <w:p w14:paraId="3E029CEF" w14:textId="24259DF7" w:rsidR="009E4D89" w:rsidRPr="00594D08" w:rsidRDefault="00901631" w:rsidP="001C218B">
            <w:pPr>
              <w:cnfStyle w:val="000000000000" w:firstRow="0" w:lastRow="0" w:firstColumn="0" w:lastColumn="0" w:oddVBand="0" w:evenVBand="0" w:oddHBand="0" w:evenHBand="0" w:firstRowFirstColumn="0" w:firstRowLastColumn="0" w:lastRowFirstColumn="0" w:lastRowLastColumn="0"/>
              <w:rPr>
                <w:rFonts w:cs="Arial"/>
                <w:szCs w:val="24"/>
              </w:rPr>
            </w:pPr>
            <w:r w:rsidRPr="00594D08">
              <w:rPr>
                <w:rFonts w:cs="Arial"/>
                <w:szCs w:val="24"/>
              </w:rPr>
              <w:t>To reflect changes in personnel</w:t>
            </w:r>
          </w:p>
        </w:tc>
      </w:tr>
      <w:tr w:rsidR="009E4D89" w14:paraId="0C9F6619" w14:textId="77777777" w:rsidTr="007640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3ADA76F" w14:textId="6AEB87BD" w:rsidR="009E4D89" w:rsidRPr="00594D08" w:rsidRDefault="00042FFA" w:rsidP="001C218B">
            <w:pPr>
              <w:rPr>
                <w:rFonts w:cs="Arial"/>
                <w:szCs w:val="24"/>
              </w:rPr>
            </w:pPr>
            <w:r w:rsidRPr="00594D08">
              <w:rPr>
                <w:rFonts w:cs="Arial"/>
                <w:szCs w:val="24"/>
              </w:rPr>
              <w:t>v.3</w:t>
            </w:r>
          </w:p>
        </w:tc>
        <w:tc>
          <w:tcPr>
            <w:tcW w:w="1701" w:type="dxa"/>
          </w:tcPr>
          <w:p w14:paraId="27FD23B8" w14:textId="783EF5FD" w:rsidR="009E4D89" w:rsidRPr="00594D08" w:rsidRDefault="00042FFA" w:rsidP="001C218B">
            <w:pPr>
              <w:cnfStyle w:val="000000100000" w:firstRow="0" w:lastRow="0" w:firstColumn="0" w:lastColumn="0" w:oddVBand="0" w:evenVBand="0" w:oddHBand="1" w:evenHBand="0" w:firstRowFirstColumn="0" w:firstRowLastColumn="0" w:lastRowFirstColumn="0" w:lastRowLastColumn="0"/>
              <w:rPr>
                <w:rFonts w:cs="Arial"/>
                <w:szCs w:val="24"/>
              </w:rPr>
            </w:pPr>
            <w:r w:rsidRPr="00594D08">
              <w:rPr>
                <w:rFonts w:cs="Arial"/>
                <w:szCs w:val="24"/>
              </w:rPr>
              <w:t>Julie Wood</w:t>
            </w:r>
          </w:p>
        </w:tc>
        <w:tc>
          <w:tcPr>
            <w:tcW w:w="1701" w:type="dxa"/>
          </w:tcPr>
          <w:p w14:paraId="35500DE1" w14:textId="382DF41A" w:rsidR="009E4D89" w:rsidRPr="00594D08" w:rsidRDefault="00F83F22" w:rsidP="001C218B">
            <w:pPr>
              <w:cnfStyle w:val="000000100000" w:firstRow="0" w:lastRow="0" w:firstColumn="0" w:lastColumn="0" w:oddVBand="0" w:evenVBand="0" w:oddHBand="1" w:evenHBand="0" w:firstRowFirstColumn="0" w:firstRowLastColumn="0" w:lastRowFirstColumn="0" w:lastRowLastColumn="0"/>
              <w:rPr>
                <w:rFonts w:cs="Arial"/>
                <w:szCs w:val="24"/>
              </w:rPr>
            </w:pPr>
            <w:r w:rsidRPr="00594D08">
              <w:rPr>
                <w:rFonts w:cs="Arial"/>
                <w:szCs w:val="24"/>
              </w:rPr>
              <w:t>31/03/2026</w:t>
            </w:r>
          </w:p>
        </w:tc>
        <w:tc>
          <w:tcPr>
            <w:tcW w:w="4485" w:type="dxa"/>
          </w:tcPr>
          <w:p w14:paraId="5B3147E1" w14:textId="3A0A0FF2" w:rsidR="009E4D89" w:rsidRDefault="00F83F22" w:rsidP="001C218B">
            <w:pPr>
              <w:cnfStyle w:val="000000100000" w:firstRow="0" w:lastRow="0" w:firstColumn="0" w:lastColumn="0" w:oddVBand="0" w:evenVBand="0" w:oddHBand="1" w:evenHBand="0" w:firstRowFirstColumn="0" w:firstRowLastColumn="0" w:lastRowFirstColumn="0" w:lastRowLastColumn="0"/>
              <w:rPr>
                <w:rFonts w:cs="Arial"/>
                <w:szCs w:val="24"/>
              </w:rPr>
            </w:pPr>
            <w:r w:rsidRPr="00594D08">
              <w:rPr>
                <w:rFonts w:cs="Arial"/>
                <w:szCs w:val="24"/>
              </w:rPr>
              <w:t>To reflect changes to the Authority Handbook approved by Authority Committee on 25 March 2026.</w:t>
            </w:r>
          </w:p>
        </w:tc>
      </w:tr>
      <w:tr w:rsidR="009E4D89" w14:paraId="00348B4B" w14:textId="77777777" w:rsidTr="00764051">
        <w:tc>
          <w:tcPr>
            <w:cnfStyle w:val="001000000000" w:firstRow="0" w:lastRow="0" w:firstColumn="1" w:lastColumn="0" w:oddVBand="0" w:evenVBand="0" w:oddHBand="0" w:evenHBand="0" w:firstRowFirstColumn="0" w:firstRowLastColumn="0" w:lastRowFirstColumn="0" w:lastRowLastColumn="0"/>
            <w:tcW w:w="1129" w:type="dxa"/>
          </w:tcPr>
          <w:p w14:paraId="5A1C7B03" w14:textId="77777777" w:rsidR="009E4D89" w:rsidRDefault="009E4D89" w:rsidP="001C218B">
            <w:pPr>
              <w:rPr>
                <w:rFonts w:cs="Arial"/>
                <w:szCs w:val="24"/>
              </w:rPr>
            </w:pPr>
          </w:p>
        </w:tc>
        <w:tc>
          <w:tcPr>
            <w:tcW w:w="1701" w:type="dxa"/>
          </w:tcPr>
          <w:p w14:paraId="11A80932" w14:textId="77777777" w:rsidR="009E4D89" w:rsidRDefault="009E4D89" w:rsidP="001C218B">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1701" w:type="dxa"/>
          </w:tcPr>
          <w:p w14:paraId="7675743D" w14:textId="77777777" w:rsidR="009E4D89" w:rsidRDefault="009E4D89" w:rsidP="001C218B">
            <w:pPr>
              <w:cnfStyle w:val="000000000000" w:firstRow="0" w:lastRow="0" w:firstColumn="0" w:lastColumn="0" w:oddVBand="0" w:evenVBand="0" w:oddHBand="0" w:evenHBand="0" w:firstRowFirstColumn="0" w:firstRowLastColumn="0" w:lastRowFirstColumn="0" w:lastRowLastColumn="0"/>
              <w:rPr>
                <w:rFonts w:cs="Arial"/>
                <w:szCs w:val="24"/>
              </w:rPr>
            </w:pPr>
          </w:p>
        </w:tc>
        <w:tc>
          <w:tcPr>
            <w:tcW w:w="4485" w:type="dxa"/>
          </w:tcPr>
          <w:p w14:paraId="12F94764" w14:textId="77777777" w:rsidR="009E4D89" w:rsidRDefault="009E4D89" w:rsidP="001C218B">
            <w:pPr>
              <w:cnfStyle w:val="000000000000" w:firstRow="0" w:lastRow="0" w:firstColumn="0" w:lastColumn="0" w:oddVBand="0" w:evenVBand="0" w:oddHBand="0" w:evenHBand="0" w:firstRowFirstColumn="0" w:firstRowLastColumn="0" w:lastRowFirstColumn="0" w:lastRowLastColumn="0"/>
              <w:rPr>
                <w:rFonts w:cs="Arial"/>
                <w:szCs w:val="24"/>
              </w:rPr>
            </w:pPr>
          </w:p>
        </w:tc>
      </w:tr>
    </w:tbl>
    <w:p w14:paraId="45C158C4" w14:textId="77777777" w:rsidR="00E02022" w:rsidRPr="001C218B" w:rsidRDefault="00E02022" w:rsidP="001C218B">
      <w:pPr>
        <w:rPr>
          <w:rFonts w:cs="Arial"/>
          <w:szCs w:val="24"/>
        </w:rPr>
      </w:pPr>
    </w:p>
    <w:sectPr w:rsidR="00E02022" w:rsidRPr="001C21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61F5E"/>
    <w:multiLevelType w:val="hybridMultilevel"/>
    <w:tmpl w:val="22D6A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18778A"/>
    <w:multiLevelType w:val="hybridMultilevel"/>
    <w:tmpl w:val="B9D8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5112D5"/>
    <w:multiLevelType w:val="hybridMultilevel"/>
    <w:tmpl w:val="3414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A212E7"/>
    <w:multiLevelType w:val="hybridMultilevel"/>
    <w:tmpl w:val="D096BDC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80769F0"/>
    <w:multiLevelType w:val="hybridMultilevel"/>
    <w:tmpl w:val="C51A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36B7A"/>
    <w:multiLevelType w:val="hybridMultilevel"/>
    <w:tmpl w:val="08D2A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684D08"/>
    <w:multiLevelType w:val="hybridMultilevel"/>
    <w:tmpl w:val="F23E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C086B"/>
    <w:multiLevelType w:val="hybridMultilevel"/>
    <w:tmpl w:val="63BCA55E"/>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967253"/>
    <w:multiLevelType w:val="hybridMultilevel"/>
    <w:tmpl w:val="450672BE"/>
    <w:lvl w:ilvl="0" w:tplc="3E048BEA">
      <w:start w:val="1"/>
      <w:numFmt w:val="bullet"/>
      <w:lvlText w:val=""/>
      <w:lvlJc w:val="left"/>
      <w:pPr>
        <w:tabs>
          <w:tab w:val="num" w:pos="720"/>
        </w:tabs>
        <w:ind w:left="720" w:hanging="360"/>
      </w:pPr>
      <w:rPr>
        <w:rFonts w:ascii="Symbol" w:hAnsi="Symbol" w:hint="default"/>
        <w:sz w:val="20"/>
      </w:rPr>
    </w:lvl>
    <w:lvl w:ilvl="1" w:tplc="F54AC6E2">
      <w:start w:val="1"/>
      <w:numFmt w:val="bullet"/>
      <w:lvlText w:val="o"/>
      <w:lvlJc w:val="left"/>
      <w:pPr>
        <w:tabs>
          <w:tab w:val="num" w:pos="1440"/>
        </w:tabs>
        <w:ind w:left="1440" w:hanging="360"/>
      </w:pPr>
      <w:rPr>
        <w:rFonts w:ascii="Courier New" w:hAnsi="Courier New" w:cs="Times New Roman" w:hint="default"/>
        <w:sz w:val="20"/>
      </w:rPr>
    </w:lvl>
    <w:lvl w:ilvl="2" w:tplc="871A7AA0">
      <w:start w:val="1"/>
      <w:numFmt w:val="bullet"/>
      <w:lvlText w:val=""/>
      <w:lvlJc w:val="left"/>
      <w:pPr>
        <w:tabs>
          <w:tab w:val="num" w:pos="2160"/>
        </w:tabs>
        <w:ind w:left="2160" w:hanging="360"/>
      </w:pPr>
      <w:rPr>
        <w:rFonts w:ascii="Wingdings" w:hAnsi="Wingdings" w:hint="default"/>
        <w:sz w:val="20"/>
      </w:rPr>
    </w:lvl>
    <w:lvl w:ilvl="3" w:tplc="AD947E26">
      <w:start w:val="1"/>
      <w:numFmt w:val="bullet"/>
      <w:lvlText w:val=""/>
      <w:lvlJc w:val="left"/>
      <w:pPr>
        <w:tabs>
          <w:tab w:val="num" w:pos="2880"/>
        </w:tabs>
        <w:ind w:left="2880" w:hanging="360"/>
      </w:pPr>
      <w:rPr>
        <w:rFonts w:ascii="Wingdings" w:hAnsi="Wingdings" w:hint="default"/>
        <w:sz w:val="20"/>
      </w:rPr>
    </w:lvl>
    <w:lvl w:ilvl="4" w:tplc="02025DBE">
      <w:start w:val="1"/>
      <w:numFmt w:val="bullet"/>
      <w:lvlText w:val=""/>
      <w:lvlJc w:val="left"/>
      <w:pPr>
        <w:tabs>
          <w:tab w:val="num" w:pos="3600"/>
        </w:tabs>
        <w:ind w:left="3600" w:hanging="360"/>
      </w:pPr>
      <w:rPr>
        <w:rFonts w:ascii="Wingdings" w:hAnsi="Wingdings" w:hint="default"/>
        <w:sz w:val="20"/>
      </w:rPr>
    </w:lvl>
    <w:lvl w:ilvl="5" w:tplc="B42CA698">
      <w:start w:val="1"/>
      <w:numFmt w:val="bullet"/>
      <w:lvlText w:val=""/>
      <w:lvlJc w:val="left"/>
      <w:pPr>
        <w:tabs>
          <w:tab w:val="num" w:pos="4320"/>
        </w:tabs>
        <w:ind w:left="4320" w:hanging="360"/>
      </w:pPr>
      <w:rPr>
        <w:rFonts w:ascii="Wingdings" w:hAnsi="Wingdings" w:hint="default"/>
        <w:sz w:val="20"/>
      </w:rPr>
    </w:lvl>
    <w:lvl w:ilvl="6" w:tplc="9ADC6C2E">
      <w:start w:val="1"/>
      <w:numFmt w:val="bullet"/>
      <w:lvlText w:val=""/>
      <w:lvlJc w:val="left"/>
      <w:pPr>
        <w:tabs>
          <w:tab w:val="num" w:pos="5040"/>
        </w:tabs>
        <w:ind w:left="5040" w:hanging="360"/>
      </w:pPr>
      <w:rPr>
        <w:rFonts w:ascii="Wingdings" w:hAnsi="Wingdings" w:hint="default"/>
        <w:sz w:val="20"/>
      </w:rPr>
    </w:lvl>
    <w:lvl w:ilvl="7" w:tplc="9D1A99DC">
      <w:start w:val="1"/>
      <w:numFmt w:val="bullet"/>
      <w:lvlText w:val=""/>
      <w:lvlJc w:val="left"/>
      <w:pPr>
        <w:tabs>
          <w:tab w:val="num" w:pos="5760"/>
        </w:tabs>
        <w:ind w:left="5760" w:hanging="360"/>
      </w:pPr>
      <w:rPr>
        <w:rFonts w:ascii="Wingdings" w:hAnsi="Wingdings" w:hint="default"/>
        <w:sz w:val="20"/>
      </w:rPr>
    </w:lvl>
    <w:lvl w:ilvl="8" w:tplc="2834D8DA">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580A8E"/>
    <w:multiLevelType w:val="hybridMultilevel"/>
    <w:tmpl w:val="1E20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84F31"/>
    <w:multiLevelType w:val="hybridMultilevel"/>
    <w:tmpl w:val="BA5CE6A8"/>
    <w:lvl w:ilvl="0" w:tplc="4D32D34E">
      <w:start w:val="1"/>
      <w:numFmt w:val="bullet"/>
      <w:lvlText w:val="o"/>
      <w:lvlJc w:val="left"/>
      <w:pPr>
        <w:ind w:left="1080" w:hanging="360"/>
      </w:pPr>
      <w:rPr>
        <w:rFonts w:ascii="Courier New" w:hAnsi="Courier New" w:hint="default"/>
      </w:rPr>
    </w:lvl>
    <w:lvl w:ilvl="1" w:tplc="D0D622AE">
      <w:start w:val="1"/>
      <w:numFmt w:val="bullet"/>
      <w:lvlText w:val="o"/>
      <w:lvlJc w:val="left"/>
      <w:pPr>
        <w:ind w:left="1800" w:hanging="360"/>
      </w:pPr>
      <w:rPr>
        <w:rFonts w:ascii="Courier New" w:hAnsi="Courier New" w:hint="default"/>
      </w:rPr>
    </w:lvl>
    <w:lvl w:ilvl="2" w:tplc="AE42C78E">
      <w:start w:val="1"/>
      <w:numFmt w:val="bullet"/>
      <w:lvlText w:val=""/>
      <w:lvlJc w:val="left"/>
      <w:pPr>
        <w:ind w:left="2520" w:hanging="360"/>
      </w:pPr>
      <w:rPr>
        <w:rFonts w:ascii="Wingdings" w:hAnsi="Wingdings" w:hint="default"/>
      </w:rPr>
    </w:lvl>
    <w:lvl w:ilvl="3" w:tplc="101680EA">
      <w:start w:val="1"/>
      <w:numFmt w:val="bullet"/>
      <w:lvlText w:val=""/>
      <w:lvlJc w:val="left"/>
      <w:pPr>
        <w:ind w:left="3240" w:hanging="360"/>
      </w:pPr>
      <w:rPr>
        <w:rFonts w:ascii="Symbol" w:hAnsi="Symbol" w:hint="default"/>
      </w:rPr>
    </w:lvl>
    <w:lvl w:ilvl="4" w:tplc="F252F032">
      <w:start w:val="1"/>
      <w:numFmt w:val="bullet"/>
      <w:lvlText w:val="o"/>
      <w:lvlJc w:val="left"/>
      <w:pPr>
        <w:ind w:left="3960" w:hanging="360"/>
      </w:pPr>
      <w:rPr>
        <w:rFonts w:ascii="Courier New" w:hAnsi="Courier New" w:hint="default"/>
      </w:rPr>
    </w:lvl>
    <w:lvl w:ilvl="5" w:tplc="697ADF54">
      <w:start w:val="1"/>
      <w:numFmt w:val="bullet"/>
      <w:lvlText w:val=""/>
      <w:lvlJc w:val="left"/>
      <w:pPr>
        <w:ind w:left="4680" w:hanging="360"/>
      </w:pPr>
      <w:rPr>
        <w:rFonts w:ascii="Wingdings" w:hAnsi="Wingdings" w:hint="default"/>
      </w:rPr>
    </w:lvl>
    <w:lvl w:ilvl="6" w:tplc="4802E240">
      <w:start w:val="1"/>
      <w:numFmt w:val="bullet"/>
      <w:lvlText w:val=""/>
      <w:lvlJc w:val="left"/>
      <w:pPr>
        <w:ind w:left="5400" w:hanging="360"/>
      </w:pPr>
      <w:rPr>
        <w:rFonts w:ascii="Symbol" w:hAnsi="Symbol" w:hint="default"/>
      </w:rPr>
    </w:lvl>
    <w:lvl w:ilvl="7" w:tplc="3FD2D758">
      <w:start w:val="1"/>
      <w:numFmt w:val="bullet"/>
      <w:lvlText w:val="o"/>
      <w:lvlJc w:val="left"/>
      <w:pPr>
        <w:ind w:left="6120" w:hanging="360"/>
      </w:pPr>
      <w:rPr>
        <w:rFonts w:ascii="Courier New" w:hAnsi="Courier New" w:hint="default"/>
      </w:rPr>
    </w:lvl>
    <w:lvl w:ilvl="8" w:tplc="CD4EC5E8">
      <w:start w:val="1"/>
      <w:numFmt w:val="bullet"/>
      <w:lvlText w:val=""/>
      <w:lvlJc w:val="left"/>
      <w:pPr>
        <w:ind w:left="6840" w:hanging="360"/>
      </w:pPr>
      <w:rPr>
        <w:rFonts w:ascii="Wingdings" w:hAnsi="Wingdings" w:hint="default"/>
      </w:rPr>
    </w:lvl>
  </w:abstractNum>
  <w:abstractNum w:abstractNumId="11" w15:restartNumberingAfterBreak="0">
    <w:nsid w:val="504E7F50"/>
    <w:multiLevelType w:val="hybridMultilevel"/>
    <w:tmpl w:val="C6FA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3F0D95"/>
    <w:multiLevelType w:val="hybridMultilevel"/>
    <w:tmpl w:val="90AA3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824753"/>
    <w:multiLevelType w:val="hybridMultilevel"/>
    <w:tmpl w:val="E2B03EA6"/>
    <w:lvl w:ilvl="0" w:tplc="B484AEF0">
      <w:start w:val="1"/>
      <w:numFmt w:val="bullet"/>
      <w:lvlText w:val=""/>
      <w:lvlJc w:val="left"/>
      <w:pPr>
        <w:tabs>
          <w:tab w:val="num" w:pos="720"/>
        </w:tabs>
        <w:ind w:left="720" w:hanging="360"/>
      </w:pPr>
      <w:rPr>
        <w:rFonts w:ascii="Symbol" w:hAnsi="Symbol" w:hint="default"/>
        <w:sz w:val="20"/>
      </w:rPr>
    </w:lvl>
    <w:lvl w:ilvl="1" w:tplc="C03EAA40">
      <w:start w:val="1"/>
      <w:numFmt w:val="bullet"/>
      <w:lvlText w:val="o"/>
      <w:lvlJc w:val="left"/>
      <w:pPr>
        <w:tabs>
          <w:tab w:val="num" w:pos="1440"/>
        </w:tabs>
        <w:ind w:left="1440" w:hanging="360"/>
      </w:pPr>
      <w:rPr>
        <w:rFonts w:ascii="Courier New" w:hAnsi="Courier New" w:cs="Times New Roman" w:hint="default"/>
        <w:sz w:val="20"/>
      </w:rPr>
    </w:lvl>
    <w:lvl w:ilvl="2" w:tplc="D0221DA8">
      <w:start w:val="1"/>
      <w:numFmt w:val="bullet"/>
      <w:lvlText w:val=""/>
      <w:lvlJc w:val="left"/>
      <w:pPr>
        <w:tabs>
          <w:tab w:val="num" w:pos="2160"/>
        </w:tabs>
        <w:ind w:left="2160" w:hanging="360"/>
      </w:pPr>
      <w:rPr>
        <w:rFonts w:ascii="Wingdings" w:hAnsi="Wingdings" w:hint="default"/>
        <w:sz w:val="20"/>
      </w:rPr>
    </w:lvl>
    <w:lvl w:ilvl="3" w:tplc="119011C8">
      <w:start w:val="1"/>
      <w:numFmt w:val="bullet"/>
      <w:lvlText w:val=""/>
      <w:lvlJc w:val="left"/>
      <w:pPr>
        <w:tabs>
          <w:tab w:val="num" w:pos="2880"/>
        </w:tabs>
        <w:ind w:left="2880" w:hanging="360"/>
      </w:pPr>
      <w:rPr>
        <w:rFonts w:ascii="Wingdings" w:hAnsi="Wingdings" w:hint="default"/>
        <w:sz w:val="20"/>
      </w:rPr>
    </w:lvl>
    <w:lvl w:ilvl="4" w:tplc="974CA7AA">
      <w:start w:val="1"/>
      <w:numFmt w:val="bullet"/>
      <w:lvlText w:val=""/>
      <w:lvlJc w:val="left"/>
      <w:pPr>
        <w:tabs>
          <w:tab w:val="num" w:pos="3600"/>
        </w:tabs>
        <w:ind w:left="3600" w:hanging="360"/>
      </w:pPr>
      <w:rPr>
        <w:rFonts w:ascii="Wingdings" w:hAnsi="Wingdings" w:hint="default"/>
        <w:sz w:val="20"/>
      </w:rPr>
    </w:lvl>
    <w:lvl w:ilvl="5" w:tplc="C6BCCCA4">
      <w:start w:val="1"/>
      <w:numFmt w:val="bullet"/>
      <w:lvlText w:val=""/>
      <w:lvlJc w:val="left"/>
      <w:pPr>
        <w:tabs>
          <w:tab w:val="num" w:pos="4320"/>
        </w:tabs>
        <w:ind w:left="4320" w:hanging="360"/>
      </w:pPr>
      <w:rPr>
        <w:rFonts w:ascii="Wingdings" w:hAnsi="Wingdings" w:hint="default"/>
        <w:sz w:val="20"/>
      </w:rPr>
    </w:lvl>
    <w:lvl w:ilvl="6" w:tplc="6DD05492">
      <w:start w:val="1"/>
      <w:numFmt w:val="bullet"/>
      <w:lvlText w:val=""/>
      <w:lvlJc w:val="left"/>
      <w:pPr>
        <w:tabs>
          <w:tab w:val="num" w:pos="5040"/>
        </w:tabs>
        <w:ind w:left="5040" w:hanging="360"/>
      </w:pPr>
      <w:rPr>
        <w:rFonts w:ascii="Wingdings" w:hAnsi="Wingdings" w:hint="default"/>
        <w:sz w:val="20"/>
      </w:rPr>
    </w:lvl>
    <w:lvl w:ilvl="7" w:tplc="B7ACCB58">
      <w:start w:val="1"/>
      <w:numFmt w:val="bullet"/>
      <w:lvlText w:val=""/>
      <w:lvlJc w:val="left"/>
      <w:pPr>
        <w:tabs>
          <w:tab w:val="num" w:pos="5760"/>
        </w:tabs>
        <w:ind w:left="5760" w:hanging="360"/>
      </w:pPr>
      <w:rPr>
        <w:rFonts w:ascii="Wingdings" w:hAnsi="Wingdings" w:hint="default"/>
        <w:sz w:val="20"/>
      </w:rPr>
    </w:lvl>
    <w:lvl w:ilvl="8" w:tplc="8FFC5AE2">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5C2267"/>
    <w:multiLevelType w:val="hybridMultilevel"/>
    <w:tmpl w:val="9A5E9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43614524">
    <w:abstractNumId w:val="7"/>
  </w:num>
  <w:num w:numId="2" w16cid:durableId="1501773392">
    <w:abstractNumId w:val="14"/>
  </w:num>
  <w:num w:numId="3" w16cid:durableId="1340043701">
    <w:abstractNumId w:val="8"/>
  </w:num>
  <w:num w:numId="4" w16cid:durableId="1992248305">
    <w:abstractNumId w:val="13"/>
  </w:num>
  <w:num w:numId="5" w16cid:durableId="589848608">
    <w:abstractNumId w:val="3"/>
  </w:num>
  <w:num w:numId="6" w16cid:durableId="1491167843">
    <w:abstractNumId w:val="6"/>
  </w:num>
  <w:num w:numId="7" w16cid:durableId="175969838">
    <w:abstractNumId w:val="11"/>
  </w:num>
  <w:num w:numId="8" w16cid:durableId="1342926066">
    <w:abstractNumId w:val="12"/>
  </w:num>
  <w:num w:numId="9" w16cid:durableId="1093941990">
    <w:abstractNumId w:val="2"/>
  </w:num>
  <w:num w:numId="10" w16cid:durableId="897790243">
    <w:abstractNumId w:val="10"/>
  </w:num>
  <w:num w:numId="11" w16cid:durableId="1476095777">
    <w:abstractNumId w:val="9"/>
  </w:num>
  <w:num w:numId="12" w16cid:durableId="1480918487">
    <w:abstractNumId w:val="0"/>
  </w:num>
  <w:num w:numId="13" w16cid:durableId="2065449065">
    <w:abstractNumId w:val="8"/>
  </w:num>
  <w:num w:numId="14" w16cid:durableId="1268656267">
    <w:abstractNumId w:val="13"/>
  </w:num>
  <w:num w:numId="15" w16cid:durableId="1848523201">
    <w:abstractNumId w:val="3"/>
  </w:num>
  <w:num w:numId="16" w16cid:durableId="87505860">
    <w:abstractNumId w:val="6"/>
  </w:num>
  <w:num w:numId="17" w16cid:durableId="397244475">
    <w:abstractNumId w:val="11"/>
  </w:num>
  <w:num w:numId="18" w16cid:durableId="1228612866">
    <w:abstractNumId w:val="12"/>
  </w:num>
  <w:num w:numId="19" w16cid:durableId="1325861081">
    <w:abstractNumId w:val="2"/>
  </w:num>
  <w:num w:numId="20" w16cid:durableId="1173759479">
    <w:abstractNumId w:val="9"/>
  </w:num>
  <w:num w:numId="21" w16cid:durableId="749889730">
    <w:abstractNumId w:val="10"/>
  </w:num>
  <w:num w:numId="22" w16cid:durableId="368840049">
    <w:abstractNumId w:val="0"/>
  </w:num>
  <w:num w:numId="23" w16cid:durableId="971326412">
    <w:abstractNumId w:val="5"/>
  </w:num>
  <w:num w:numId="24" w16cid:durableId="1442529828">
    <w:abstractNumId w:val="4"/>
  </w:num>
  <w:num w:numId="25" w16cid:durableId="6007202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6A"/>
    <w:rsid w:val="00005BA9"/>
    <w:rsid w:val="0000640F"/>
    <w:rsid w:val="00012347"/>
    <w:rsid w:val="000132EC"/>
    <w:rsid w:val="00026575"/>
    <w:rsid w:val="00041C3E"/>
    <w:rsid w:val="00042F63"/>
    <w:rsid w:val="00042FFA"/>
    <w:rsid w:val="00050E49"/>
    <w:rsid w:val="00056838"/>
    <w:rsid w:val="00056E92"/>
    <w:rsid w:val="00061CB1"/>
    <w:rsid w:val="000726BD"/>
    <w:rsid w:val="00076C3A"/>
    <w:rsid w:val="000A3ADE"/>
    <w:rsid w:val="000A6FEB"/>
    <w:rsid w:val="000B0B37"/>
    <w:rsid w:val="000B1E61"/>
    <w:rsid w:val="000B2F24"/>
    <w:rsid w:val="000D4A0B"/>
    <w:rsid w:val="000E1E46"/>
    <w:rsid w:val="000F6315"/>
    <w:rsid w:val="00112C0E"/>
    <w:rsid w:val="0013140D"/>
    <w:rsid w:val="00137FE9"/>
    <w:rsid w:val="00143763"/>
    <w:rsid w:val="00161282"/>
    <w:rsid w:val="00165EF6"/>
    <w:rsid w:val="00166FF3"/>
    <w:rsid w:val="0017407B"/>
    <w:rsid w:val="001754A3"/>
    <w:rsid w:val="0018181E"/>
    <w:rsid w:val="00184FFC"/>
    <w:rsid w:val="001A1014"/>
    <w:rsid w:val="001C048F"/>
    <w:rsid w:val="001C182C"/>
    <w:rsid w:val="001C218B"/>
    <w:rsid w:val="001C2A73"/>
    <w:rsid w:val="001F2991"/>
    <w:rsid w:val="001F7203"/>
    <w:rsid w:val="00207A53"/>
    <w:rsid w:val="002114A5"/>
    <w:rsid w:val="00211508"/>
    <w:rsid w:val="00220979"/>
    <w:rsid w:val="0023510B"/>
    <w:rsid w:val="0026168A"/>
    <w:rsid w:val="00267E90"/>
    <w:rsid w:val="00276900"/>
    <w:rsid w:val="0028336A"/>
    <w:rsid w:val="00284305"/>
    <w:rsid w:val="0029298F"/>
    <w:rsid w:val="00292CCE"/>
    <w:rsid w:val="002A48F0"/>
    <w:rsid w:val="002B61B7"/>
    <w:rsid w:val="002C5017"/>
    <w:rsid w:val="002C797C"/>
    <w:rsid w:val="002D76FE"/>
    <w:rsid w:val="002F11AA"/>
    <w:rsid w:val="00306775"/>
    <w:rsid w:val="00320C47"/>
    <w:rsid w:val="003256BC"/>
    <w:rsid w:val="00331D01"/>
    <w:rsid w:val="003521CA"/>
    <w:rsid w:val="0035405B"/>
    <w:rsid w:val="00357CB1"/>
    <w:rsid w:val="003708AD"/>
    <w:rsid w:val="00373D7F"/>
    <w:rsid w:val="003A3BFD"/>
    <w:rsid w:val="003D3EE0"/>
    <w:rsid w:val="003E34F1"/>
    <w:rsid w:val="0040436F"/>
    <w:rsid w:val="00412117"/>
    <w:rsid w:val="00423AE5"/>
    <w:rsid w:val="004275D1"/>
    <w:rsid w:val="00440043"/>
    <w:rsid w:val="00445F66"/>
    <w:rsid w:val="0045569C"/>
    <w:rsid w:val="004556E2"/>
    <w:rsid w:val="00455F59"/>
    <w:rsid w:val="00473F5D"/>
    <w:rsid w:val="00484704"/>
    <w:rsid w:val="004B20B6"/>
    <w:rsid w:val="004B753B"/>
    <w:rsid w:val="004D5D47"/>
    <w:rsid w:val="004F1DBC"/>
    <w:rsid w:val="0051280F"/>
    <w:rsid w:val="005477F2"/>
    <w:rsid w:val="005571AD"/>
    <w:rsid w:val="0056205B"/>
    <w:rsid w:val="00594D08"/>
    <w:rsid w:val="005955CF"/>
    <w:rsid w:val="005A46EF"/>
    <w:rsid w:val="005A4C7B"/>
    <w:rsid w:val="005B134D"/>
    <w:rsid w:val="005C04F2"/>
    <w:rsid w:val="00605CD0"/>
    <w:rsid w:val="00621F21"/>
    <w:rsid w:val="00627555"/>
    <w:rsid w:val="0063595B"/>
    <w:rsid w:val="006371DF"/>
    <w:rsid w:val="006419A8"/>
    <w:rsid w:val="0064525C"/>
    <w:rsid w:val="0064693B"/>
    <w:rsid w:val="00647D1B"/>
    <w:rsid w:val="00663C13"/>
    <w:rsid w:val="00675EB3"/>
    <w:rsid w:val="00680DF2"/>
    <w:rsid w:val="006C28EF"/>
    <w:rsid w:val="006F0DFE"/>
    <w:rsid w:val="006F53D7"/>
    <w:rsid w:val="0070695C"/>
    <w:rsid w:val="0071223A"/>
    <w:rsid w:val="007178FF"/>
    <w:rsid w:val="007345F4"/>
    <w:rsid w:val="00741ABB"/>
    <w:rsid w:val="00745F3E"/>
    <w:rsid w:val="00750DFF"/>
    <w:rsid w:val="00751707"/>
    <w:rsid w:val="00764051"/>
    <w:rsid w:val="007674B5"/>
    <w:rsid w:val="0077153C"/>
    <w:rsid w:val="00773FE9"/>
    <w:rsid w:val="0079423E"/>
    <w:rsid w:val="0079746B"/>
    <w:rsid w:val="007A1162"/>
    <w:rsid w:val="007C792B"/>
    <w:rsid w:val="007D6F45"/>
    <w:rsid w:val="007E08F3"/>
    <w:rsid w:val="007E1022"/>
    <w:rsid w:val="007E58E3"/>
    <w:rsid w:val="007E6DDD"/>
    <w:rsid w:val="007F0B73"/>
    <w:rsid w:val="007F1062"/>
    <w:rsid w:val="007F1949"/>
    <w:rsid w:val="00802D37"/>
    <w:rsid w:val="00813212"/>
    <w:rsid w:val="00841409"/>
    <w:rsid w:val="00853B07"/>
    <w:rsid w:val="008776DB"/>
    <w:rsid w:val="008A2E68"/>
    <w:rsid w:val="008C45C2"/>
    <w:rsid w:val="00901631"/>
    <w:rsid w:val="00902789"/>
    <w:rsid w:val="00925756"/>
    <w:rsid w:val="00927BDE"/>
    <w:rsid w:val="00960C1D"/>
    <w:rsid w:val="00960F36"/>
    <w:rsid w:val="00962E5C"/>
    <w:rsid w:val="009707E8"/>
    <w:rsid w:val="009756D5"/>
    <w:rsid w:val="00990452"/>
    <w:rsid w:val="00995CF0"/>
    <w:rsid w:val="00996323"/>
    <w:rsid w:val="009A0E78"/>
    <w:rsid w:val="009B72FB"/>
    <w:rsid w:val="009E3DF9"/>
    <w:rsid w:val="009E4D89"/>
    <w:rsid w:val="009E7734"/>
    <w:rsid w:val="009E787E"/>
    <w:rsid w:val="009F176D"/>
    <w:rsid w:val="00A001DC"/>
    <w:rsid w:val="00A00B9B"/>
    <w:rsid w:val="00A00DCE"/>
    <w:rsid w:val="00A251D8"/>
    <w:rsid w:val="00A27EAA"/>
    <w:rsid w:val="00A43685"/>
    <w:rsid w:val="00A736BB"/>
    <w:rsid w:val="00A774D8"/>
    <w:rsid w:val="00A84239"/>
    <w:rsid w:val="00A968A6"/>
    <w:rsid w:val="00AC21BA"/>
    <w:rsid w:val="00AC23D8"/>
    <w:rsid w:val="00AC5907"/>
    <w:rsid w:val="00AD433D"/>
    <w:rsid w:val="00AD4E61"/>
    <w:rsid w:val="00B03843"/>
    <w:rsid w:val="00B04669"/>
    <w:rsid w:val="00B206D7"/>
    <w:rsid w:val="00B22FFD"/>
    <w:rsid w:val="00B2751E"/>
    <w:rsid w:val="00B336D8"/>
    <w:rsid w:val="00B66562"/>
    <w:rsid w:val="00B713F8"/>
    <w:rsid w:val="00B92DA7"/>
    <w:rsid w:val="00BB176B"/>
    <w:rsid w:val="00BC366A"/>
    <w:rsid w:val="00BD424A"/>
    <w:rsid w:val="00C03A66"/>
    <w:rsid w:val="00C261AC"/>
    <w:rsid w:val="00C266CA"/>
    <w:rsid w:val="00C26C66"/>
    <w:rsid w:val="00C31497"/>
    <w:rsid w:val="00C51082"/>
    <w:rsid w:val="00C5257A"/>
    <w:rsid w:val="00C66E34"/>
    <w:rsid w:val="00C70733"/>
    <w:rsid w:val="00C71B75"/>
    <w:rsid w:val="00C751A2"/>
    <w:rsid w:val="00C75272"/>
    <w:rsid w:val="00CD136D"/>
    <w:rsid w:val="00CF2E9B"/>
    <w:rsid w:val="00D03047"/>
    <w:rsid w:val="00D153CE"/>
    <w:rsid w:val="00D20107"/>
    <w:rsid w:val="00D30EE9"/>
    <w:rsid w:val="00D62745"/>
    <w:rsid w:val="00D81A9D"/>
    <w:rsid w:val="00D82E4E"/>
    <w:rsid w:val="00D95B4E"/>
    <w:rsid w:val="00D96441"/>
    <w:rsid w:val="00DA0BB7"/>
    <w:rsid w:val="00DA0F8C"/>
    <w:rsid w:val="00DA7F5B"/>
    <w:rsid w:val="00DC5214"/>
    <w:rsid w:val="00DD4155"/>
    <w:rsid w:val="00DE609C"/>
    <w:rsid w:val="00E00258"/>
    <w:rsid w:val="00E02022"/>
    <w:rsid w:val="00E13B40"/>
    <w:rsid w:val="00E47C5F"/>
    <w:rsid w:val="00E52562"/>
    <w:rsid w:val="00E56E6E"/>
    <w:rsid w:val="00E7309C"/>
    <w:rsid w:val="00E747B0"/>
    <w:rsid w:val="00E832B0"/>
    <w:rsid w:val="00E934A2"/>
    <w:rsid w:val="00EA2295"/>
    <w:rsid w:val="00EA2CD9"/>
    <w:rsid w:val="00EA5A09"/>
    <w:rsid w:val="00EC2E84"/>
    <w:rsid w:val="00EC6BE2"/>
    <w:rsid w:val="00EC7EC2"/>
    <w:rsid w:val="00ED1DA4"/>
    <w:rsid w:val="00ED3AC4"/>
    <w:rsid w:val="00EE4105"/>
    <w:rsid w:val="00EF328A"/>
    <w:rsid w:val="00F03D2A"/>
    <w:rsid w:val="00F27431"/>
    <w:rsid w:val="00F45756"/>
    <w:rsid w:val="00F46A95"/>
    <w:rsid w:val="00F60755"/>
    <w:rsid w:val="00F60BF7"/>
    <w:rsid w:val="00F62DE8"/>
    <w:rsid w:val="00F77FB0"/>
    <w:rsid w:val="00F83F22"/>
    <w:rsid w:val="00FA4D0B"/>
    <w:rsid w:val="00FA74CC"/>
    <w:rsid w:val="00FB2551"/>
    <w:rsid w:val="00FB7C03"/>
    <w:rsid w:val="00FC7775"/>
    <w:rsid w:val="00FD067B"/>
    <w:rsid w:val="00FD57A9"/>
    <w:rsid w:val="00FF335D"/>
    <w:rsid w:val="00FF446D"/>
    <w:rsid w:val="00FF4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FD338"/>
  <w15:chartTrackingRefBased/>
  <w15:docId w15:val="{1D698D73-74CC-4570-9905-904D288D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F45"/>
    <w:pPr>
      <w:spacing w:after="0" w:line="36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7D6F45"/>
    <w:pPr>
      <w:keepNext/>
      <w:keepLines/>
      <w:spacing w:before="240"/>
      <w:outlineLvl w:val="0"/>
    </w:pPr>
    <w:rPr>
      <w:rFonts w:eastAsiaTheme="majorEastAsia" w:cstheme="majorBidi"/>
      <w:color w:val="2F5496" w:themeColor="accent1" w:themeShade="BF"/>
      <w:sz w:val="52"/>
      <w:szCs w:val="32"/>
    </w:rPr>
  </w:style>
  <w:style w:type="paragraph" w:styleId="Heading2">
    <w:name w:val="heading 2"/>
    <w:basedOn w:val="Normal"/>
    <w:next w:val="Normal"/>
    <w:link w:val="Heading2Char"/>
    <w:uiPriority w:val="9"/>
    <w:semiHidden/>
    <w:unhideWhenUsed/>
    <w:qFormat/>
    <w:rsid w:val="0064525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2EC"/>
    <w:pPr>
      <w:ind w:left="720"/>
      <w:contextualSpacing/>
    </w:pPr>
  </w:style>
  <w:style w:type="character" w:styleId="Hyperlink">
    <w:name w:val="Hyperlink"/>
    <w:basedOn w:val="DefaultParagraphFont"/>
    <w:uiPriority w:val="99"/>
    <w:unhideWhenUsed/>
    <w:rsid w:val="00D81A9D"/>
    <w:rPr>
      <w:color w:val="0563C1" w:themeColor="hyperlink"/>
      <w:u w:val="single"/>
    </w:rPr>
  </w:style>
  <w:style w:type="character" w:styleId="UnresolvedMention">
    <w:name w:val="Unresolved Mention"/>
    <w:basedOn w:val="DefaultParagraphFont"/>
    <w:uiPriority w:val="99"/>
    <w:semiHidden/>
    <w:unhideWhenUsed/>
    <w:rsid w:val="0045569C"/>
    <w:rPr>
      <w:color w:val="605E5C"/>
      <w:shd w:val="clear" w:color="auto" w:fill="E1DFDD"/>
    </w:rPr>
  </w:style>
  <w:style w:type="table" w:styleId="TableGrid">
    <w:name w:val="Table Grid"/>
    <w:basedOn w:val="TableNormal"/>
    <w:uiPriority w:val="39"/>
    <w:rsid w:val="00211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9E4D8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7D6F45"/>
    <w:rPr>
      <w:rFonts w:ascii="Arial" w:eastAsiaTheme="majorEastAsia" w:hAnsi="Arial" w:cstheme="majorBidi"/>
      <w:color w:val="2F5496" w:themeColor="accent1" w:themeShade="BF"/>
      <w:sz w:val="52"/>
      <w:szCs w:val="32"/>
    </w:rPr>
  </w:style>
  <w:style w:type="character" w:customStyle="1" w:styleId="Heading2Char">
    <w:name w:val="Heading 2 Char"/>
    <w:basedOn w:val="DefaultParagraphFont"/>
    <w:link w:val="Heading2"/>
    <w:uiPriority w:val="9"/>
    <w:semiHidden/>
    <w:rsid w:val="0064525C"/>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AC59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13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E4F272-F1D9-4E0F-8B55-0A1CB9B92111}">
  <ds:schemaRefs>
    <ds:schemaRef ds:uri="http://schemas.openxmlformats.org/officeDocument/2006/bibliography"/>
  </ds:schemaRefs>
</ds:datastoreItem>
</file>

<file path=customXml/itemProps2.xml><?xml version="1.0" encoding="utf-8"?>
<ds:datastoreItem xmlns:ds="http://schemas.openxmlformats.org/officeDocument/2006/customXml" ds:itemID="{7CA5DE69-0E7F-46B5-993F-BD45721207F0}">
  <ds:schemaRefs>
    <ds:schemaRef ds:uri="http://schemas.microsoft.com/sharepoint/v3/contenttype/forms"/>
  </ds:schemaRefs>
</ds:datastoreItem>
</file>

<file path=customXml/itemProps3.xml><?xml version="1.0" encoding="utf-8"?>
<ds:datastoreItem xmlns:ds="http://schemas.openxmlformats.org/officeDocument/2006/customXml" ds:itemID="{D611E05F-CA1A-4A87-BC9C-7DC7F69E4AA2}">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4.xml><?xml version="1.0" encoding="utf-8"?>
<ds:datastoreItem xmlns:ds="http://schemas.openxmlformats.org/officeDocument/2006/customXml" ds:itemID="{092FF359-A6CB-49AE-B0D5-6BCF43045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3958</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2023 LDNPA Member Prospectus</vt:lpstr>
    </vt:vector>
  </TitlesOfParts>
  <Manager>Julie Wood</Manager>
  <Company/>
  <LinksUpToDate>false</LinksUpToDate>
  <CharactersWithSpaces>26473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LDNPA Member Prospectus</dc:title>
  <dc:subject/>
  <dc:creator>Heather McClure</dc:creator>
  <cp:keywords/>
  <dc:description/>
  <cp:lastModifiedBy>Emily Dodd</cp:lastModifiedBy>
  <cp:revision>77</cp:revision>
  <dcterms:created xsi:type="dcterms:W3CDTF">2023-03-22T13:36:00Z</dcterms:created>
  <dcterms:modified xsi:type="dcterms:W3CDTF">2026-06-17T12:14:00Z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0x0101004121255EDFF71C419BB803DC9345E699</vt:lpwstr>
  </property>
  <property fmtid="{D5CDD505-2E9C-101B-9397-08002B2CF9AE}" pid="3" name="MediaServiceImageTags">
    <vt:lpwstr/>
  </property>
  <property fmtid="{D5CDD505-2E9C-101B-9397-08002B2CF9AE}" pid="4" name="GrammarlyDocumentId">
    <vt:lpwstr>48b6f40e-30ae-46ec-9768-846d00badf88</vt:lpwstr>
  </property>
</Properties>
</file>