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402D" w14:textId="77777777" w:rsidR="008C2F1A" w:rsidRDefault="008C2F1A" w:rsidP="008C2F1A">
      <w:pPr>
        <w:jc w:val="center"/>
        <w:rPr>
          <w:rFonts w:cs="Arial"/>
          <w:color w:val="000000"/>
          <w:sz w:val="28"/>
          <w:szCs w:val="28"/>
        </w:rPr>
      </w:pPr>
    </w:p>
    <w:p w14:paraId="7B15CB85" w14:textId="77777777" w:rsidR="00656B4D" w:rsidRPr="00BD6123" w:rsidRDefault="00853FB6" w:rsidP="00853FB6">
      <w:pPr>
        <w:rPr>
          <w:rFonts w:cs="Arial"/>
          <w:b/>
          <w:color w:val="000000"/>
          <w:sz w:val="28"/>
          <w:szCs w:val="28"/>
        </w:rPr>
      </w:pPr>
      <w:r>
        <w:rPr>
          <w:rFonts w:cs="Arial"/>
          <w:b/>
          <w:color w:val="000000"/>
          <w:sz w:val="28"/>
          <w:szCs w:val="28"/>
        </w:rPr>
        <w:t xml:space="preserve">PART L - </w:t>
      </w:r>
      <w:r w:rsidRPr="00BD6123">
        <w:rPr>
          <w:rFonts w:cs="Arial"/>
          <w:b/>
          <w:color w:val="000000"/>
          <w:sz w:val="28"/>
          <w:szCs w:val="28"/>
        </w:rPr>
        <w:t>Members’ Allowances Scheme</w:t>
      </w:r>
    </w:p>
    <w:p w14:paraId="0E2DB0F8" w14:textId="492B3179" w:rsidR="00853FB6" w:rsidRDefault="008C2F1A" w:rsidP="00853FB6">
      <w:pPr>
        <w:rPr>
          <w:sz w:val="23"/>
          <w:szCs w:val="23"/>
        </w:rPr>
      </w:pPr>
      <w:r w:rsidRPr="00F13F92">
        <w:rPr>
          <w:rFonts w:cs="Arial"/>
          <w:color w:val="000000"/>
          <w:sz w:val="23"/>
          <w:szCs w:val="23"/>
        </w:rPr>
        <w:t xml:space="preserve">The </w:t>
      </w:r>
      <w:r w:rsidR="009D3D8D" w:rsidRPr="00F13F92">
        <w:rPr>
          <w:rFonts w:cs="Arial"/>
          <w:color w:val="000000"/>
          <w:sz w:val="23"/>
          <w:szCs w:val="23"/>
        </w:rPr>
        <w:t>Lake District National Park Authority</w:t>
      </w:r>
      <w:r w:rsidRPr="00F13F92">
        <w:rPr>
          <w:rFonts w:cs="Arial"/>
          <w:color w:val="000000"/>
          <w:sz w:val="23"/>
          <w:szCs w:val="23"/>
        </w:rPr>
        <w:t xml:space="preserve">, </w:t>
      </w:r>
      <w:r w:rsidR="00853FB6">
        <w:rPr>
          <w:rFonts w:cs="Arial"/>
          <w:color w:val="000000"/>
          <w:sz w:val="23"/>
          <w:szCs w:val="23"/>
        </w:rPr>
        <w:t>exercising</w:t>
      </w:r>
      <w:r w:rsidRPr="00F13F92">
        <w:rPr>
          <w:rFonts w:cs="Arial"/>
          <w:color w:val="000000"/>
          <w:sz w:val="23"/>
          <w:szCs w:val="23"/>
        </w:rPr>
        <w:t xml:space="preserve"> powers conferred</w:t>
      </w:r>
      <w:r w:rsidR="00853FB6">
        <w:rPr>
          <w:rFonts w:cs="Arial"/>
          <w:color w:val="000000"/>
          <w:sz w:val="23"/>
          <w:szCs w:val="23"/>
        </w:rPr>
        <w:t xml:space="preserve"> on it </w:t>
      </w:r>
      <w:r w:rsidRPr="00F13F92">
        <w:rPr>
          <w:rFonts w:cs="Arial"/>
          <w:color w:val="000000"/>
          <w:sz w:val="23"/>
          <w:szCs w:val="23"/>
        </w:rPr>
        <w:t xml:space="preserve">by the </w:t>
      </w:r>
      <w:hyperlink r:id="rId10" w:history="1">
        <w:r w:rsidRPr="00853FB6">
          <w:rPr>
            <w:rStyle w:val="Hyperlink"/>
            <w:rFonts w:cs="Arial"/>
            <w:sz w:val="23"/>
            <w:szCs w:val="23"/>
          </w:rPr>
          <w:t>Local Authorities (Members’ Allowances) (England) Regulations</w:t>
        </w:r>
      </w:hyperlink>
      <w:r w:rsidRPr="00F13F92">
        <w:rPr>
          <w:rFonts w:cs="Arial"/>
          <w:color w:val="000000"/>
          <w:sz w:val="23"/>
          <w:szCs w:val="23"/>
        </w:rPr>
        <w:t xml:space="preserve"> 20</w:t>
      </w:r>
      <w:r w:rsidR="00681709">
        <w:rPr>
          <w:rFonts w:cs="Arial"/>
          <w:color w:val="000000"/>
          <w:sz w:val="23"/>
          <w:szCs w:val="23"/>
        </w:rPr>
        <w:t xml:space="preserve">03, </w:t>
      </w:r>
      <w:r w:rsidR="00D9520B">
        <w:rPr>
          <w:rFonts w:cs="Arial"/>
          <w:color w:val="000000"/>
          <w:sz w:val="23"/>
          <w:szCs w:val="23"/>
        </w:rPr>
        <w:t xml:space="preserve">as amended by the </w:t>
      </w:r>
      <w:hyperlink r:id="rId11" w:history="1">
        <w:r w:rsidR="00076ACE" w:rsidRPr="00076ACE">
          <w:rPr>
            <w:rStyle w:val="Hyperlink"/>
            <w:rFonts w:cs="Arial"/>
            <w:sz w:val="23"/>
            <w:szCs w:val="23"/>
          </w:rPr>
          <w:t xml:space="preserve"> Local Authorities (Members' Allowances) (England) (Amendment) Regulations 2004</w:t>
        </w:r>
      </w:hyperlink>
      <w:r w:rsidR="00BF7FDB" w:rsidRPr="00BF7FDB">
        <w:rPr>
          <w:rFonts w:cs="Arial"/>
          <w:color w:val="000000"/>
          <w:sz w:val="23"/>
          <w:szCs w:val="23"/>
        </w:rPr>
        <w:t xml:space="preserve"> made the following Scheme which was agreed by the Authority on </w:t>
      </w:r>
      <w:r w:rsidR="00F0698D">
        <w:rPr>
          <w:rFonts w:cs="Arial"/>
          <w:color w:val="000000"/>
          <w:sz w:val="23"/>
          <w:szCs w:val="23"/>
        </w:rPr>
        <w:t>22 March 2023</w:t>
      </w:r>
      <w:r w:rsidR="00735D37">
        <w:rPr>
          <w:rFonts w:cs="Arial"/>
          <w:color w:val="000000"/>
          <w:sz w:val="23"/>
          <w:szCs w:val="23"/>
        </w:rPr>
        <w:t xml:space="preserve"> and has been reviewed annually as required by these Regulations. </w:t>
      </w:r>
      <w:r w:rsidR="00853FB6">
        <w:rPr>
          <w:rFonts w:cs="Arial"/>
          <w:color w:val="000000"/>
          <w:sz w:val="23"/>
          <w:szCs w:val="23"/>
        </w:rPr>
        <w:t xml:space="preserve">These provisions are </w:t>
      </w:r>
      <w:r w:rsidR="00853FB6" w:rsidRPr="00853FB6">
        <w:rPr>
          <w:sz w:val="23"/>
          <w:szCs w:val="23"/>
        </w:rPr>
        <w:t>operative from 1 April</w:t>
      </w:r>
      <w:r w:rsidR="0016567D">
        <w:rPr>
          <w:sz w:val="23"/>
          <w:szCs w:val="23"/>
        </w:rPr>
        <w:t xml:space="preserve"> 202</w:t>
      </w:r>
      <w:r w:rsidR="00076ACE">
        <w:rPr>
          <w:sz w:val="23"/>
          <w:szCs w:val="23"/>
        </w:rPr>
        <w:t>5</w:t>
      </w:r>
      <w:r w:rsidR="00853FB6">
        <w:rPr>
          <w:sz w:val="23"/>
          <w:szCs w:val="23"/>
        </w:rPr>
        <w:t>-31 M</w:t>
      </w:r>
      <w:r w:rsidR="0016567D">
        <w:rPr>
          <w:sz w:val="23"/>
          <w:szCs w:val="23"/>
        </w:rPr>
        <w:t>arch 202</w:t>
      </w:r>
      <w:r w:rsidR="00076ACE">
        <w:rPr>
          <w:sz w:val="23"/>
          <w:szCs w:val="23"/>
        </w:rPr>
        <w:t>6</w:t>
      </w:r>
      <w:r w:rsidR="00853FB6">
        <w:rPr>
          <w:sz w:val="23"/>
          <w:szCs w:val="23"/>
        </w:rPr>
        <w:t>.</w:t>
      </w:r>
    </w:p>
    <w:p w14:paraId="09EAD31E" w14:textId="77777777" w:rsidR="00853FB6" w:rsidRDefault="00853FB6" w:rsidP="00853FB6">
      <w:pPr>
        <w:pStyle w:val="Default"/>
      </w:pPr>
    </w:p>
    <w:p w14:paraId="10B1E225" w14:textId="77777777" w:rsidR="00681709" w:rsidRDefault="00C272D3" w:rsidP="00735D37">
      <w:pPr>
        <w:pStyle w:val="BodyTextIndent3"/>
        <w:ind w:left="677" w:hanging="677"/>
        <w:rPr>
          <w:rFonts w:cs="Arial"/>
          <w:color w:val="000000"/>
          <w:sz w:val="23"/>
          <w:szCs w:val="23"/>
        </w:rPr>
      </w:pPr>
      <w:r>
        <w:rPr>
          <w:rFonts w:cs="Arial"/>
          <w:b/>
          <w:color w:val="000000"/>
          <w:sz w:val="23"/>
          <w:szCs w:val="23"/>
        </w:rPr>
        <w:t>L1</w:t>
      </w:r>
      <w:r>
        <w:rPr>
          <w:rFonts w:cs="Arial"/>
          <w:b/>
          <w:color w:val="000000"/>
          <w:sz w:val="23"/>
          <w:szCs w:val="23"/>
        </w:rPr>
        <w:tab/>
      </w:r>
      <w:r w:rsidR="00681709" w:rsidRPr="00681709">
        <w:rPr>
          <w:rFonts w:cs="Arial"/>
          <w:b/>
          <w:color w:val="000000"/>
          <w:sz w:val="23"/>
          <w:szCs w:val="23"/>
        </w:rPr>
        <w:t>Lake District National Park Authority Members’ Allowances Scheme</w:t>
      </w:r>
    </w:p>
    <w:p w14:paraId="133D5A6B" w14:textId="77777777" w:rsidR="00681709" w:rsidRDefault="00681709" w:rsidP="00735D37">
      <w:pPr>
        <w:pStyle w:val="BodyTextIndent3"/>
        <w:ind w:left="677" w:hanging="677"/>
        <w:rPr>
          <w:rFonts w:cs="Arial"/>
          <w:color w:val="000000"/>
          <w:sz w:val="23"/>
          <w:szCs w:val="23"/>
        </w:rPr>
      </w:pPr>
    </w:p>
    <w:p w14:paraId="33C27E75" w14:textId="3A4998AF" w:rsidR="008C2F1A" w:rsidRPr="00F13F92" w:rsidRDefault="00070F37" w:rsidP="00735D37">
      <w:pPr>
        <w:pStyle w:val="BodyTextIndent3"/>
        <w:ind w:left="677" w:hanging="677"/>
        <w:rPr>
          <w:rFonts w:cs="Arial"/>
          <w:color w:val="000000"/>
          <w:sz w:val="23"/>
          <w:szCs w:val="23"/>
        </w:rPr>
      </w:pPr>
      <w:r>
        <w:rPr>
          <w:rFonts w:cs="Arial"/>
          <w:color w:val="000000"/>
          <w:sz w:val="23"/>
          <w:szCs w:val="23"/>
        </w:rPr>
        <w:t>L1</w:t>
      </w:r>
      <w:r>
        <w:rPr>
          <w:rFonts w:cs="Arial"/>
          <w:color w:val="000000"/>
          <w:sz w:val="23"/>
          <w:szCs w:val="23"/>
        </w:rPr>
        <w:tab/>
      </w:r>
      <w:r w:rsidR="00681709">
        <w:rPr>
          <w:rFonts w:cs="Arial"/>
          <w:color w:val="000000"/>
          <w:sz w:val="23"/>
          <w:szCs w:val="23"/>
        </w:rPr>
        <w:t>This S</w:t>
      </w:r>
      <w:r w:rsidR="008C2F1A" w:rsidRPr="00F13F92">
        <w:rPr>
          <w:rFonts w:cs="Arial"/>
          <w:color w:val="000000"/>
          <w:sz w:val="23"/>
          <w:szCs w:val="23"/>
        </w:rPr>
        <w:t xml:space="preserve">cheme may be cited as the </w:t>
      </w:r>
      <w:r w:rsidR="009D3D8D" w:rsidRPr="00F13F92">
        <w:rPr>
          <w:rFonts w:cs="Arial"/>
          <w:color w:val="000000"/>
          <w:sz w:val="23"/>
          <w:szCs w:val="23"/>
        </w:rPr>
        <w:t>Lake District National Park Authority</w:t>
      </w:r>
      <w:r w:rsidR="008C2F1A" w:rsidRPr="00F13F92">
        <w:rPr>
          <w:rFonts w:cs="Arial"/>
          <w:color w:val="000000"/>
          <w:sz w:val="23"/>
          <w:szCs w:val="23"/>
        </w:rPr>
        <w:t xml:space="preserve"> Members’ Allowances </w:t>
      </w:r>
      <w:r w:rsidR="002C13CB" w:rsidRPr="00F13F92">
        <w:rPr>
          <w:rFonts w:cs="Arial"/>
          <w:color w:val="000000"/>
          <w:sz w:val="23"/>
          <w:szCs w:val="23"/>
        </w:rPr>
        <w:t>Scheme and</w:t>
      </w:r>
      <w:r w:rsidR="008C2F1A" w:rsidRPr="00F13F92">
        <w:rPr>
          <w:rFonts w:cs="Arial"/>
          <w:color w:val="000000"/>
          <w:sz w:val="23"/>
          <w:szCs w:val="23"/>
        </w:rPr>
        <w:t xml:space="preserve"> shall apply to the year commencing on 1 April 20</w:t>
      </w:r>
      <w:r w:rsidR="001E0038">
        <w:rPr>
          <w:rFonts w:cs="Arial"/>
          <w:color w:val="000000"/>
          <w:sz w:val="23"/>
          <w:szCs w:val="23"/>
        </w:rPr>
        <w:t>2</w:t>
      </w:r>
      <w:r w:rsidR="00334951">
        <w:rPr>
          <w:rFonts w:cs="Arial"/>
          <w:color w:val="000000"/>
          <w:sz w:val="23"/>
          <w:szCs w:val="23"/>
        </w:rPr>
        <w:t>3</w:t>
      </w:r>
      <w:r w:rsidR="008C2F1A" w:rsidRPr="00F13F92">
        <w:rPr>
          <w:rFonts w:cs="Arial"/>
          <w:color w:val="000000"/>
          <w:sz w:val="23"/>
          <w:szCs w:val="23"/>
        </w:rPr>
        <w:t xml:space="preserve"> and to subsequent years. </w:t>
      </w:r>
    </w:p>
    <w:p w14:paraId="477A2233" w14:textId="77777777" w:rsidR="008C2F1A" w:rsidRPr="00F13F92" w:rsidRDefault="008C2F1A" w:rsidP="00735D37">
      <w:pPr>
        <w:pStyle w:val="Footer"/>
        <w:ind w:left="677" w:hanging="677"/>
        <w:rPr>
          <w:rFonts w:cs="Arial"/>
          <w:color w:val="000000"/>
          <w:sz w:val="23"/>
          <w:szCs w:val="23"/>
        </w:rPr>
      </w:pPr>
      <w:r w:rsidRPr="00F13F92">
        <w:rPr>
          <w:rFonts w:cs="Arial"/>
          <w:color w:val="000000"/>
          <w:sz w:val="23"/>
          <w:szCs w:val="23"/>
        </w:rPr>
        <w:t xml:space="preserve"> </w:t>
      </w:r>
    </w:p>
    <w:p w14:paraId="337ED43F" w14:textId="77777777" w:rsidR="00681709" w:rsidRPr="00681709" w:rsidRDefault="00C272D3" w:rsidP="00735D37">
      <w:pPr>
        <w:ind w:left="677" w:hanging="677"/>
        <w:rPr>
          <w:rFonts w:cs="Arial"/>
          <w:b/>
          <w:color w:val="000000"/>
          <w:sz w:val="23"/>
          <w:szCs w:val="23"/>
        </w:rPr>
      </w:pPr>
      <w:r>
        <w:rPr>
          <w:rFonts w:cs="Arial"/>
          <w:b/>
          <w:color w:val="000000"/>
          <w:sz w:val="23"/>
          <w:szCs w:val="23"/>
        </w:rPr>
        <w:t>L2</w:t>
      </w:r>
      <w:r>
        <w:rPr>
          <w:rFonts w:cs="Arial"/>
          <w:b/>
          <w:color w:val="000000"/>
          <w:sz w:val="23"/>
          <w:szCs w:val="23"/>
        </w:rPr>
        <w:tab/>
      </w:r>
      <w:r w:rsidR="00681709" w:rsidRPr="00681709">
        <w:rPr>
          <w:rFonts w:cs="Arial"/>
          <w:b/>
          <w:color w:val="000000"/>
          <w:sz w:val="23"/>
          <w:szCs w:val="23"/>
        </w:rPr>
        <w:t>Meanings in the Scheme</w:t>
      </w:r>
    </w:p>
    <w:p w14:paraId="23A146EF" w14:textId="77777777" w:rsidR="00681709" w:rsidRDefault="00681709" w:rsidP="00735D37">
      <w:pPr>
        <w:ind w:left="677" w:hanging="677"/>
        <w:rPr>
          <w:rFonts w:cs="Arial"/>
          <w:color w:val="000000"/>
          <w:sz w:val="23"/>
          <w:szCs w:val="23"/>
        </w:rPr>
      </w:pPr>
    </w:p>
    <w:p w14:paraId="7D2B14B0" w14:textId="77777777" w:rsidR="008C2F1A" w:rsidRPr="00F13F92" w:rsidRDefault="00C272D3" w:rsidP="00735D37">
      <w:pPr>
        <w:ind w:left="677" w:hanging="677"/>
        <w:rPr>
          <w:rFonts w:cs="Arial"/>
          <w:color w:val="000000"/>
          <w:sz w:val="23"/>
          <w:szCs w:val="23"/>
        </w:rPr>
      </w:pPr>
      <w:r>
        <w:rPr>
          <w:rFonts w:cs="Arial"/>
          <w:color w:val="000000"/>
          <w:sz w:val="23"/>
          <w:szCs w:val="23"/>
        </w:rPr>
        <w:t>L2</w:t>
      </w:r>
      <w:r w:rsidR="002C4B8E">
        <w:rPr>
          <w:rFonts w:cs="Arial"/>
          <w:color w:val="000000"/>
          <w:sz w:val="23"/>
          <w:szCs w:val="23"/>
        </w:rPr>
        <w:t>.</w:t>
      </w:r>
      <w:r>
        <w:rPr>
          <w:rFonts w:cs="Arial"/>
          <w:color w:val="000000"/>
          <w:sz w:val="23"/>
          <w:szCs w:val="23"/>
        </w:rPr>
        <w:t>1</w:t>
      </w:r>
      <w:r w:rsidR="001F1FE1">
        <w:rPr>
          <w:rFonts w:cs="Arial"/>
          <w:color w:val="000000"/>
          <w:sz w:val="23"/>
          <w:szCs w:val="23"/>
        </w:rPr>
        <w:tab/>
      </w:r>
      <w:r w:rsidR="00681709">
        <w:rPr>
          <w:rFonts w:cs="Arial"/>
          <w:color w:val="000000"/>
          <w:sz w:val="23"/>
          <w:szCs w:val="23"/>
        </w:rPr>
        <w:t>‘</w:t>
      </w:r>
      <w:r w:rsidR="009D3D8D" w:rsidRPr="00F13F92">
        <w:rPr>
          <w:rFonts w:cs="Arial"/>
          <w:color w:val="000000"/>
          <w:sz w:val="23"/>
          <w:szCs w:val="23"/>
        </w:rPr>
        <w:t>Member</w:t>
      </w:r>
      <w:r w:rsidR="00681709">
        <w:rPr>
          <w:rFonts w:cs="Arial"/>
          <w:color w:val="000000"/>
          <w:sz w:val="23"/>
          <w:szCs w:val="23"/>
        </w:rPr>
        <w:t>’</w:t>
      </w:r>
      <w:r w:rsidR="008C2F1A" w:rsidRPr="00F13F92">
        <w:rPr>
          <w:rFonts w:cs="Arial"/>
          <w:color w:val="000000"/>
          <w:sz w:val="23"/>
          <w:szCs w:val="23"/>
        </w:rPr>
        <w:t xml:space="preserve"> means </w:t>
      </w:r>
      <w:r w:rsidR="00D428AC">
        <w:rPr>
          <w:rFonts w:cs="Arial"/>
          <w:color w:val="000000"/>
          <w:sz w:val="23"/>
          <w:szCs w:val="23"/>
        </w:rPr>
        <w:t>the 2</w:t>
      </w:r>
      <w:r w:rsidR="00705A52">
        <w:rPr>
          <w:rFonts w:cs="Arial"/>
          <w:color w:val="000000"/>
          <w:sz w:val="23"/>
          <w:szCs w:val="23"/>
        </w:rPr>
        <w:t>0</w:t>
      </w:r>
      <w:r w:rsidR="00D428AC">
        <w:rPr>
          <w:rFonts w:cs="Arial"/>
          <w:color w:val="000000"/>
          <w:sz w:val="23"/>
          <w:szCs w:val="23"/>
        </w:rPr>
        <w:t xml:space="preserve"> appointed members to the full Lake District National Park Authority</w:t>
      </w:r>
      <w:r w:rsidR="00E24EB0">
        <w:rPr>
          <w:rFonts w:cs="Arial"/>
          <w:color w:val="000000"/>
          <w:sz w:val="23"/>
          <w:szCs w:val="23"/>
        </w:rPr>
        <w:t>.</w:t>
      </w:r>
    </w:p>
    <w:p w14:paraId="78C5AA48" w14:textId="77777777" w:rsidR="008C2F1A" w:rsidRPr="00F13F92" w:rsidRDefault="008C2F1A" w:rsidP="00735D37">
      <w:pPr>
        <w:ind w:left="677" w:hanging="677"/>
        <w:rPr>
          <w:rFonts w:cs="Arial"/>
          <w:color w:val="000000"/>
          <w:sz w:val="23"/>
          <w:szCs w:val="23"/>
        </w:rPr>
      </w:pPr>
      <w:r w:rsidRPr="00F13F92">
        <w:rPr>
          <w:rFonts w:cs="Arial"/>
          <w:color w:val="000000"/>
          <w:sz w:val="23"/>
          <w:szCs w:val="23"/>
        </w:rPr>
        <w:t xml:space="preserve"> </w:t>
      </w:r>
    </w:p>
    <w:p w14:paraId="52228038" w14:textId="77777777" w:rsidR="008C2F1A" w:rsidRPr="00F13F92" w:rsidRDefault="00C272D3" w:rsidP="00735D37">
      <w:pPr>
        <w:ind w:left="677" w:hanging="677"/>
        <w:rPr>
          <w:rFonts w:cs="Arial"/>
          <w:color w:val="000000"/>
          <w:sz w:val="23"/>
          <w:szCs w:val="23"/>
        </w:rPr>
      </w:pPr>
      <w:r>
        <w:rPr>
          <w:rFonts w:cs="Arial"/>
          <w:color w:val="000000"/>
          <w:sz w:val="23"/>
          <w:szCs w:val="23"/>
        </w:rPr>
        <w:t>L2.2</w:t>
      </w:r>
      <w:r w:rsidR="00681709">
        <w:rPr>
          <w:rFonts w:cs="Arial"/>
          <w:color w:val="000000"/>
          <w:sz w:val="23"/>
          <w:szCs w:val="23"/>
        </w:rPr>
        <w:tab/>
        <w:t>‘Y</w:t>
      </w:r>
      <w:r w:rsidR="008C2F1A" w:rsidRPr="00F13F92">
        <w:rPr>
          <w:rFonts w:cs="Arial"/>
          <w:color w:val="000000"/>
          <w:sz w:val="23"/>
          <w:szCs w:val="23"/>
        </w:rPr>
        <w:t>ear</w:t>
      </w:r>
      <w:r w:rsidR="00681709">
        <w:rPr>
          <w:rFonts w:cs="Arial"/>
          <w:color w:val="000000"/>
          <w:sz w:val="23"/>
          <w:szCs w:val="23"/>
        </w:rPr>
        <w:t>’</w:t>
      </w:r>
      <w:r w:rsidR="008C2F1A" w:rsidRPr="00F13F92">
        <w:rPr>
          <w:rFonts w:cs="Arial"/>
          <w:color w:val="000000"/>
          <w:sz w:val="23"/>
          <w:szCs w:val="23"/>
        </w:rPr>
        <w:t xml:space="preserve"> means the 12 months </w:t>
      </w:r>
      <w:r w:rsidR="00D063D8">
        <w:rPr>
          <w:rFonts w:cs="Arial"/>
          <w:color w:val="000000"/>
          <w:sz w:val="23"/>
          <w:szCs w:val="23"/>
        </w:rPr>
        <w:t>from 1 April to</w:t>
      </w:r>
      <w:r w:rsidR="008C2F1A" w:rsidRPr="00F13F92">
        <w:rPr>
          <w:rFonts w:cs="Arial"/>
          <w:color w:val="000000"/>
          <w:sz w:val="23"/>
          <w:szCs w:val="23"/>
        </w:rPr>
        <w:t xml:space="preserve"> 31 March</w:t>
      </w:r>
      <w:r w:rsidR="00681709">
        <w:rPr>
          <w:rFonts w:cs="Arial"/>
          <w:color w:val="000000"/>
          <w:sz w:val="23"/>
          <w:szCs w:val="23"/>
        </w:rPr>
        <w:t>.</w:t>
      </w:r>
      <w:r w:rsidR="008C2F1A" w:rsidRPr="00F13F92">
        <w:rPr>
          <w:rFonts w:cs="Arial"/>
          <w:color w:val="000000"/>
          <w:sz w:val="23"/>
          <w:szCs w:val="23"/>
        </w:rPr>
        <w:t xml:space="preserve"> </w:t>
      </w:r>
    </w:p>
    <w:p w14:paraId="109DCC1F" w14:textId="77777777" w:rsidR="008C2F1A" w:rsidRPr="00F13F92" w:rsidRDefault="008C2F1A" w:rsidP="00735D37">
      <w:pPr>
        <w:ind w:left="677" w:hanging="677"/>
        <w:rPr>
          <w:rFonts w:cs="Arial"/>
          <w:color w:val="000000"/>
          <w:sz w:val="23"/>
          <w:szCs w:val="23"/>
        </w:rPr>
      </w:pPr>
      <w:r w:rsidRPr="00F13F92">
        <w:rPr>
          <w:rFonts w:cs="Arial"/>
          <w:color w:val="000000"/>
          <w:sz w:val="23"/>
          <w:szCs w:val="23"/>
        </w:rPr>
        <w:t xml:space="preserve"> </w:t>
      </w:r>
    </w:p>
    <w:p w14:paraId="10AC8AB2" w14:textId="77777777" w:rsidR="008C2F1A" w:rsidRPr="00F13F92" w:rsidRDefault="00070F37" w:rsidP="00735D37">
      <w:pPr>
        <w:ind w:left="677" w:hanging="677"/>
        <w:rPr>
          <w:rFonts w:cs="Arial"/>
          <w:color w:val="000000"/>
          <w:sz w:val="23"/>
          <w:szCs w:val="23"/>
        </w:rPr>
      </w:pPr>
      <w:r>
        <w:rPr>
          <w:rFonts w:cs="Arial"/>
          <w:color w:val="000000"/>
          <w:sz w:val="23"/>
          <w:szCs w:val="23"/>
        </w:rPr>
        <w:t>L2.</w:t>
      </w:r>
      <w:r w:rsidR="00C272D3">
        <w:rPr>
          <w:rFonts w:cs="Arial"/>
          <w:color w:val="000000"/>
          <w:sz w:val="23"/>
          <w:szCs w:val="23"/>
        </w:rPr>
        <w:t>3</w:t>
      </w:r>
      <w:r w:rsidR="00681709">
        <w:rPr>
          <w:rFonts w:cs="Arial"/>
          <w:color w:val="000000"/>
          <w:sz w:val="23"/>
          <w:szCs w:val="23"/>
        </w:rPr>
        <w:tab/>
        <w:t>‘C</w:t>
      </w:r>
      <w:r w:rsidR="008C2F1A" w:rsidRPr="00F13F92">
        <w:rPr>
          <w:rFonts w:cs="Arial"/>
          <w:color w:val="000000"/>
          <w:sz w:val="23"/>
          <w:szCs w:val="23"/>
        </w:rPr>
        <w:t>o-opte</w:t>
      </w:r>
      <w:r w:rsidR="0099096F">
        <w:rPr>
          <w:rFonts w:cs="Arial"/>
          <w:color w:val="000000"/>
          <w:sz w:val="23"/>
          <w:szCs w:val="23"/>
        </w:rPr>
        <w:t>es</w:t>
      </w:r>
      <w:r w:rsidR="00681709">
        <w:rPr>
          <w:rFonts w:cs="Arial"/>
          <w:color w:val="000000"/>
          <w:sz w:val="23"/>
          <w:szCs w:val="23"/>
        </w:rPr>
        <w:t>’</w:t>
      </w:r>
      <w:r w:rsidR="008C2F1A" w:rsidRPr="00F13F92">
        <w:rPr>
          <w:rFonts w:cs="Arial"/>
          <w:color w:val="000000"/>
          <w:sz w:val="23"/>
          <w:szCs w:val="23"/>
        </w:rPr>
        <w:t xml:space="preserve"> means a person who is not a </w:t>
      </w:r>
      <w:r w:rsidR="00D063D8">
        <w:rPr>
          <w:rFonts w:cs="Arial"/>
          <w:color w:val="000000"/>
          <w:sz w:val="23"/>
          <w:szCs w:val="23"/>
        </w:rPr>
        <w:t>M</w:t>
      </w:r>
      <w:r w:rsidR="008C2F1A" w:rsidRPr="00F13F92">
        <w:rPr>
          <w:rFonts w:cs="Arial"/>
          <w:color w:val="000000"/>
          <w:sz w:val="23"/>
          <w:szCs w:val="23"/>
        </w:rPr>
        <w:t xml:space="preserve">ember of the </w:t>
      </w:r>
      <w:proofErr w:type="gramStart"/>
      <w:r w:rsidR="009D3D8D" w:rsidRPr="00F13F92">
        <w:rPr>
          <w:rFonts w:cs="Arial"/>
          <w:color w:val="000000"/>
          <w:sz w:val="23"/>
          <w:szCs w:val="23"/>
        </w:rPr>
        <w:t>Authority</w:t>
      </w:r>
      <w:proofErr w:type="gramEnd"/>
      <w:r w:rsidR="008C2F1A" w:rsidRPr="00F13F92">
        <w:rPr>
          <w:rFonts w:cs="Arial"/>
          <w:color w:val="000000"/>
          <w:sz w:val="23"/>
          <w:szCs w:val="23"/>
        </w:rPr>
        <w:t xml:space="preserve"> but who is a member of a committee or sub-committee of the </w:t>
      </w:r>
      <w:r w:rsidR="009D3D8D" w:rsidRPr="00F13F92">
        <w:rPr>
          <w:rFonts w:cs="Arial"/>
          <w:color w:val="000000"/>
          <w:sz w:val="23"/>
          <w:szCs w:val="23"/>
        </w:rPr>
        <w:t>Authority</w:t>
      </w:r>
      <w:r w:rsidR="008C2F1A" w:rsidRPr="00F13F92">
        <w:rPr>
          <w:rFonts w:cs="Arial"/>
          <w:color w:val="000000"/>
          <w:sz w:val="23"/>
          <w:szCs w:val="23"/>
        </w:rPr>
        <w:t xml:space="preserve">. </w:t>
      </w:r>
    </w:p>
    <w:p w14:paraId="46518271" w14:textId="77777777" w:rsidR="008C2F1A" w:rsidRPr="00F13F92" w:rsidRDefault="008C2F1A" w:rsidP="00735D37">
      <w:pPr>
        <w:pStyle w:val="Footer"/>
        <w:ind w:left="677" w:hanging="677"/>
        <w:rPr>
          <w:rFonts w:cs="Arial"/>
          <w:color w:val="000000"/>
          <w:sz w:val="23"/>
          <w:szCs w:val="23"/>
        </w:rPr>
      </w:pPr>
      <w:r w:rsidRPr="00F13F92">
        <w:rPr>
          <w:rFonts w:cs="Arial"/>
          <w:color w:val="000000"/>
          <w:sz w:val="23"/>
          <w:szCs w:val="23"/>
        </w:rPr>
        <w:t xml:space="preserve"> </w:t>
      </w:r>
    </w:p>
    <w:p w14:paraId="4005F03C" w14:textId="77777777" w:rsidR="008C2F1A" w:rsidRPr="00F13F92" w:rsidRDefault="00735D37" w:rsidP="00735D37">
      <w:pPr>
        <w:pStyle w:val="Heading5"/>
        <w:ind w:left="677" w:hanging="677"/>
        <w:rPr>
          <w:rFonts w:cs="Arial"/>
          <w:color w:val="000000"/>
          <w:sz w:val="23"/>
          <w:szCs w:val="23"/>
        </w:rPr>
      </w:pPr>
      <w:r>
        <w:rPr>
          <w:rFonts w:cs="Arial"/>
          <w:b/>
          <w:bCs/>
          <w:color w:val="000000"/>
          <w:sz w:val="23"/>
          <w:szCs w:val="23"/>
        </w:rPr>
        <w:t>L3</w:t>
      </w:r>
      <w:r>
        <w:rPr>
          <w:rFonts w:cs="Arial"/>
          <w:b/>
          <w:bCs/>
          <w:color w:val="000000"/>
          <w:sz w:val="23"/>
          <w:szCs w:val="23"/>
        </w:rPr>
        <w:tab/>
      </w:r>
      <w:r w:rsidR="008C2F1A" w:rsidRPr="00F13F92">
        <w:rPr>
          <w:rFonts w:cs="Arial"/>
          <w:b/>
          <w:bCs/>
          <w:color w:val="000000"/>
          <w:sz w:val="23"/>
          <w:szCs w:val="23"/>
        </w:rPr>
        <w:t xml:space="preserve">Basic Allowance </w:t>
      </w:r>
    </w:p>
    <w:p w14:paraId="3EDDF6B4" w14:textId="77777777" w:rsidR="008C2F1A" w:rsidRPr="00F13F92" w:rsidRDefault="008C2F1A" w:rsidP="00735D37">
      <w:pPr>
        <w:pStyle w:val="Footer"/>
        <w:ind w:left="677" w:hanging="677"/>
        <w:rPr>
          <w:rFonts w:cs="Arial"/>
          <w:color w:val="000000"/>
          <w:sz w:val="23"/>
          <w:szCs w:val="23"/>
        </w:rPr>
      </w:pPr>
      <w:r w:rsidRPr="00F13F92">
        <w:rPr>
          <w:rFonts w:cs="Arial"/>
          <w:color w:val="000000"/>
          <w:sz w:val="23"/>
          <w:szCs w:val="23"/>
        </w:rPr>
        <w:t xml:space="preserve"> </w:t>
      </w:r>
    </w:p>
    <w:p w14:paraId="644E271D" w14:textId="77777777" w:rsidR="008C2F1A" w:rsidRPr="00F13F92" w:rsidRDefault="00735D37" w:rsidP="00735D37">
      <w:pPr>
        <w:ind w:left="677" w:hanging="677"/>
        <w:rPr>
          <w:rFonts w:cs="Arial"/>
          <w:color w:val="000000"/>
          <w:sz w:val="23"/>
          <w:szCs w:val="23"/>
        </w:rPr>
      </w:pPr>
      <w:r>
        <w:rPr>
          <w:rFonts w:cs="Arial"/>
          <w:color w:val="000000"/>
          <w:sz w:val="23"/>
          <w:szCs w:val="23"/>
        </w:rPr>
        <w:t>L3</w:t>
      </w:r>
      <w:r w:rsidR="0010512F" w:rsidRPr="00F13F92">
        <w:rPr>
          <w:rFonts w:cs="Arial"/>
          <w:color w:val="000000"/>
          <w:sz w:val="23"/>
          <w:szCs w:val="23"/>
        </w:rPr>
        <w:tab/>
      </w:r>
      <w:r w:rsidR="00AC3D33">
        <w:rPr>
          <w:rFonts w:cs="Arial"/>
          <w:color w:val="000000"/>
          <w:sz w:val="23"/>
          <w:szCs w:val="23"/>
        </w:rPr>
        <w:t xml:space="preserve">Subject to </w:t>
      </w:r>
      <w:r w:rsidR="00CA5890">
        <w:rPr>
          <w:rFonts w:cs="Arial"/>
          <w:color w:val="000000"/>
          <w:sz w:val="23"/>
          <w:szCs w:val="23"/>
        </w:rPr>
        <w:t>L13.1</w:t>
      </w:r>
      <w:r w:rsidR="00681709">
        <w:rPr>
          <w:rFonts w:cs="Arial"/>
          <w:color w:val="000000"/>
          <w:sz w:val="23"/>
          <w:szCs w:val="23"/>
        </w:rPr>
        <w:t>, a Basic A</w:t>
      </w:r>
      <w:r w:rsidR="0010512F" w:rsidRPr="00F13F92">
        <w:rPr>
          <w:rFonts w:cs="Arial"/>
          <w:color w:val="000000"/>
          <w:sz w:val="23"/>
          <w:szCs w:val="23"/>
        </w:rPr>
        <w:t>llowance of £3000</w:t>
      </w:r>
      <w:r w:rsidR="00681709">
        <w:rPr>
          <w:rFonts w:cs="Arial"/>
          <w:color w:val="000000"/>
          <w:sz w:val="23"/>
          <w:szCs w:val="23"/>
        </w:rPr>
        <w:t xml:space="preserve"> </w:t>
      </w:r>
      <w:r w:rsidR="008C2F1A" w:rsidRPr="00F13F92">
        <w:rPr>
          <w:rFonts w:cs="Arial"/>
          <w:color w:val="000000"/>
          <w:sz w:val="23"/>
          <w:szCs w:val="23"/>
        </w:rPr>
        <w:t>shall be paid</w:t>
      </w:r>
      <w:r w:rsidR="00681709">
        <w:rPr>
          <w:rFonts w:cs="Arial"/>
          <w:color w:val="000000"/>
          <w:sz w:val="23"/>
          <w:szCs w:val="23"/>
        </w:rPr>
        <w:t xml:space="preserve"> to each Member per year</w:t>
      </w:r>
      <w:r w:rsidR="008C2F1A" w:rsidRPr="00F13F92">
        <w:rPr>
          <w:rFonts w:cs="Arial"/>
          <w:color w:val="000000"/>
          <w:sz w:val="23"/>
          <w:szCs w:val="23"/>
        </w:rPr>
        <w:t>.</w:t>
      </w:r>
      <w:r w:rsidR="000E346E">
        <w:rPr>
          <w:rFonts w:cs="Arial"/>
          <w:color w:val="000000"/>
          <w:sz w:val="23"/>
          <w:szCs w:val="23"/>
        </w:rPr>
        <w:t xml:space="preserve">  </w:t>
      </w:r>
      <w:r w:rsidR="0010512F" w:rsidRPr="00F13F92">
        <w:rPr>
          <w:rFonts w:cs="Arial"/>
          <w:color w:val="000000"/>
          <w:sz w:val="23"/>
          <w:szCs w:val="23"/>
        </w:rPr>
        <w:t>The amount will be automatically paid in monthly instalments and need not be claimed.</w:t>
      </w:r>
      <w:r w:rsidR="008C2F1A" w:rsidRPr="00F13F92">
        <w:rPr>
          <w:rFonts w:cs="Arial"/>
          <w:color w:val="000000"/>
          <w:sz w:val="23"/>
          <w:szCs w:val="23"/>
        </w:rPr>
        <w:t xml:space="preserve"> </w:t>
      </w:r>
    </w:p>
    <w:p w14:paraId="253F6791" w14:textId="77777777" w:rsidR="008C2F1A" w:rsidRPr="00F13F92" w:rsidRDefault="008C2F1A" w:rsidP="00735D37">
      <w:pPr>
        <w:pStyle w:val="Heading5"/>
        <w:ind w:left="677" w:hanging="677"/>
        <w:rPr>
          <w:rFonts w:cs="Arial"/>
          <w:color w:val="000000"/>
          <w:sz w:val="23"/>
          <w:szCs w:val="23"/>
        </w:rPr>
      </w:pPr>
      <w:r w:rsidRPr="00F13F92">
        <w:rPr>
          <w:rFonts w:cs="Arial"/>
          <w:b/>
          <w:bCs/>
          <w:color w:val="000000"/>
          <w:sz w:val="23"/>
          <w:szCs w:val="23"/>
        </w:rPr>
        <w:t xml:space="preserve"> </w:t>
      </w:r>
    </w:p>
    <w:p w14:paraId="0C74EBF6" w14:textId="77777777" w:rsidR="008C2F1A" w:rsidRPr="00F13F92" w:rsidRDefault="00735D37" w:rsidP="00735D37">
      <w:pPr>
        <w:pStyle w:val="Heading5"/>
        <w:ind w:left="677" w:hanging="677"/>
        <w:rPr>
          <w:rFonts w:cs="Arial"/>
          <w:color w:val="000000"/>
          <w:sz w:val="23"/>
          <w:szCs w:val="23"/>
        </w:rPr>
      </w:pPr>
      <w:r>
        <w:rPr>
          <w:rFonts w:cs="Arial"/>
          <w:b/>
          <w:bCs/>
          <w:color w:val="000000"/>
          <w:sz w:val="23"/>
          <w:szCs w:val="23"/>
        </w:rPr>
        <w:t>L4</w:t>
      </w:r>
      <w:r>
        <w:rPr>
          <w:rFonts w:cs="Arial"/>
          <w:b/>
          <w:bCs/>
          <w:color w:val="000000"/>
          <w:sz w:val="23"/>
          <w:szCs w:val="23"/>
        </w:rPr>
        <w:tab/>
      </w:r>
      <w:r w:rsidR="008C2F1A" w:rsidRPr="00F13F92">
        <w:rPr>
          <w:rFonts w:cs="Arial"/>
          <w:b/>
          <w:bCs/>
          <w:color w:val="000000"/>
          <w:sz w:val="23"/>
          <w:szCs w:val="23"/>
        </w:rPr>
        <w:t xml:space="preserve">Special Responsibility Allowance </w:t>
      </w:r>
    </w:p>
    <w:p w14:paraId="7C8CFE60" w14:textId="77777777" w:rsidR="008C2F1A" w:rsidRPr="00F13F92" w:rsidRDefault="008C2F1A" w:rsidP="00735D37">
      <w:pPr>
        <w:ind w:left="677" w:hanging="677"/>
        <w:rPr>
          <w:rFonts w:cs="Arial"/>
          <w:color w:val="000000"/>
          <w:sz w:val="23"/>
          <w:szCs w:val="23"/>
        </w:rPr>
      </w:pPr>
      <w:r w:rsidRPr="00F13F92">
        <w:rPr>
          <w:rFonts w:cs="Arial"/>
          <w:color w:val="000000"/>
          <w:sz w:val="23"/>
          <w:szCs w:val="23"/>
        </w:rPr>
        <w:t xml:space="preserve"> </w:t>
      </w:r>
    </w:p>
    <w:p w14:paraId="4807AA0D" w14:textId="77777777" w:rsidR="0010512F" w:rsidRPr="00F13F92" w:rsidRDefault="00735D37" w:rsidP="00735D37">
      <w:pPr>
        <w:pStyle w:val="BodyTextIndent3"/>
        <w:ind w:left="677" w:hanging="677"/>
        <w:rPr>
          <w:rFonts w:cs="Arial"/>
          <w:color w:val="000000"/>
          <w:sz w:val="23"/>
          <w:szCs w:val="23"/>
        </w:rPr>
      </w:pPr>
      <w:r>
        <w:rPr>
          <w:rFonts w:cs="Arial"/>
          <w:color w:val="000000"/>
          <w:sz w:val="23"/>
          <w:szCs w:val="23"/>
        </w:rPr>
        <w:t>L4.1</w:t>
      </w:r>
      <w:r w:rsidR="0010512F" w:rsidRPr="00F13F92">
        <w:rPr>
          <w:rFonts w:cs="Arial"/>
          <w:color w:val="000000"/>
          <w:sz w:val="23"/>
          <w:szCs w:val="23"/>
        </w:rPr>
        <w:tab/>
      </w:r>
      <w:r w:rsidR="00AC3D33">
        <w:rPr>
          <w:rFonts w:cs="Arial"/>
          <w:color w:val="000000"/>
          <w:sz w:val="23"/>
          <w:szCs w:val="23"/>
        </w:rPr>
        <w:t xml:space="preserve">Subject to </w:t>
      </w:r>
      <w:r w:rsidR="00CA5890">
        <w:rPr>
          <w:rFonts w:cs="Arial"/>
          <w:color w:val="000000"/>
          <w:sz w:val="23"/>
          <w:szCs w:val="23"/>
        </w:rPr>
        <w:t>L13.1</w:t>
      </w:r>
      <w:r w:rsidR="00BD408C">
        <w:rPr>
          <w:rFonts w:cs="Arial"/>
          <w:color w:val="000000"/>
          <w:sz w:val="23"/>
          <w:szCs w:val="23"/>
        </w:rPr>
        <w:t>, a</w:t>
      </w:r>
      <w:r w:rsidR="0010512F" w:rsidRPr="00F13F92">
        <w:rPr>
          <w:rFonts w:cs="Arial"/>
          <w:color w:val="000000"/>
          <w:sz w:val="23"/>
          <w:szCs w:val="23"/>
        </w:rPr>
        <w:t xml:space="preserve"> Special Responsibility Allowance of £60</w:t>
      </w:r>
      <w:r w:rsidR="00217218">
        <w:rPr>
          <w:rFonts w:cs="Arial"/>
          <w:color w:val="000000"/>
          <w:sz w:val="23"/>
          <w:szCs w:val="23"/>
        </w:rPr>
        <w:t>00 shall be paid to the Chairperson</w:t>
      </w:r>
      <w:r w:rsidR="0010512F" w:rsidRPr="00F13F92">
        <w:rPr>
          <w:rFonts w:cs="Arial"/>
          <w:color w:val="000000"/>
          <w:sz w:val="23"/>
          <w:szCs w:val="23"/>
        </w:rPr>
        <w:t xml:space="preserve"> of the Authority</w:t>
      </w:r>
      <w:r w:rsidR="008C2F1A" w:rsidRPr="00F13F92">
        <w:rPr>
          <w:rFonts w:cs="Arial"/>
          <w:color w:val="000000"/>
          <w:sz w:val="23"/>
          <w:szCs w:val="23"/>
        </w:rPr>
        <w:t>.</w:t>
      </w:r>
    </w:p>
    <w:p w14:paraId="69139441" w14:textId="77777777" w:rsidR="0010512F" w:rsidRPr="00F13F92" w:rsidRDefault="0010512F" w:rsidP="00735D37">
      <w:pPr>
        <w:pStyle w:val="BodyTextIndent3"/>
        <w:ind w:left="677" w:hanging="677"/>
        <w:rPr>
          <w:rFonts w:cs="Arial"/>
          <w:color w:val="000000"/>
          <w:sz w:val="23"/>
          <w:szCs w:val="23"/>
        </w:rPr>
      </w:pPr>
    </w:p>
    <w:p w14:paraId="2F2B7228" w14:textId="77777777" w:rsidR="008C2F1A" w:rsidRDefault="00735D37" w:rsidP="00735D37">
      <w:pPr>
        <w:pStyle w:val="BodyTextIndent3"/>
        <w:ind w:left="677" w:hanging="677"/>
        <w:rPr>
          <w:rFonts w:cs="Arial"/>
          <w:color w:val="000000"/>
          <w:sz w:val="23"/>
          <w:szCs w:val="23"/>
        </w:rPr>
      </w:pPr>
      <w:r>
        <w:rPr>
          <w:rFonts w:cs="Arial"/>
          <w:color w:val="000000"/>
          <w:sz w:val="23"/>
          <w:szCs w:val="23"/>
        </w:rPr>
        <w:t>L4.2</w:t>
      </w:r>
      <w:r w:rsidR="0010512F" w:rsidRPr="00F13F92">
        <w:rPr>
          <w:rFonts w:cs="Arial"/>
          <w:color w:val="000000"/>
          <w:sz w:val="23"/>
          <w:szCs w:val="23"/>
        </w:rPr>
        <w:tab/>
        <w:t xml:space="preserve">Subject to paragraph </w:t>
      </w:r>
      <w:r w:rsidR="00CA5890">
        <w:rPr>
          <w:rFonts w:cs="Arial"/>
          <w:color w:val="000000"/>
          <w:sz w:val="23"/>
          <w:szCs w:val="23"/>
        </w:rPr>
        <w:t>L13.1</w:t>
      </w:r>
      <w:r w:rsidR="0010512F" w:rsidRPr="00F13F92">
        <w:rPr>
          <w:rFonts w:cs="Arial"/>
          <w:color w:val="000000"/>
          <w:sz w:val="23"/>
          <w:szCs w:val="23"/>
        </w:rPr>
        <w:t>, a Special Responsibility Allowance of £4500</w:t>
      </w:r>
      <w:r w:rsidR="008C2F1A" w:rsidRPr="00F13F92">
        <w:rPr>
          <w:rFonts w:cs="Arial"/>
          <w:color w:val="000000"/>
          <w:sz w:val="23"/>
          <w:szCs w:val="23"/>
        </w:rPr>
        <w:t xml:space="preserve"> </w:t>
      </w:r>
      <w:r w:rsidR="0010512F" w:rsidRPr="00F13F92">
        <w:rPr>
          <w:rFonts w:cs="Arial"/>
          <w:color w:val="000000"/>
          <w:sz w:val="23"/>
          <w:szCs w:val="23"/>
        </w:rPr>
        <w:t>shal</w:t>
      </w:r>
      <w:r w:rsidR="00217218">
        <w:rPr>
          <w:rFonts w:cs="Arial"/>
          <w:color w:val="000000"/>
          <w:sz w:val="23"/>
          <w:szCs w:val="23"/>
        </w:rPr>
        <w:t>l be paid to the Deputy Chairperson</w:t>
      </w:r>
      <w:r w:rsidR="0010512F" w:rsidRPr="00F13F92">
        <w:rPr>
          <w:rFonts w:cs="Arial"/>
          <w:color w:val="000000"/>
          <w:sz w:val="23"/>
          <w:szCs w:val="23"/>
        </w:rPr>
        <w:t xml:space="preserve"> of the Authority.</w:t>
      </w:r>
    </w:p>
    <w:p w14:paraId="30C73BA1" w14:textId="77777777" w:rsidR="00217218" w:rsidRDefault="00217218" w:rsidP="00217218">
      <w:pPr>
        <w:pStyle w:val="Default"/>
      </w:pPr>
    </w:p>
    <w:p w14:paraId="664753D2" w14:textId="77777777" w:rsidR="00217218" w:rsidRPr="00217218" w:rsidRDefault="00217218" w:rsidP="00217218">
      <w:pPr>
        <w:pStyle w:val="Default"/>
        <w:ind w:left="709" w:hanging="709"/>
        <w:rPr>
          <w:sz w:val="23"/>
          <w:szCs w:val="23"/>
        </w:rPr>
      </w:pPr>
      <w:r w:rsidRPr="00217218">
        <w:rPr>
          <w:sz w:val="23"/>
          <w:szCs w:val="23"/>
        </w:rPr>
        <w:t>L4.3</w:t>
      </w:r>
      <w:r w:rsidRPr="00217218">
        <w:rPr>
          <w:sz w:val="23"/>
          <w:szCs w:val="23"/>
        </w:rPr>
        <w:tab/>
        <w:t>Subject to L13.1, a Specia</w:t>
      </w:r>
      <w:r>
        <w:rPr>
          <w:sz w:val="23"/>
          <w:szCs w:val="23"/>
        </w:rPr>
        <w:t>l Responsibility Allowance of £2</w:t>
      </w:r>
      <w:r w:rsidRPr="00217218">
        <w:rPr>
          <w:sz w:val="23"/>
          <w:szCs w:val="23"/>
        </w:rPr>
        <w:t>000 shall be paid to Committee Chairpersons</w:t>
      </w:r>
      <w:r w:rsidR="00447465">
        <w:rPr>
          <w:sz w:val="23"/>
          <w:szCs w:val="23"/>
        </w:rPr>
        <w:t xml:space="preserve"> (excluding the Executive Performance Committee and the Authority Chairperson and Deputy Chairperson already in receipt of a Special Responsibility allowance)</w:t>
      </w:r>
      <w:r>
        <w:rPr>
          <w:sz w:val="23"/>
          <w:szCs w:val="23"/>
        </w:rPr>
        <w:t>.</w:t>
      </w:r>
      <w:r w:rsidRPr="00217218">
        <w:rPr>
          <w:sz w:val="23"/>
          <w:szCs w:val="23"/>
        </w:rPr>
        <w:t xml:space="preserve"> </w:t>
      </w:r>
    </w:p>
    <w:p w14:paraId="5967924E" w14:textId="77777777" w:rsidR="0010512F" w:rsidRPr="00217218" w:rsidRDefault="0010512F" w:rsidP="00217218">
      <w:pPr>
        <w:pStyle w:val="Default"/>
        <w:ind w:left="709" w:hanging="709"/>
        <w:rPr>
          <w:sz w:val="23"/>
          <w:szCs w:val="23"/>
        </w:rPr>
      </w:pPr>
    </w:p>
    <w:p w14:paraId="75648D34" w14:textId="77777777" w:rsidR="0010512F" w:rsidRPr="00F13F92" w:rsidRDefault="00217218" w:rsidP="00735D37">
      <w:pPr>
        <w:pStyle w:val="Default"/>
        <w:ind w:left="677" w:hanging="677"/>
        <w:rPr>
          <w:sz w:val="23"/>
          <w:szCs w:val="23"/>
        </w:rPr>
      </w:pPr>
      <w:r>
        <w:rPr>
          <w:sz w:val="23"/>
          <w:szCs w:val="23"/>
        </w:rPr>
        <w:t>L4.4</w:t>
      </w:r>
      <w:r w:rsidR="000E346E" w:rsidRPr="00217218">
        <w:rPr>
          <w:sz w:val="23"/>
          <w:szCs w:val="23"/>
        </w:rPr>
        <w:tab/>
        <w:t>The amount will</w:t>
      </w:r>
      <w:r w:rsidR="000E346E">
        <w:rPr>
          <w:sz w:val="23"/>
          <w:szCs w:val="23"/>
        </w:rPr>
        <w:t xml:space="preserve"> be automatically paid in monthly instalments and need not be claimed</w:t>
      </w:r>
      <w:r w:rsidR="0010512F" w:rsidRPr="00F13F92">
        <w:rPr>
          <w:sz w:val="23"/>
          <w:szCs w:val="23"/>
        </w:rPr>
        <w:t>.</w:t>
      </w:r>
    </w:p>
    <w:p w14:paraId="2D8A000C" w14:textId="77777777" w:rsidR="008C2F1A" w:rsidRPr="00F13F92" w:rsidRDefault="008C2F1A" w:rsidP="002C4C70">
      <w:pPr>
        <w:pStyle w:val="Heading5"/>
        <w:rPr>
          <w:rFonts w:cs="Arial"/>
          <w:sz w:val="23"/>
          <w:szCs w:val="23"/>
        </w:rPr>
      </w:pPr>
      <w:r w:rsidRPr="00F13F92">
        <w:rPr>
          <w:rFonts w:cs="Arial"/>
          <w:sz w:val="23"/>
          <w:szCs w:val="23"/>
        </w:rPr>
        <w:t xml:space="preserve"> </w:t>
      </w:r>
    </w:p>
    <w:p w14:paraId="2230A574" w14:textId="77777777" w:rsidR="00093AEA" w:rsidRPr="00093AEA" w:rsidRDefault="00BD2A32" w:rsidP="002C4C70">
      <w:pPr>
        <w:pStyle w:val="Default"/>
        <w:rPr>
          <w:b/>
          <w:sz w:val="23"/>
          <w:szCs w:val="23"/>
        </w:rPr>
      </w:pPr>
      <w:r>
        <w:rPr>
          <w:b/>
          <w:sz w:val="23"/>
          <w:szCs w:val="23"/>
        </w:rPr>
        <w:br w:type="page"/>
      </w:r>
      <w:r w:rsidR="00070F37">
        <w:rPr>
          <w:b/>
          <w:sz w:val="23"/>
          <w:szCs w:val="23"/>
        </w:rPr>
        <w:lastRenderedPageBreak/>
        <w:t>L5</w:t>
      </w:r>
      <w:r w:rsidR="00070F37">
        <w:rPr>
          <w:b/>
          <w:sz w:val="23"/>
          <w:szCs w:val="23"/>
        </w:rPr>
        <w:tab/>
      </w:r>
      <w:r w:rsidR="005F6AB1">
        <w:rPr>
          <w:b/>
          <w:sz w:val="23"/>
          <w:szCs w:val="23"/>
        </w:rPr>
        <w:t>Travel A</w:t>
      </w:r>
      <w:r w:rsidR="00093AEA" w:rsidRPr="00093AEA">
        <w:rPr>
          <w:b/>
          <w:sz w:val="23"/>
          <w:szCs w:val="23"/>
        </w:rPr>
        <w:t>llowance</w:t>
      </w:r>
    </w:p>
    <w:p w14:paraId="3F48057E" w14:textId="77777777" w:rsidR="00093AEA" w:rsidRDefault="00093AEA" w:rsidP="002C4C70">
      <w:pPr>
        <w:pStyle w:val="Default"/>
        <w:rPr>
          <w:sz w:val="23"/>
          <w:szCs w:val="23"/>
        </w:rPr>
      </w:pPr>
    </w:p>
    <w:p w14:paraId="49078F03" w14:textId="77777777" w:rsidR="00C44FD7" w:rsidRDefault="00070F37" w:rsidP="002C4C70">
      <w:pPr>
        <w:pStyle w:val="Default"/>
        <w:rPr>
          <w:sz w:val="23"/>
          <w:szCs w:val="23"/>
        </w:rPr>
      </w:pPr>
      <w:r>
        <w:rPr>
          <w:sz w:val="23"/>
          <w:szCs w:val="23"/>
        </w:rPr>
        <w:t>L5.1</w:t>
      </w:r>
      <w:r>
        <w:rPr>
          <w:sz w:val="23"/>
          <w:szCs w:val="23"/>
        </w:rPr>
        <w:tab/>
      </w:r>
      <w:r w:rsidR="001C4D06" w:rsidRPr="00C44FD7">
        <w:rPr>
          <w:sz w:val="23"/>
          <w:szCs w:val="23"/>
        </w:rPr>
        <w:t xml:space="preserve">Travel </w:t>
      </w:r>
      <w:r w:rsidR="00C44FD7" w:rsidRPr="00C44FD7">
        <w:rPr>
          <w:sz w:val="23"/>
          <w:szCs w:val="23"/>
        </w:rPr>
        <w:t xml:space="preserve">allowances will be paid for the </w:t>
      </w:r>
      <w:r w:rsidR="00C44FD7">
        <w:rPr>
          <w:sz w:val="23"/>
          <w:szCs w:val="23"/>
        </w:rPr>
        <w:t>Approved D</w:t>
      </w:r>
      <w:r w:rsidR="00C44FD7" w:rsidRPr="00C44FD7">
        <w:rPr>
          <w:sz w:val="23"/>
          <w:szCs w:val="23"/>
        </w:rPr>
        <w:t>uties</w:t>
      </w:r>
      <w:r w:rsidR="00C44FD7">
        <w:rPr>
          <w:sz w:val="23"/>
          <w:szCs w:val="23"/>
        </w:rPr>
        <w:t xml:space="preserve"> as set in Annex 1</w:t>
      </w:r>
    </w:p>
    <w:p w14:paraId="42063092" w14:textId="77777777" w:rsidR="001C4D06" w:rsidRDefault="001C4D06" w:rsidP="002C4C70">
      <w:pPr>
        <w:pStyle w:val="Default"/>
        <w:rPr>
          <w:sz w:val="23"/>
          <w:szCs w:val="23"/>
        </w:rPr>
      </w:pPr>
    </w:p>
    <w:p w14:paraId="028219A6" w14:textId="77777777" w:rsidR="00307B39" w:rsidRPr="00070F37" w:rsidRDefault="00307B39" w:rsidP="002C4C70">
      <w:pPr>
        <w:pStyle w:val="Default"/>
        <w:rPr>
          <w:i/>
          <w:sz w:val="23"/>
          <w:szCs w:val="23"/>
          <w:u w:val="single"/>
        </w:rPr>
      </w:pPr>
      <w:r w:rsidRPr="00070F37">
        <w:rPr>
          <w:i/>
          <w:sz w:val="23"/>
          <w:szCs w:val="23"/>
          <w:u w:val="single"/>
        </w:rPr>
        <w:t xml:space="preserve">Public </w:t>
      </w:r>
      <w:r w:rsidR="008226A3" w:rsidRPr="00070F37">
        <w:rPr>
          <w:i/>
          <w:sz w:val="23"/>
          <w:szCs w:val="23"/>
          <w:u w:val="single"/>
        </w:rPr>
        <w:t>T</w:t>
      </w:r>
      <w:r w:rsidRPr="00070F37">
        <w:rPr>
          <w:i/>
          <w:sz w:val="23"/>
          <w:szCs w:val="23"/>
          <w:u w:val="single"/>
        </w:rPr>
        <w:t>ransport</w:t>
      </w:r>
    </w:p>
    <w:p w14:paraId="541EA927" w14:textId="77777777" w:rsidR="00307B39" w:rsidRDefault="00307B39" w:rsidP="002C4C70">
      <w:pPr>
        <w:pStyle w:val="Default"/>
        <w:ind w:left="1440" w:hanging="11"/>
        <w:rPr>
          <w:sz w:val="23"/>
          <w:szCs w:val="23"/>
        </w:rPr>
      </w:pPr>
    </w:p>
    <w:p w14:paraId="374C31AF" w14:textId="77777777" w:rsidR="00265C6E" w:rsidRPr="00F13F92" w:rsidRDefault="00070F37" w:rsidP="002C4C70">
      <w:pPr>
        <w:pStyle w:val="Default"/>
        <w:ind w:left="720" w:hanging="720"/>
        <w:rPr>
          <w:sz w:val="23"/>
          <w:szCs w:val="23"/>
        </w:rPr>
      </w:pPr>
      <w:r>
        <w:rPr>
          <w:sz w:val="23"/>
          <w:szCs w:val="23"/>
        </w:rPr>
        <w:t>L5.2</w:t>
      </w:r>
      <w:r w:rsidR="008658BF">
        <w:rPr>
          <w:sz w:val="23"/>
          <w:szCs w:val="23"/>
        </w:rPr>
        <w:tab/>
      </w:r>
      <w:r w:rsidR="00265C6E">
        <w:rPr>
          <w:sz w:val="23"/>
          <w:szCs w:val="23"/>
        </w:rPr>
        <w:t>The rate for travel by public transport shall not exceed the amount of the ordinary fare or any available cheap fare, and where more than one class of fare is available the rate shall be determined, in the case of travel by ship by reference to first class fares, and in any other case by reference to second class fares unless the body determines, either generally or specifically, that first class fares shall be substituted.</w:t>
      </w:r>
    </w:p>
    <w:p w14:paraId="011AE25E" w14:textId="77777777" w:rsidR="008226A3" w:rsidRDefault="008226A3" w:rsidP="002C4C70">
      <w:pPr>
        <w:pStyle w:val="Heading3"/>
        <w:rPr>
          <w:rFonts w:cs="Arial"/>
          <w:bCs/>
          <w:color w:val="000000"/>
          <w:sz w:val="23"/>
          <w:szCs w:val="23"/>
        </w:rPr>
      </w:pPr>
    </w:p>
    <w:p w14:paraId="7F6AD0D0" w14:textId="77777777" w:rsidR="00265C6E" w:rsidRDefault="00070F37" w:rsidP="002C4C70">
      <w:pPr>
        <w:pStyle w:val="Heading3"/>
        <w:ind w:left="720" w:hanging="720"/>
        <w:rPr>
          <w:rFonts w:cs="Arial"/>
          <w:bCs/>
          <w:color w:val="000000"/>
          <w:sz w:val="23"/>
          <w:szCs w:val="23"/>
        </w:rPr>
      </w:pPr>
      <w:r>
        <w:rPr>
          <w:rFonts w:cs="Arial"/>
          <w:bCs/>
          <w:color w:val="000000"/>
          <w:sz w:val="23"/>
          <w:szCs w:val="23"/>
        </w:rPr>
        <w:t>L5.3</w:t>
      </w:r>
      <w:r w:rsidR="008226A3">
        <w:rPr>
          <w:rFonts w:cs="Arial"/>
          <w:bCs/>
          <w:color w:val="000000"/>
          <w:sz w:val="23"/>
          <w:szCs w:val="23"/>
        </w:rPr>
        <w:tab/>
      </w:r>
      <w:r w:rsidR="00CD3BDC">
        <w:rPr>
          <w:rFonts w:cs="Arial"/>
          <w:bCs/>
          <w:color w:val="000000"/>
          <w:sz w:val="23"/>
          <w:szCs w:val="23"/>
        </w:rPr>
        <w:t>T</w:t>
      </w:r>
      <w:r w:rsidR="00265C6E">
        <w:rPr>
          <w:rFonts w:cs="Arial"/>
          <w:bCs/>
          <w:color w:val="000000"/>
          <w:sz w:val="23"/>
          <w:szCs w:val="23"/>
        </w:rPr>
        <w:t xml:space="preserve">he rate specified in </w:t>
      </w:r>
      <w:r>
        <w:rPr>
          <w:rFonts w:cs="Arial"/>
          <w:bCs/>
          <w:color w:val="000000"/>
          <w:sz w:val="23"/>
          <w:szCs w:val="23"/>
        </w:rPr>
        <w:t>L5.1</w:t>
      </w:r>
      <w:r w:rsidR="00967957">
        <w:rPr>
          <w:rFonts w:cs="Arial"/>
          <w:bCs/>
          <w:color w:val="000000"/>
          <w:sz w:val="23"/>
          <w:szCs w:val="23"/>
        </w:rPr>
        <w:t xml:space="preserve"> </w:t>
      </w:r>
      <w:r w:rsidR="00265C6E">
        <w:rPr>
          <w:rFonts w:cs="Arial"/>
          <w:bCs/>
          <w:color w:val="000000"/>
          <w:sz w:val="23"/>
          <w:szCs w:val="23"/>
        </w:rPr>
        <w:t>may be increased by supplementary allowances not exceeding expenditure actually incurred:</w:t>
      </w:r>
    </w:p>
    <w:p w14:paraId="3FD9C342" w14:textId="77777777" w:rsidR="00265C6E" w:rsidRDefault="00265C6E" w:rsidP="002C4C70">
      <w:pPr>
        <w:pStyle w:val="Heading3"/>
        <w:ind w:left="709"/>
        <w:rPr>
          <w:rFonts w:cs="Arial"/>
          <w:color w:val="000000"/>
          <w:sz w:val="23"/>
          <w:szCs w:val="23"/>
        </w:rPr>
      </w:pPr>
    </w:p>
    <w:p w14:paraId="20249E8F" w14:textId="77777777" w:rsidR="00265C6E" w:rsidRDefault="00265C6E" w:rsidP="002C4C70">
      <w:pPr>
        <w:pStyle w:val="Heading3"/>
        <w:numPr>
          <w:ilvl w:val="0"/>
          <w:numId w:val="12"/>
        </w:numPr>
        <w:tabs>
          <w:tab w:val="clear" w:pos="1778"/>
          <w:tab w:val="left" w:pos="709"/>
          <w:tab w:val="left" w:pos="1418"/>
          <w:tab w:val="left" w:pos="2127"/>
        </w:tabs>
        <w:ind w:left="1418" w:hanging="709"/>
        <w:rPr>
          <w:rFonts w:cs="Arial"/>
          <w:color w:val="000000"/>
          <w:sz w:val="23"/>
          <w:szCs w:val="23"/>
        </w:rPr>
      </w:pPr>
      <w:r>
        <w:rPr>
          <w:rFonts w:cs="Arial"/>
          <w:color w:val="000000"/>
          <w:sz w:val="23"/>
          <w:szCs w:val="23"/>
        </w:rPr>
        <w:t>on Pullman Car or similar supplements, reservations of seats and deposit or porterage of luggage; and</w:t>
      </w:r>
    </w:p>
    <w:p w14:paraId="37E396C9" w14:textId="77777777" w:rsidR="000F1157" w:rsidRPr="000F1157" w:rsidRDefault="000F1157" w:rsidP="002C4C70">
      <w:pPr>
        <w:pStyle w:val="Default"/>
      </w:pPr>
    </w:p>
    <w:p w14:paraId="311C77C2" w14:textId="77777777" w:rsidR="00265C6E" w:rsidRDefault="00135428" w:rsidP="002C4C70">
      <w:pPr>
        <w:pStyle w:val="Heading3"/>
        <w:tabs>
          <w:tab w:val="left" w:pos="709"/>
        </w:tabs>
        <w:ind w:left="1440" w:hanging="1440"/>
        <w:rPr>
          <w:rFonts w:cs="Arial"/>
          <w:bCs/>
          <w:color w:val="000000"/>
          <w:sz w:val="23"/>
          <w:szCs w:val="23"/>
        </w:rPr>
      </w:pPr>
      <w:r>
        <w:rPr>
          <w:rFonts w:cs="Arial"/>
          <w:bCs/>
          <w:color w:val="000000"/>
          <w:sz w:val="23"/>
          <w:szCs w:val="23"/>
        </w:rPr>
        <w:tab/>
      </w:r>
      <w:r w:rsidR="00265C6E" w:rsidRPr="00265C6E">
        <w:rPr>
          <w:rFonts w:cs="Arial"/>
          <w:bCs/>
          <w:color w:val="000000"/>
          <w:sz w:val="23"/>
          <w:szCs w:val="23"/>
        </w:rPr>
        <w:t>(b)</w:t>
      </w:r>
      <w:r w:rsidR="00265C6E" w:rsidRPr="00265C6E">
        <w:rPr>
          <w:rFonts w:cs="Arial"/>
          <w:bCs/>
          <w:color w:val="000000"/>
          <w:sz w:val="23"/>
          <w:szCs w:val="23"/>
        </w:rPr>
        <w:tab/>
      </w:r>
      <w:r w:rsidR="00265C6E">
        <w:rPr>
          <w:rFonts w:cs="Arial"/>
          <w:bCs/>
          <w:color w:val="000000"/>
          <w:sz w:val="23"/>
          <w:szCs w:val="23"/>
        </w:rPr>
        <w:t xml:space="preserve">on sleeping accommodation engaged by the Member for an overnight journey, subject, however, to reduction by one-third of any subsistence allowance payable to </w:t>
      </w:r>
      <w:r w:rsidR="00936C9E">
        <w:rPr>
          <w:rFonts w:cs="Arial"/>
          <w:bCs/>
          <w:color w:val="000000"/>
          <w:sz w:val="23"/>
          <w:szCs w:val="23"/>
        </w:rPr>
        <w:t>him/her</w:t>
      </w:r>
      <w:r w:rsidR="00265C6E">
        <w:rPr>
          <w:rFonts w:cs="Arial"/>
          <w:bCs/>
          <w:color w:val="000000"/>
          <w:sz w:val="23"/>
          <w:szCs w:val="23"/>
        </w:rPr>
        <w:t xml:space="preserve"> for that night.</w:t>
      </w:r>
    </w:p>
    <w:p w14:paraId="2C2B260B" w14:textId="77777777" w:rsidR="00934283" w:rsidRDefault="00934283" w:rsidP="002C4C70">
      <w:pPr>
        <w:pStyle w:val="Heading3"/>
        <w:tabs>
          <w:tab w:val="left" w:pos="709"/>
          <w:tab w:val="left" w:pos="1418"/>
        </w:tabs>
        <w:rPr>
          <w:rFonts w:cs="Arial"/>
          <w:b/>
          <w:bCs/>
          <w:color w:val="000000"/>
          <w:sz w:val="23"/>
          <w:szCs w:val="23"/>
        </w:rPr>
      </w:pPr>
    </w:p>
    <w:p w14:paraId="0E5F424D" w14:textId="77777777" w:rsidR="008226A3" w:rsidRPr="00070F37" w:rsidRDefault="008226A3" w:rsidP="002C4C70">
      <w:pPr>
        <w:pStyle w:val="Default"/>
        <w:rPr>
          <w:i/>
          <w:sz w:val="23"/>
          <w:szCs w:val="23"/>
          <w:u w:val="single"/>
        </w:rPr>
      </w:pPr>
      <w:r w:rsidRPr="00070F37">
        <w:rPr>
          <w:i/>
          <w:sz w:val="23"/>
          <w:szCs w:val="23"/>
          <w:u w:val="single"/>
        </w:rPr>
        <w:t>Motor Mileage Allowance</w:t>
      </w:r>
    </w:p>
    <w:p w14:paraId="777F3054" w14:textId="77777777" w:rsidR="008226A3" w:rsidRDefault="008226A3" w:rsidP="002C4C70">
      <w:pPr>
        <w:pStyle w:val="Heading3"/>
        <w:tabs>
          <w:tab w:val="left" w:pos="709"/>
          <w:tab w:val="left" w:pos="1418"/>
        </w:tabs>
        <w:rPr>
          <w:rFonts w:cs="Arial"/>
          <w:b/>
          <w:bCs/>
          <w:color w:val="000000"/>
          <w:sz w:val="23"/>
          <w:szCs w:val="23"/>
        </w:rPr>
      </w:pPr>
    </w:p>
    <w:p w14:paraId="656DF4BC" w14:textId="77777777" w:rsidR="008226A3" w:rsidRDefault="00070F37" w:rsidP="002C4C70">
      <w:pPr>
        <w:pStyle w:val="Default"/>
        <w:ind w:left="720" w:hanging="720"/>
        <w:rPr>
          <w:sz w:val="23"/>
          <w:szCs w:val="23"/>
        </w:rPr>
      </w:pPr>
      <w:r>
        <w:rPr>
          <w:sz w:val="23"/>
          <w:szCs w:val="23"/>
        </w:rPr>
        <w:t>L5.4</w:t>
      </w:r>
      <w:r w:rsidR="008226A3" w:rsidRPr="008226A3">
        <w:rPr>
          <w:sz w:val="23"/>
          <w:szCs w:val="23"/>
        </w:rPr>
        <w:tab/>
      </w:r>
      <w:r w:rsidR="008226A3">
        <w:rPr>
          <w:sz w:val="23"/>
          <w:szCs w:val="23"/>
        </w:rPr>
        <w:t>The following table details the current rates of travelling allowances which Members may claim</w:t>
      </w:r>
      <w:r w:rsidR="00494CB2">
        <w:rPr>
          <w:sz w:val="23"/>
          <w:szCs w:val="23"/>
        </w:rPr>
        <w:t>:</w:t>
      </w:r>
    </w:p>
    <w:p w14:paraId="4652B1A1" w14:textId="77777777" w:rsidR="00E42AB6" w:rsidRDefault="00E42AB6" w:rsidP="002C4C70">
      <w:pPr>
        <w:pStyle w:val="Default"/>
        <w:ind w:left="720" w:hanging="720"/>
        <w:rPr>
          <w:sz w:val="23"/>
          <w:szCs w:val="23"/>
        </w:rPr>
      </w:pP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036"/>
      </w:tblGrid>
      <w:tr w:rsidR="004C69CD" w:rsidRPr="00E42AB6" w14:paraId="735E3AA2" w14:textId="77777777" w:rsidTr="004C69CD">
        <w:trPr>
          <w:trHeight w:val="251"/>
        </w:trPr>
        <w:tc>
          <w:tcPr>
            <w:tcW w:w="5212" w:type="dxa"/>
          </w:tcPr>
          <w:p w14:paraId="6D754574" w14:textId="77777777" w:rsidR="004C69CD" w:rsidRPr="00E42AB6" w:rsidRDefault="004C69CD" w:rsidP="00E42AB6">
            <w:pPr>
              <w:pStyle w:val="Default"/>
              <w:ind w:left="720" w:hanging="720"/>
              <w:rPr>
                <w:b/>
                <w:sz w:val="23"/>
                <w:szCs w:val="23"/>
              </w:rPr>
            </w:pPr>
            <w:r w:rsidRPr="00E42AB6">
              <w:rPr>
                <w:b/>
                <w:sz w:val="23"/>
                <w:szCs w:val="23"/>
              </w:rPr>
              <w:t>Vehicle</w:t>
            </w:r>
          </w:p>
        </w:tc>
        <w:tc>
          <w:tcPr>
            <w:tcW w:w="5036" w:type="dxa"/>
          </w:tcPr>
          <w:p w14:paraId="46F6566C" w14:textId="77777777" w:rsidR="004C69CD" w:rsidRPr="00E42AB6" w:rsidRDefault="004C69CD" w:rsidP="00E42AB6">
            <w:pPr>
              <w:pStyle w:val="Default"/>
              <w:ind w:left="720" w:hanging="720"/>
              <w:rPr>
                <w:b/>
                <w:sz w:val="23"/>
                <w:szCs w:val="23"/>
              </w:rPr>
            </w:pPr>
          </w:p>
        </w:tc>
      </w:tr>
      <w:tr w:rsidR="004C69CD" w:rsidRPr="00E42AB6" w14:paraId="13B87551" w14:textId="77777777" w:rsidTr="004C69CD">
        <w:trPr>
          <w:trHeight w:val="369"/>
        </w:trPr>
        <w:tc>
          <w:tcPr>
            <w:tcW w:w="5212" w:type="dxa"/>
          </w:tcPr>
          <w:p w14:paraId="00FC4B0C" w14:textId="77777777" w:rsidR="004C69CD" w:rsidRPr="00E42AB6" w:rsidRDefault="004C69CD" w:rsidP="00E42AB6">
            <w:pPr>
              <w:pStyle w:val="Default"/>
              <w:ind w:left="720" w:hanging="720"/>
              <w:rPr>
                <w:sz w:val="23"/>
                <w:szCs w:val="23"/>
              </w:rPr>
            </w:pPr>
            <w:r w:rsidRPr="00E42AB6">
              <w:rPr>
                <w:sz w:val="23"/>
                <w:szCs w:val="23"/>
              </w:rPr>
              <w:t>Cars and vans</w:t>
            </w:r>
            <w:r>
              <w:rPr>
                <w:sz w:val="23"/>
                <w:szCs w:val="23"/>
              </w:rPr>
              <w:t xml:space="preserve"> not exceeding 999cc</w:t>
            </w:r>
          </w:p>
        </w:tc>
        <w:tc>
          <w:tcPr>
            <w:tcW w:w="5036" w:type="dxa"/>
          </w:tcPr>
          <w:p w14:paraId="69D7B7F1" w14:textId="77777777" w:rsidR="004C69CD" w:rsidRPr="00E42AB6" w:rsidRDefault="004C69CD" w:rsidP="00E42AB6">
            <w:pPr>
              <w:pStyle w:val="Default"/>
              <w:ind w:left="720" w:hanging="720"/>
              <w:rPr>
                <w:sz w:val="23"/>
                <w:szCs w:val="23"/>
              </w:rPr>
            </w:pPr>
            <w:r>
              <w:rPr>
                <w:sz w:val="23"/>
                <w:szCs w:val="23"/>
              </w:rPr>
              <w:t>34.6</w:t>
            </w:r>
            <w:r w:rsidRPr="00E42AB6">
              <w:rPr>
                <w:sz w:val="23"/>
                <w:szCs w:val="23"/>
              </w:rPr>
              <w:t>p</w:t>
            </w:r>
          </w:p>
        </w:tc>
      </w:tr>
      <w:tr w:rsidR="004C69CD" w:rsidRPr="00E42AB6" w14:paraId="334718BC" w14:textId="77777777" w:rsidTr="004C69CD">
        <w:trPr>
          <w:trHeight w:val="237"/>
        </w:trPr>
        <w:tc>
          <w:tcPr>
            <w:tcW w:w="5212" w:type="dxa"/>
          </w:tcPr>
          <w:p w14:paraId="26795E6C" w14:textId="77777777" w:rsidR="004C69CD" w:rsidRPr="00E42AB6" w:rsidRDefault="004C69CD" w:rsidP="00E42AB6">
            <w:pPr>
              <w:pStyle w:val="Default"/>
              <w:ind w:left="720" w:hanging="720"/>
              <w:rPr>
                <w:sz w:val="23"/>
                <w:szCs w:val="23"/>
              </w:rPr>
            </w:pPr>
            <w:r>
              <w:rPr>
                <w:sz w:val="23"/>
                <w:szCs w:val="23"/>
              </w:rPr>
              <w:t>Cars and vans 999cc to 1199cc</w:t>
            </w:r>
          </w:p>
        </w:tc>
        <w:tc>
          <w:tcPr>
            <w:tcW w:w="5036" w:type="dxa"/>
          </w:tcPr>
          <w:p w14:paraId="19281F57" w14:textId="77777777" w:rsidR="004C69CD" w:rsidRPr="00E42AB6" w:rsidRDefault="004C69CD" w:rsidP="00E42AB6">
            <w:pPr>
              <w:pStyle w:val="Default"/>
              <w:ind w:left="720" w:hanging="720"/>
              <w:rPr>
                <w:sz w:val="23"/>
                <w:szCs w:val="23"/>
              </w:rPr>
            </w:pPr>
            <w:r>
              <w:rPr>
                <w:sz w:val="23"/>
                <w:szCs w:val="23"/>
              </w:rPr>
              <w:t>39.5p</w:t>
            </w:r>
          </w:p>
        </w:tc>
      </w:tr>
      <w:tr w:rsidR="004C69CD" w:rsidRPr="00E42AB6" w14:paraId="1902B6B9" w14:textId="77777777" w:rsidTr="004C69CD">
        <w:trPr>
          <w:trHeight w:val="237"/>
        </w:trPr>
        <w:tc>
          <w:tcPr>
            <w:tcW w:w="5212" w:type="dxa"/>
          </w:tcPr>
          <w:p w14:paraId="498CACC1" w14:textId="77777777" w:rsidR="004C69CD" w:rsidRDefault="004C69CD" w:rsidP="00E42AB6">
            <w:pPr>
              <w:pStyle w:val="Default"/>
              <w:ind w:left="720" w:hanging="720"/>
              <w:rPr>
                <w:sz w:val="23"/>
                <w:szCs w:val="23"/>
              </w:rPr>
            </w:pPr>
            <w:r>
              <w:rPr>
                <w:sz w:val="23"/>
                <w:szCs w:val="23"/>
              </w:rPr>
              <w:t>Cars and vans exceeding 1199cc</w:t>
            </w:r>
          </w:p>
        </w:tc>
        <w:tc>
          <w:tcPr>
            <w:tcW w:w="5036" w:type="dxa"/>
          </w:tcPr>
          <w:p w14:paraId="34CC3464" w14:textId="77777777" w:rsidR="004C69CD" w:rsidRDefault="004C69CD" w:rsidP="00E42AB6">
            <w:pPr>
              <w:pStyle w:val="Default"/>
              <w:ind w:left="720" w:hanging="720"/>
              <w:rPr>
                <w:sz w:val="23"/>
                <w:szCs w:val="23"/>
              </w:rPr>
            </w:pPr>
            <w:r>
              <w:rPr>
                <w:sz w:val="23"/>
                <w:szCs w:val="23"/>
              </w:rPr>
              <w:t>48.5p</w:t>
            </w:r>
          </w:p>
        </w:tc>
      </w:tr>
      <w:tr w:rsidR="004C69CD" w:rsidRPr="00E42AB6" w14:paraId="52670D1D" w14:textId="77777777" w:rsidTr="004C69CD">
        <w:trPr>
          <w:trHeight w:val="237"/>
        </w:trPr>
        <w:tc>
          <w:tcPr>
            <w:tcW w:w="5212" w:type="dxa"/>
          </w:tcPr>
          <w:p w14:paraId="18289B3F" w14:textId="77777777" w:rsidR="004C69CD" w:rsidRPr="00E42AB6" w:rsidRDefault="004C69CD" w:rsidP="00E42AB6">
            <w:pPr>
              <w:pStyle w:val="Default"/>
              <w:ind w:left="720" w:hanging="720"/>
              <w:rPr>
                <w:sz w:val="23"/>
                <w:szCs w:val="23"/>
              </w:rPr>
            </w:pPr>
            <w:r w:rsidRPr="00E42AB6">
              <w:rPr>
                <w:sz w:val="23"/>
                <w:szCs w:val="23"/>
              </w:rPr>
              <w:t>Electric cars</w:t>
            </w:r>
          </w:p>
        </w:tc>
        <w:tc>
          <w:tcPr>
            <w:tcW w:w="5036" w:type="dxa"/>
          </w:tcPr>
          <w:p w14:paraId="68D870AA" w14:textId="77777777" w:rsidR="004C69CD" w:rsidRPr="00E42AB6" w:rsidRDefault="004C69CD" w:rsidP="00E42AB6">
            <w:pPr>
              <w:pStyle w:val="Default"/>
              <w:ind w:left="720" w:hanging="720"/>
              <w:rPr>
                <w:sz w:val="23"/>
                <w:szCs w:val="23"/>
              </w:rPr>
            </w:pPr>
            <w:r w:rsidRPr="00E42AB6">
              <w:rPr>
                <w:sz w:val="23"/>
                <w:szCs w:val="23"/>
              </w:rPr>
              <w:t>35p</w:t>
            </w:r>
          </w:p>
        </w:tc>
      </w:tr>
      <w:tr w:rsidR="004C69CD" w:rsidRPr="00E42AB6" w14:paraId="32F69F57" w14:textId="77777777" w:rsidTr="004C69CD">
        <w:trPr>
          <w:trHeight w:val="251"/>
        </w:trPr>
        <w:tc>
          <w:tcPr>
            <w:tcW w:w="5212" w:type="dxa"/>
          </w:tcPr>
          <w:p w14:paraId="566EE5D4" w14:textId="77777777" w:rsidR="004C69CD" w:rsidRPr="00E42AB6" w:rsidRDefault="004C69CD" w:rsidP="00E42AB6">
            <w:pPr>
              <w:pStyle w:val="Default"/>
              <w:ind w:left="720" w:hanging="720"/>
              <w:rPr>
                <w:sz w:val="23"/>
                <w:szCs w:val="23"/>
              </w:rPr>
            </w:pPr>
            <w:r w:rsidRPr="00E42AB6">
              <w:rPr>
                <w:sz w:val="23"/>
                <w:szCs w:val="23"/>
              </w:rPr>
              <w:t>Motorcycles</w:t>
            </w:r>
            <w:r>
              <w:rPr>
                <w:sz w:val="23"/>
                <w:szCs w:val="23"/>
              </w:rPr>
              <w:t xml:space="preserve"> not exceeding 150cc</w:t>
            </w:r>
          </w:p>
        </w:tc>
        <w:tc>
          <w:tcPr>
            <w:tcW w:w="5036" w:type="dxa"/>
          </w:tcPr>
          <w:p w14:paraId="7773DD1D" w14:textId="77777777" w:rsidR="004C69CD" w:rsidRPr="00E42AB6" w:rsidRDefault="004C69CD" w:rsidP="00E42AB6">
            <w:pPr>
              <w:pStyle w:val="Default"/>
              <w:ind w:left="720" w:hanging="720"/>
              <w:rPr>
                <w:sz w:val="23"/>
                <w:szCs w:val="23"/>
              </w:rPr>
            </w:pPr>
            <w:r>
              <w:rPr>
                <w:sz w:val="23"/>
                <w:szCs w:val="23"/>
              </w:rPr>
              <w:t>8.5</w:t>
            </w:r>
            <w:r w:rsidRPr="00E42AB6">
              <w:rPr>
                <w:sz w:val="23"/>
                <w:szCs w:val="23"/>
              </w:rPr>
              <w:t>p</w:t>
            </w:r>
          </w:p>
        </w:tc>
      </w:tr>
      <w:tr w:rsidR="004C69CD" w:rsidRPr="00E42AB6" w14:paraId="32DD6FB2" w14:textId="77777777" w:rsidTr="004C69CD">
        <w:trPr>
          <w:trHeight w:val="251"/>
        </w:trPr>
        <w:tc>
          <w:tcPr>
            <w:tcW w:w="5212" w:type="dxa"/>
          </w:tcPr>
          <w:p w14:paraId="3A4BA58C" w14:textId="77777777" w:rsidR="004C69CD" w:rsidRPr="00E42AB6" w:rsidRDefault="004C69CD" w:rsidP="00E42AB6">
            <w:pPr>
              <w:pStyle w:val="Default"/>
              <w:ind w:left="720" w:hanging="720"/>
              <w:rPr>
                <w:sz w:val="23"/>
                <w:szCs w:val="23"/>
              </w:rPr>
            </w:pPr>
            <w:r>
              <w:rPr>
                <w:sz w:val="23"/>
                <w:szCs w:val="23"/>
              </w:rPr>
              <w:t>Motorcycles 150cc to 500cc</w:t>
            </w:r>
          </w:p>
        </w:tc>
        <w:tc>
          <w:tcPr>
            <w:tcW w:w="5036" w:type="dxa"/>
          </w:tcPr>
          <w:p w14:paraId="031AB6A4" w14:textId="77777777" w:rsidR="004C69CD" w:rsidRDefault="004C69CD" w:rsidP="00E42AB6">
            <w:pPr>
              <w:pStyle w:val="Default"/>
              <w:ind w:left="720" w:hanging="720"/>
              <w:rPr>
                <w:sz w:val="23"/>
                <w:szCs w:val="23"/>
              </w:rPr>
            </w:pPr>
            <w:r>
              <w:rPr>
                <w:sz w:val="23"/>
                <w:szCs w:val="23"/>
              </w:rPr>
              <w:t>12.3p</w:t>
            </w:r>
          </w:p>
        </w:tc>
      </w:tr>
      <w:tr w:rsidR="004C69CD" w:rsidRPr="00E42AB6" w14:paraId="15C41A1E" w14:textId="77777777" w:rsidTr="004C69CD">
        <w:trPr>
          <w:trHeight w:val="251"/>
        </w:trPr>
        <w:tc>
          <w:tcPr>
            <w:tcW w:w="5212" w:type="dxa"/>
          </w:tcPr>
          <w:p w14:paraId="7412C965" w14:textId="77777777" w:rsidR="004C69CD" w:rsidRPr="00E42AB6" w:rsidRDefault="004C69CD" w:rsidP="00E42AB6">
            <w:pPr>
              <w:pStyle w:val="Default"/>
              <w:ind w:left="720" w:hanging="720"/>
              <w:rPr>
                <w:sz w:val="23"/>
                <w:szCs w:val="23"/>
              </w:rPr>
            </w:pPr>
            <w:r>
              <w:rPr>
                <w:sz w:val="23"/>
                <w:szCs w:val="23"/>
              </w:rPr>
              <w:t>Motorcycles exceeding 500cc</w:t>
            </w:r>
          </w:p>
        </w:tc>
        <w:tc>
          <w:tcPr>
            <w:tcW w:w="5036" w:type="dxa"/>
          </w:tcPr>
          <w:p w14:paraId="0FC50E59" w14:textId="77777777" w:rsidR="004C69CD" w:rsidRDefault="004C69CD" w:rsidP="00E42AB6">
            <w:pPr>
              <w:pStyle w:val="Default"/>
              <w:ind w:left="720" w:hanging="720"/>
              <w:rPr>
                <w:sz w:val="23"/>
                <w:szCs w:val="23"/>
              </w:rPr>
            </w:pPr>
            <w:r>
              <w:rPr>
                <w:sz w:val="23"/>
                <w:szCs w:val="23"/>
              </w:rPr>
              <w:t>16.5p</w:t>
            </w:r>
          </w:p>
        </w:tc>
      </w:tr>
      <w:tr w:rsidR="004C69CD" w:rsidRPr="00E42AB6" w14:paraId="6CD0C33B" w14:textId="77777777" w:rsidTr="004C69CD">
        <w:trPr>
          <w:trHeight w:val="251"/>
        </w:trPr>
        <w:tc>
          <w:tcPr>
            <w:tcW w:w="5212" w:type="dxa"/>
          </w:tcPr>
          <w:p w14:paraId="1F2AA3B4" w14:textId="77777777" w:rsidR="004C69CD" w:rsidRPr="00E42AB6" w:rsidRDefault="004C69CD" w:rsidP="00E42AB6">
            <w:pPr>
              <w:pStyle w:val="Default"/>
              <w:ind w:left="720" w:hanging="720"/>
              <w:rPr>
                <w:sz w:val="23"/>
                <w:szCs w:val="23"/>
              </w:rPr>
            </w:pPr>
            <w:r w:rsidRPr="00E42AB6">
              <w:rPr>
                <w:sz w:val="23"/>
                <w:szCs w:val="23"/>
              </w:rPr>
              <w:t>Cycles</w:t>
            </w:r>
          </w:p>
        </w:tc>
        <w:tc>
          <w:tcPr>
            <w:tcW w:w="5036" w:type="dxa"/>
          </w:tcPr>
          <w:p w14:paraId="41D6E9B6" w14:textId="77777777" w:rsidR="004C69CD" w:rsidRPr="00E42AB6" w:rsidRDefault="004C69CD" w:rsidP="00E42AB6">
            <w:pPr>
              <w:pStyle w:val="Default"/>
              <w:ind w:left="720" w:hanging="720"/>
              <w:rPr>
                <w:sz w:val="23"/>
                <w:szCs w:val="23"/>
              </w:rPr>
            </w:pPr>
            <w:r w:rsidRPr="00E42AB6">
              <w:rPr>
                <w:sz w:val="23"/>
                <w:szCs w:val="23"/>
              </w:rPr>
              <w:t>20p</w:t>
            </w:r>
          </w:p>
        </w:tc>
      </w:tr>
    </w:tbl>
    <w:p w14:paraId="1FDE9FA7" w14:textId="77777777" w:rsidR="00E42AB6" w:rsidRPr="008226A3" w:rsidRDefault="00E42AB6" w:rsidP="002C4C70">
      <w:pPr>
        <w:pStyle w:val="Default"/>
        <w:ind w:left="720" w:hanging="720"/>
        <w:rPr>
          <w:sz w:val="23"/>
          <w:szCs w:val="23"/>
        </w:rPr>
      </w:pPr>
    </w:p>
    <w:p w14:paraId="3A9F8ED4" w14:textId="77777777" w:rsidR="009177CF" w:rsidRPr="008226A3" w:rsidRDefault="009177CF" w:rsidP="002C4C70">
      <w:pPr>
        <w:pStyle w:val="Heading3"/>
        <w:tabs>
          <w:tab w:val="left" w:pos="709"/>
          <w:tab w:val="left" w:pos="1418"/>
          <w:tab w:val="left" w:pos="1985"/>
        </w:tabs>
        <w:ind w:left="709"/>
        <w:rPr>
          <w:rFonts w:cs="Arial"/>
          <w:bCs/>
          <w:color w:val="000000"/>
          <w:sz w:val="23"/>
          <w:szCs w:val="23"/>
        </w:rPr>
      </w:pPr>
    </w:p>
    <w:p w14:paraId="16372798" w14:textId="77777777" w:rsidR="00A03C22" w:rsidRDefault="00070F37" w:rsidP="002C4C70">
      <w:pPr>
        <w:pStyle w:val="Default"/>
        <w:rPr>
          <w:bCs/>
          <w:sz w:val="23"/>
          <w:szCs w:val="23"/>
        </w:rPr>
      </w:pPr>
      <w:r>
        <w:rPr>
          <w:bCs/>
          <w:sz w:val="23"/>
          <w:szCs w:val="23"/>
        </w:rPr>
        <w:t>L5.5</w:t>
      </w:r>
      <w:r w:rsidR="008226A3">
        <w:rPr>
          <w:bCs/>
          <w:sz w:val="23"/>
          <w:szCs w:val="23"/>
        </w:rPr>
        <w:tab/>
      </w:r>
      <w:r w:rsidR="00A03C22">
        <w:rPr>
          <w:bCs/>
          <w:sz w:val="23"/>
          <w:szCs w:val="23"/>
        </w:rPr>
        <w:t xml:space="preserve">The rates specified </w:t>
      </w:r>
      <w:r w:rsidR="008226A3">
        <w:rPr>
          <w:bCs/>
          <w:sz w:val="23"/>
          <w:szCs w:val="23"/>
        </w:rPr>
        <w:t xml:space="preserve">in </w:t>
      </w:r>
      <w:r>
        <w:rPr>
          <w:bCs/>
          <w:sz w:val="23"/>
          <w:szCs w:val="23"/>
        </w:rPr>
        <w:t>L5.4</w:t>
      </w:r>
      <w:r w:rsidR="008226A3">
        <w:rPr>
          <w:bCs/>
          <w:sz w:val="23"/>
          <w:szCs w:val="23"/>
        </w:rPr>
        <w:t xml:space="preserve"> </w:t>
      </w:r>
      <w:r w:rsidR="00A03C22">
        <w:rPr>
          <w:bCs/>
          <w:sz w:val="23"/>
          <w:szCs w:val="23"/>
        </w:rPr>
        <w:t>may be increased:</w:t>
      </w:r>
    </w:p>
    <w:p w14:paraId="5CF6BE1F" w14:textId="77777777" w:rsidR="00E65158" w:rsidRDefault="00E65158" w:rsidP="002C4C70">
      <w:pPr>
        <w:pStyle w:val="Default"/>
        <w:ind w:firstLine="709"/>
        <w:rPr>
          <w:bCs/>
          <w:sz w:val="23"/>
          <w:szCs w:val="23"/>
        </w:rPr>
      </w:pPr>
    </w:p>
    <w:p w14:paraId="00E8852E" w14:textId="77777777" w:rsidR="00265637" w:rsidRDefault="00A03C22" w:rsidP="002C4C70">
      <w:pPr>
        <w:pStyle w:val="Default"/>
        <w:numPr>
          <w:ilvl w:val="0"/>
          <w:numId w:val="13"/>
        </w:numPr>
        <w:tabs>
          <w:tab w:val="clear" w:pos="1778"/>
          <w:tab w:val="left" w:pos="709"/>
          <w:tab w:val="left" w:pos="1418"/>
        </w:tabs>
        <w:ind w:left="1418" w:hanging="709"/>
        <w:rPr>
          <w:sz w:val="23"/>
          <w:szCs w:val="23"/>
        </w:rPr>
      </w:pPr>
      <w:r>
        <w:rPr>
          <w:sz w:val="23"/>
          <w:szCs w:val="23"/>
        </w:rPr>
        <w:t>in respect of the carriage of passengers, not exceeding 4, to whom a travell</w:t>
      </w:r>
      <w:r w:rsidR="00B528A9">
        <w:rPr>
          <w:sz w:val="23"/>
          <w:szCs w:val="23"/>
        </w:rPr>
        <w:t>ing allowance would otherwise be</w:t>
      </w:r>
      <w:r>
        <w:rPr>
          <w:sz w:val="23"/>
          <w:szCs w:val="23"/>
        </w:rPr>
        <w:t xml:space="preserve"> payable under any enactment, by not more than</w:t>
      </w:r>
      <w:r w:rsidR="00265637">
        <w:rPr>
          <w:sz w:val="23"/>
          <w:szCs w:val="23"/>
        </w:rPr>
        <w:t xml:space="preserve"> </w:t>
      </w:r>
      <w:r w:rsidR="00934283">
        <w:rPr>
          <w:sz w:val="23"/>
          <w:szCs w:val="23"/>
        </w:rPr>
        <w:t>–</w:t>
      </w:r>
      <w:r>
        <w:rPr>
          <w:sz w:val="23"/>
          <w:szCs w:val="23"/>
        </w:rPr>
        <w:t xml:space="preserve"> </w:t>
      </w:r>
    </w:p>
    <w:p w14:paraId="7349E7FC" w14:textId="77777777" w:rsidR="00070F37" w:rsidRDefault="00070F37" w:rsidP="00070F37">
      <w:pPr>
        <w:pStyle w:val="Default"/>
        <w:tabs>
          <w:tab w:val="left" w:pos="709"/>
          <w:tab w:val="left" w:pos="1418"/>
        </w:tabs>
        <w:ind w:left="1418"/>
        <w:rPr>
          <w:sz w:val="23"/>
          <w:szCs w:val="23"/>
        </w:rPr>
      </w:pPr>
    </w:p>
    <w:p w14:paraId="7555AA2D" w14:textId="77777777" w:rsidR="00934283" w:rsidRDefault="00934283" w:rsidP="002C4C70">
      <w:pPr>
        <w:pStyle w:val="Default"/>
        <w:tabs>
          <w:tab w:val="left" w:pos="709"/>
        </w:tabs>
        <w:rPr>
          <w:sz w:val="23"/>
          <w:szCs w:val="23"/>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1"/>
        <w:gridCol w:w="2919"/>
      </w:tblGrid>
      <w:tr w:rsidR="00A91D48" w:rsidRPr="00B15135" w14:paraId="26CF1C17" w14:textId="77777777" w:rsidTr="00B15135">
        <w:tc>
          <w:tcPr>
            <w:tcW w:w="4411" w:type="dxa"/>
            <w:tcBorders>
              <w:top w:val="nil"/>
              <w:left w:val="nil"/>
              <w:bottom w:val="nil"/>
              <w:right w:val="nil"/>
            </w:tcBorders>
          </w:tcPr>
          <w:p w14:paraId="726E80D9" w14:textId="77777777" w:rsidR="00A91D48" w:rsidRPr="00B15135" w:rsidRDefault="00A91D48" w:rsidP="00B15135">
            <w:pPr>
              <w:pStyle w:val="Heading3"/>
              <w:tabs>
                <w:tab w:val="left" w:pos="709"/>
                <w:tab w:val="left" w:pos="1418"/>
                <w:tab w:val="left" w:pos="1985"/>
              </w:tabs>
              <w:rPr>
                <w:rFonts w:cs="Arial"/>
                <w:bCs/>
                <w:color w:val="000000"/>
                <w:sz w:val="23"/>
                <w:szCs w:val="23"/>
              </w:rPr>
            </w:pPr>
          </w:p>
        </w:tc>
        <w:tc>
          <w:tcPr>
            <w:tcW w:w="2919" w:type="dxa"/>
            <w:tcBorders>
              <w:top w:val="nil"/>
              <w:left w:val="nil"/>
              <w:bottom w:val="nil"/>
              <w:right w:val="nil"/>
            </w:tcBorders>
          </w:tcPr>
          <w:p w14:paraId="1451F275" w14:textId="77777777" w:rsidR="00A91D48" w:rsidRPr="00070F37" w:rsidRDefault="00A91D48" w:rsidP="00B15135">
            <w:pPr>
              <w:pStyle w:val="Heading3"/>
              <w:tabs>
                <w:tab w:val="left" w:pos="709"/>
                <w:tab w:val="left" w:pos="1418"/>
                <w:tab w:val="left" w:pos="1985"/>
              </w:tabs>
              <w:rPr>
                <w:rFonts w:cs="Arial"/>
                <w:bCs/>
                <w:color w:val="000000"/>
                <w:sz w:val="23"/>
                <w:szCs w:val="23"/>
                <w:u w:val="single"/>
              </w:rPr>
            </w:pPr>
            <w:r w:rsidRPr="00070F37">
              <w:rPr>
                <w:rFonts w:cs="Arial"/>
                <w:bCs/>
                <w:color w:val="000000"/>
                <w:sz w:val="23"/>
                <w:szCs w:val="23"/>
                <w:u w:val="single"/>
              </w:rPr>
              <w:t>Rate (per mile)</w:t>
            </w:r>
          </w:p>
        </w:tc>
      </w:tr>
      <w:tr w:rsidR="00265637" w:rsidRPr="00B15135" w14:paraId="4C6CB6D0" w14:textId="77777777" w:rsidTr="00B15135">
        <w:tc>
          <w:tcPr>
            <w:tcW w:w="4411" w:type="dxa"/>
            <w:tcBorders>
              <w:top w:val="nil"/>
              <w:left w:val="nil"/>
              <w:bottom w:val="nil"/>
              <w:right w:val="nil"/>
            </w:tcBorders>
          </w:tcPr>
          <w:p w14:paraId="727570EC" w14:textId="77777777" w:rsidR="00265637" w:rsidRPr="00B15135" w:rsidRDefault="00265637"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First passenger</w:t>
            </w:r>
          </w:p>
        </w:tc>
        <w:tc>
          <w:tcPr>
            <w:tcW w:w="2919" w:type="dxa"/>
            <w:tcBorders>
              <w:top w:val="nil"/>
              <w:left w:val="nil"/>
              <w:bottom w:val="nil"/>
              <w:right w:val="nil"/>
            </w:tcBorders>
          </w:tcPr>
          <w:p w14:paraId="1E7A1462" w14:textId="77777777" w:rsidR="00265637" w:rsidRPr="00B15135" w:rsidRDefault="00A91D48"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3p</w:t>
            </w:r>
          </w:p>
        </w:tc>
      </w:tr>
      <w:tr w:rsidR="00265637" w:rsidRPr="00B15135" w14:paraId="10E9E994" w14:textId="77777777" w:rsidTr="00B15135">
        <w:tc>
          <w:tcPr>
            <w:tcW w:w="4411" w:type="dxa"/>
            <w:tcBorders>
              <w:top w:val="nil"/>
              <w:left w:val="nil"/>
              <w:bottom w:val="nil"/>
              <w:right w:val="nil"/>
            </w:tcBorders>
          </w:tcPr>
          <w:p w14:paraId="01AE20C8" w14:textId="77777777" w:rsidR="00265637" w:rsidRPr="00B15135" w:rsidRDefault="00265637"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lastRenderedPageBreak/>
              <w:t>Second and subsequent passengers</w:t>
            </w:r>
          </w:p>
        </w:tc>
        <w:tc>
          <w:tcPr>
            <w:tcW w:w="2919" w:type="dxa"/>
            <w:tcBorders>
              <w:top w:val="nil"/>
              <w:left w:val="nil"/>
              <w:bottom w:val="nil"/>
              <w:right w:val="nil"/>
            </w:tcBorders>
          </w:tcPr>
          <w:p w14:paraId="102C5C9F" w14:textId="77777777" w:rsidR="00265637" w:rsidRPr="00B15135" w:rsidRDefault="00265637"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2p</w:t>
            </w:r>
          </w:p>
        </w:tc>
      </w:tr>
    </w:tbl>
    <w:p w14:paraId="78B28484" w14:textId="77777777" w:rsidR="00A03C22" w:rsidRDefault="00A03C22" w:rsidP="002C4C70">
      <w:pPr>
        <w:pStyle w:val="Default"/>
        <w:tabs>
          <w:tab w:val="left" w:pos="1418"/>
          <w:tab w:val="left" w:pos="1985"/>
        </w:tabs>
        <w:ind w:left="1425"/>
        <w:rPr>
          <w:sz w:val="23"/>
          <w:szCs w:val="23"/>
        </w:rPr>
      </w:pPr>
    </w:p>
    <w:p w14:paraId="7392AD2B" w14:textId="77777777" w:rsidR="00A03C22" w:rsidRDefault="00E65158" w:rsidP="002C4C70">
      <w:pPr>
        <w:pStyle w:val="Default"/>
        <w:tabs>
          <w:tab w:val="left" w:pos="709"/>
        </w:tabs>
        <w:ind w:left="1440" w:hanging="1440"/>
        <w:rPr>
          <w:sz w:val="23"/>
          <w:szCs w:val="23"/>
        </w:rPr>
      </w:pPr>
      <w:r>
        <w:rPr>
          <w:sz w:val="23"/>
          <w:szCs w:val="23"/>
        </w:rPr>
        <w:tab/>
      </w:r>
      <w:r w:rsidR="00A03C22">
        <w:rPr>
          <w:sz w:val="23"/>
          <w:szCs w:val="23"/>
        </w:rPr>
        <w:t>(b)</w:t>
      </w:r>
      <w:r w:rsidR="00A03C22">
        <w:rPr>
          <w:sz w:val="23"/>
          <w:szCs w:val="23"/>
        </w:rPr>
        <w:tab/>
        <w:t>by not more than the amount of any expenditure incurred on tolls, ferries or parking fees, including overnight garaging.</w:t>
      </w:r>
    </w:p>
    <w:p w14:paraId="5D0A3624" w14:textId="77777777" w:rsidR="00092444" w:rsidRDefault="00092444" w:rsidP="002C4C70">
      <w:pPr>
        <w:pStyle w:val="Default"/>
        <w:tabs>
          <w:tab w:val="left" w:pos="1418"/>
          <w:tab w:val="left" w:pos="1985"/>
        </w:tabs>
        <w:rPr>
          <w:sz w:val="23"/>
          <w:szCs w:val="23"/>
        </w:rPr>
      </w:pPr>
    </w:p>
    <w:p w14:paraId="6BCBF617" w14:textId="77777777" w:rsidR="00092444" w:rsidRDefault="00070F37" w:rsidP="002C4C70">
      <w:pPr>
        <w:pStyle w:val="Default"/>
        <w:tabs>
          <w:tab w:val="left" w:pos="709"/>
          <w:tab w:val="left" w:pos="1985"/>
        </w:tabs>
        <w:ind w:left="709" w:hanging="709"/>
        <w:rPr>
          <w:sz w:val="23"/>
          <w:szCs w:val="23"/>
        </w:rPr>
      </w:pPr>
      <w:r>
        <w:rPr>
          <w:sz w:val="23"/>
          <w:szCs w:val="23"/>
        </w:rPr>
        <w:t>L5.6</w:t>
      </w:r>
      <w:r w:rsidR="00F34F41">
        <w:rPr>
          <w:sz w:val="23"/>
          <w:szCs w:val="23"/>
        </w:rPr>
        <w:tab/>
      </w:r>
      <w:r w:rsidR="00092444">
        <w:rPr>
          <w:sz w:val="23"/>
          <w:szCs w:val="23"/>
        </w:rPr>
        <w:t xml:space="preserve">For the purposes of this paragraph, the cylinder capacity shall be that entered in the </w:t>
      </w:r>
      <w:r w:rsidR="00D765FE">
        <w:rPr>
          <w:sz w:val="23"/>
          <w:szCs w:val="23"/>
        </w:rPr>
        <w:t>V</w:t>
      </w:r>
      <w:r w:rsidR="00092444">
        <w:rPr>
          <w:sz w:val="23"/>
          <w:szCs w:val="23"/>
        </w:rPr>
        <w:t xml:space="preserve">ehicle </w:t>
      </w:r>
      <w:r w:rsidR="00D765FE">
        <w:rPr>
          <w:sz w:val="23"/>
          <w:szCs w:val="23"/>
        </w:rPr>
        <w:t>R</w:t>
      </w:r>
      <w:r w:rsidR="00092444">
        <w:rPr>
          <w:sz w:val="23"/>
          <w:szCs w:val="23"/>
        </w:rPr>
        <w:t xml:space="preserve">egistration </w:t>
      </w:r>
      <w:r w:rsidR="00D765FE">
        <w:rPr>
          <w:sz w:val="23"/>
          <w:szCs w:val="23"/>
        </w:rPr>
        <w:t>Certificate</w:t>
      </w:r>
      <w:r w:rsidR="00092444">
        <w:rPr>
          <w:sz w:val="23"/>
          <w:szCs w:val="23"/>
        </w:rPr>
        <w:t xml:space="preserve"> or document by the Secretary of State under the Vehicles (Excise) Act 1971.</w:t>
      </w:r>
    </w:p>
    <w:p w14:paraId="0AACC998" w14:textId="77777777" w:rsidR="00881263" w:rsidRDefault="00881263" w:rsidP="002C4C70">
      <w:pPr>
        <w:pStyle w:val="Default"/>
        <w:tabs>
          <w:tab w:val="left" w:pos="709"/>
          <w:tab w:val="left" w:pos="1418"/>
          <w:tab w:val="left" w:pos="1985"/>
        </w:tabs>
        <w:ind w:left="1418" w:hanging="1418"/>
        <w:rPr>
          <w:sz w:val="23"/>
          <w:szCs w:val="23"/>
        </w:rPr>
      </w:pPr>
    </w:p>
    <w:p w14:paraId="21BE7BCD" w14:textId="77777777" w:rsidR="00E65158" w:rsidRPr="00070F37" w:rsidRDefault="00E65158" w:rsidP="002C4C70">
      <w:pPr>
        <w:pStyle w:val="Default"/>
        <w:tabs>
          <w:tab w:val="left" w:pos="709"/>
          <w:tab w:val="left" w:pos="1985"/>
        </w:tabs>
        <w:rPr>
          <w:i/>
          <w:sz w:val="23"/>
          <w:szCs w:val="23"/>
          <w:u w:val="single"/>
        </w:rPr>
      </w:pPr>
      <w:r w:rsidRPr="00070F37">
        <w:rPr>
          <w:i/>
          <w:sz w:val="23"/>
          <w:szCs w:val="23"/>
          <w:u w:val="single"/>
        </w:rPr>
        <w:t>Taxis</w:t>
      </w:r>
    </w:p>
    <w:p w14:paraId="23A02810" w14:textId="77777777" w:rsidR="00E65158" w:rsidRDefault="00E65158" w:rsidP="002C4C70">
      <w:pPr>
        <w:pStyle w:val="Default"/>
        <w:tabs>
          <w:tab w:val="left" w:pos="709"/>
          <w:tab w:val="left" w:pos="1985"/>
        </w:tabs>
        <w:rPr>
          <w:sz w:val="23"/>
          <w:szCs w:val="23"/>
        </w:rPr>
      </w:pPr>
    </w:p>
    <w:p w14:paraId="522DB751" w14:textId="281C9313" w:rsidR="00E65158" w:rsidRDefault="00070F37" w:rsidP="002C4C70">
      <w:pPr>
        <w:pStyle w:val="Default"/>
        <w:tabs>
          <w:tab w:val="left" w:pos="709"/>
          <w:tab w:val="left" w:pos="1985"/>
        </w:tabs>
        <w:rPr>
          <w:sz w:val="23"/>
          <w:szCs w:val="23"/>
        </w:rPr>
      </w:pPr>
      <w:r>
        <w:rPr>
          <w:sz w:val="23"/>
          <w:szCs w:val="23"/>
        </w:rPr>
        <w:t>L5.7</w:t>
      </w:r>
      <w:r w:rsidR="00F34F41">
        <w:rPr>
          <w:sz w:val="23"/>
          <w:szCs w:val="23"/>
        </w:rPr>
        <w:tab/>
      </w:r>
      <w:r w:rsidR="00E65158">
        <w:rPr>
          <w:sz w:val="23"/>
          <w:szCs w:val="23"/>
        </w:rPr>
        <w:t xml:space="preserve">The rate of travel by </w:t>
      </w:r>
      <w:r w:rsidR="002C13CB">
        <w:rPr>
          <w:sz w:val="23"/>
          <w:szCs w:val="23"/>
        </w:rPr>
        <w:t>taxicab</w:t>
      </w:r>
      <w:r w:rsidR="00E65158">
        <w:rPr>
          <w:sz w:val="23"/>
          <w:szCs w:val="23"/>
        </w:rPr>
        <w:t xml:space="preserve"> or cab shall not exceed:</w:t>
      </w:r>
    </w:p>
    <w:p w14:paraId="3EDE7F89" w14:textId="77777777" w:rsidR="00E65158" w:rsidRDefault="00E65158" w:rsidP="002C4C70">
      <w:pPr>
        <w:pStyle w:val="Default"/>
        <w:tabs>
          <w:tab w:val="left" w:pos="709"/>
          <w:tab w:val="left" w:pos="1985"/>
        </w:tabs>
        <w:rPr>
          <w:sz w:val="23"/>
          <w:szCs w:val="23"/>
        </w:rPr>
      </w:pPr>
    </w:p>
    <w:p w14:paraId="78CF6DD4" w14:textId="77777777" w:rsidR="003344BD" w:rsidRDefault="00E65158" w:rsidP="002C4C70">
      <w:pPr>
        <w:pStyle w:val="Default"/>
        <w:tabs>
          <w:tab w:val="left" w:pos="709"/>
          <w:tab w:val="left" w:pos="1418"/>
        </w:tabs>
        <w:ind w:left="1418" w:hanging="1418"/>
        <w:rPr>
          <w:sz w:val="23"/>
          <w:szCs w:val="23"/>
        </w:rPr>
      </w:pPr>
      <w:r>
        <w:rPr>
          <w:sz w:val="23"/>
          <w:szCs w:val="23"/>
        </w:rPr>
        <w:tab/>
        <w:t>(a)</w:t>
      </w:r>
      <w:r>
        <w:rPr>
          <w:sz w:val="23"/>
          <w:szCs w:val="23"/>
        </w:rPr>
        <w:tab/>
        <w:t xml:space="preserve">in cases of urgency or where no public transport is reasonably available, </w:t>
      </w:r>
      <w:r w:rsidR="003344BD">
        <w:rPr>
          <w:sz w:val="23"/>
          <w:szCs w:val="23"/>
        </w:rPr>
        <w:t>the amount of the actual fare and any reasonable gratuity paid, and</w:t>
      </w:r>
    </w:p>
    <w:p w14:paraId="48B54DA9" w14:textId="77777777" w:rsidR="003344BD" w:rsidRDefault="003344BD" w:rsidP="002C4C70">
      <w:pPr>
        <w:pStyle w:val="Default"/>
        <w:tabs>
          <w:tab w:val="left" w:pos="709"/>
          <w:tab w:val="left" w:pos="1418"/>
        </w:tabs>
        <w:rPr>
          <w:sz w:val="23"/>
          <w:szCs w:val="23"/>
        </w:rPr>
      </w:pPr>
    </w:p>
    <w:p w14:paraId="6E7118BE" w14:textId="77777777" w:rsidR="003344BD" w:rsidRDefault="003344BD" w:rsidP="002C4C70">
      <w:pPr>
        <w:pStyle w:val="Default"/>
        <w:tabs>
          <w:tab w:val="left" w:pos="709"/>
          <w:tab w:val="left" w:pos="1418"/>
        </w:tabs>
        <w:ind w:left="1418" w:hanging="1418"/>
        <w:rPr>
          <w:sz w:val="23"/>
          <w:szCs w:val="23"/>
        </w:rPr>
      </w:pPr>
      <w:r>
        <w:rPr>
          <w:sz w:val="23"/>
          <w:szCs w:val="23"/>
        </w:rPr>
        <w:tab/>
        <w:t>(b)</w:t>
      </w:r>
      <w:r>
        <w:rPr>
          <w:sz w:val="23"/>
          <w:szCs w:val="23"/>
        </w:rPr>
        <w:tab/>
        <w:t>in any other case, the amount of the fare for travel by appropriate public transport.</w:t>
      </w:r>
    </w:p>
    <w:p w14:paraId="03CF34C0" w14:textId="77777777" w:rsidR="003344BD" w:rsidRDefault="003344BD" w:rsidP="002C4C70">
      <w:pPr>
        <w:pStyle w:val="Default"/>
        <w:tabs>
          <w:tab w:val="left" w:pos="709"/>
          <w:tab w:val="left" w:pos="1418"/>
        </w:tabs>
        <w:rPr>
          <w:sz w:val="23"/>
          <w:szCs w:val="23"/>
        </w:rPr>
      </w:pPr>
    </w:p>
    <w:p w14:paraId="3F2769D0" w14:textId="77777777" w:rsidR="000F1157" w:rsidRPr="00070F37" w:rsidRDefault="008E618E" w:rsidP="002C4C70">
      <w:pPr>
        <w:pStyle w:val="Default"/>
        <w:tabs>
          <w:tab w:val="left" w:pos="709"/>
          <w:tab w:val="left" w:pos="1418"/>
        </w:tabs>
        <w:rPr>
          <w:i/>
          <w:sz w:val="23"/>
          <w:szCs w:val="23"/>
          <w:u w:val="single"/>
        </w:rPr>
      </w:pPr>
      <w:r w:rsidRPr="00070F37">
        <w:rPr>
          <w:i/>
          <w:sz w:val="23"/>
          <w:szCs w:val="23"/>
          <w:u w:val="single"/>
        </w:rPr>
        <w:t>Hire vehicles</w:t>
      </w:r>
    </w:p>
    <w:p w14:paraId="66133603" w14:textId="77777777" w:rsidR="000F1157" w:rsidRDefault="000F1157" w:rsidP="002C4C70">
      <w:pPr>
        <w:pStyle w:val="Default"/>
        <w:tabs>
          <w:tab w:val="left" w:pos="709"/>
          <w:tab w:val="left" w:pos="1418"/>
        </w:tabs>
        <w:rPr>
          <w:sz w:val="23"/>
          <w:szCs w:val="23"/>
        </w:rPr>
      </w:pPr>
      <w:r>
        <w:rPr>
          <w:sz w:val="23"/>
          <w:szCs w:val="23"/>
        </w:rPr>
        <w:tab/>
      </w:r>
    </w:p>
    <w:p w14:paraId="0A0C0F0C" w14:textId="73D92A2C" w:rsidR="000F1157" w:rsidRDefault="00070F37" w:rsidP="002C4C70">
      <w:pPr>
        <w:pStyle w:val="Default"/>
        <w:tabs>
          <w:tab w:val="left" w:pos="709"/>
          <w:tab w:val="left" w:pos="1418"/>
        </w:tabs>
        <w:ind w:left="709" w:hanging="709"/>
        <w:rPr>
          <w:sz w:val="23"/>
          <w:szCs w:val="23"/>
        </w:rPr>
      </w:pPr>
      <w:r>
        <w:rPr>
          <w:sz w:val="23"/>
          <w:szCs w:val="23"/>
        </w:rPr>
        <w:t>L5.8</w:t>
      </w:r>
      <w:r w:rsidR="002C4B8E">
        <w:rPr>
          <w:sz w:val="23"/>
          <w:szCs w:val="23"/>
        </w:rPr>
        <w:tab/>
      </w:r>
      <w:r w:rsidR="000F1157">
        <w:rPr>
          <w:sz w:val="23"/>
          <w:szCs w:val="23"/>
        </w:rPr>
        <w:t xml:space="preserve">The rate for travel by a hired motor vehicle other than a </w:t>
      </w:r>
      <w:r w:rsidR="002C13CB">
        <w:rPr>
          <w:sz w:val="23"/>
          <w:szCs w:val="23"/>
        </w:rPr>
        <w:t>taxicab</w:t>
      </w:r>
      <w:r w:rsidR="000F1157">
        <w:rPr>
          <w:sz w:val="23"/>
          <w:szCs w:val="23"/>
        </w:rPr>
        <w:t xml:space="preserve"> shall not exceed the rate which would have been applicable had the vehicle belonged to the Member who hired it:</w:t>
      </w:r>
      <w:r w:rsidR="00D765FE">
        <w:rPr>
          <w:sz w:val="23"/>
          <w:szCs w:val="23"/>
        </w:rPr>
        <w:t xml:space="preserve"> </w:t>
      </w:r>
      <w:r w:rsidR="000F1157">
        <w:rPr>
          <w:sz w:val="23"/>
          <w:szCs w:val="23"/>
        </w:rPr>
        <w:t>Provided that where the body so approves the rate may be increased to an amount not exceeding the actual cost of hiring.</w:t>
      </w:r>
    </w:p>
    <w:p w14:paraId="0BA9FFCD" w14:textId="77777777" w:rsidR="000F1157" w:rsidRDefault="000F1157" w:rsidP="002C4C70">
      <w:pPr>
        <w:pStyle w:val="Default"/>
        <w:tabs>
          <w:tab w:val="left" w:pos="709"/>
          <w:tab w:val="left" w:pos="1418"/>
        </w:tabs>
        <w:rPr>
          <w:sz w:val="23"/>
          <w:szCs w:val="23"/>
        </w:rPr>
      </w:pPr>
    </w:p>
    <w:p w14:paraId="13C7170B" w14:textId="77777777" w:rsidR="000F1157" w:rsidRPr="00070F37" w:rsidRDefault="000F1157" w:rsidP="002C4C70">
      <w:pPr>
        <w:pStyle w:val="Default"/>
        <w:tabs>
          <w:tab w:val="left" w:pos="709"/>
          <w:tab w:val="left" w:pos="1418"/>
        </w:tabs>
        <w:rPr>
          <w:i/>
          <w:sz w:val="23"/>
          <w:szCs w:val="23"/>
          <w:u w:val="single"/>
        </w:rPr>
      </w:pPr>
      <w:r w:rsidRPr="00070F37">
        <w:rPr>
          <w:i/>
          <w:sz w:val="23"/>
          <w:szCs w:val="23"/>
          <w:u w:val="single"/>
        </w:rPr>
        <w:t>Air travel</w:t>
      </w:r>
    </w:p>
    <w:p w14:paraId="57CBC3FB" w14:textId="77777777" w:rsidR="000F1157" w:rsidRDefault="000F1157" w:rsidP="002C4C70">
      <w:pPr>
        <w:pStyle w:val="Default"/>
        <w:tabs>
          <w:tab w:val="left" w:pos="709"/>
          <w:tab w:val="left" w:pos="1418"/>
        </w:tabs>
        <w:rPr>
          <w:sz w:val="23"/>
          <w:szCs w:val="23"/>
        </w:rPr>
      </w:pPr>
    </w:p>
    <w:p w14:paraId="3F2A5CDC" w14:textId="77777777" w:rsidR="000F1157" w:rsidRDefault="00070F37" w:rsidP="002C4C70">
      <w:pPr>
        <w:pStyle w:val="Default"/>
        <w:tabs>
          <w:tab w:val="left" w:pos="709"/>
          <w:tab w:val="left" w:pos="1418"/>
        </w:tabs>
        <w:ind w:left="709" w:hanging="709"/>
        <w:rPr>
          <w:sz w:val="23"/>
          <w:szCs w:val="23"/>
        </w:rPr>
      </w:pPr>
      <w:r>
        <w:rPr>
          <w:sz w:val="23"/>
          <w:szCs w:val="23"/>
        </w:rPr>
        <w:t>L5.9</w:t>
      </w:r>
      <w:r w:rsidR="00D765FE">
        <w:rPr>
          <w:sz w:val="23"/>
          <w:szCs w:val="23"/>
        </w:rPr>
        <w:tab/>
      </w:r>
      <w:r w:rsidR="000F1157">
        <w:rPr>
          <w:sz w:val="23"/>
          <w:szCs w:val="23"/>
        </w:rPr>
        <w:t>The rate for travel by air shall not exceed the rate applicable to travel by appropriate alternative means of transport together with an allowance equivalent to the amount of any saving in attendance allowance or financial loss allowance, and subsistence allowance consequent on travel by air:</w:t>
      </w:r>
      <w:r w:rsidR="00D765FE">
        <w:rPr>
          <w:sz w:val="23"/>
          <w:szCs w:val="23"/>
        </w:rPr>
        <w:t xml:space="preserve"> </w:t>
      </w:r>
      <w:r w:rsidR="000F1157">
        <w:rPr>
          <w:sz w:val="23"/>
          <w:szCs w:val="23"/>
        </w:rPr>
        <w:t>Provided that where the body resolves, either generally or specifically, that the saving in time is so substantial as to justify payment of the fare for travel by air, there may be paid an amount not exceeding:</w:t>
      </w:r>
    </w:p>
    <w:p w14:paraId="5739343E" w14:textId="77777777" w:rsidR="000F1157" w:rsidRDefault="000F1157" w:rsidP="002C4C70">
      <w:pPr>
        <w:pStyle w:val="Default"/>
        <w:tabs>
          <w:tab w:val="left" w:pos="709"/>
          <w:tab w:val="left" w:pos="1418"/>
        </w:tabs>
        <w:rPr>
          <w:sz w:val="23"/>
          <w:szCs w:val="23"/>
        </w:rPr>
      </w:pPr>
    </w:p>
    <w:p w14:paraId="489623F0" w14:textId="77777777" w:rsidR="000F1157" w:rsidRDefault="000F1157" w:rsidP="002C4C70">
      <w:pPr>
        <w:pStyle w:val="Default"/>
        <w:numPr>
          <w:ilvl w:val="0"/>
          <w:numId w:val="14"/>
        </w:numPr>
        <w:tabs>
          <w:tab w:val="left" w:pos="709"/>
        </w:tabs>
        <w:rPr>
          <w:sz w:val="23"/>
          <w:szCs w:val="23"/>
        </w:rPr>
      </w:pPr>
      <w:r>
        <w:rPr>
          <w:sz w:val="23"/>
          <w:szCs w:val="23"/>
        </w:rPr>
        <w:t>the ordinary fare or any available cheap fare for travel by regular air service, or</w:t>
      </w:r>
    </w:p>
    <w:p w14:paraId="42ED79DD" w14:textId="77777777" w:rsidR="000F1157" w:rsidRDefault="000F1157" w:rsidP="002C4C70">
      <w:pPr>
        <w:pStyle w:val="Default"/>
        <w:tabs>
          <w:tab w:val="left" w:pos="709"/>
          <w:tab w:val="left" w:pos="1418"/>
        </w:tabs>
        <w:ind w:left="705"/>
        <w:rPr>
          <w:sz w:val="23"/>
          <w:szCs w:val="23"/>
        </w:rPr>
      </w:pPr>
    </w:p>
    <w:p w14:paraId="2B68FEA9" w14:textId="77777777" w:rsidR="000F1157" w:rsidRDefault="000F1157" w:rsidP="002C4C70">
      <w:pPr>
        <w:pStyle w:val="Default"/>
        <w:numPr>
          <w:ilvl w:val="0"/>
          <w:numId w:val="14"/>
        </w:numPr>
        <w:tabs>
          <w:tab w:val="left" w:pos="709"/>
        </w:tabs>
        <w:rPr>
          <w:sz w:val="23"/>
          <w:szCs w:val="23"/>
        </w:rPr>
      </w:pPr>
      <w:r>
        <w:rPr>
          <w:sz w:val="23"/>
          <w:szCs w:val="23"/>
        </w:rPr>
        <w:t>where no such service is available or in case of urgency, the fare actually paid by the Member.</w:t>
      </w:r>
    </w:p>
    <w:p w14:paraId="75FE5808" w14:textId="77777777" w:rsidR="00C6307F" w:rsidRDefault="00C6307F" w:rsidP="002C4C70">
      <w:pPr>
        <w:pStyle w:val="Default"/>
        <w:tabs>
          <w:tab w:val="left" w:pos="709"/>
          <w:tab w:val="left" w:pos="1418"/>
        </w:tabs>
        <w:rPr>
          <w:b/>
          <w:sz w:val="23"/>
          <w:szCs w:val="23"/>
        </w:rPr>
      </w:pPr>
    </w:p>
    <w:p w14:paraId="3984256A" w14:textId="77777777" w:rsidR="000F1157" w:rsidRPr="000F1157" w:rsidRDefault="00AF6AE7" w:rsidP="002C4C70">
      <w:pPr>
        <w:pStyle w:val="Default"/>
        <w:tabs>
          <w:tab w:val="left" w:pos="709"/>
          <w:tab w:val="left" w:pos="1418"/>
        </w:tabs>
        <w:rPr>
          <w:b/>
          <w:sz w:val="23"/>
          <w:szCs w:val="23"/>
        </w:rPr>
      </w:pPr>
      <w:r>
        <w:rPr>
          <w:b/>
          <w:sz w:val="23"/>
          <w:szCs w:val="23"/>
        </w:rPr>
        <w:br w:type="page"/>
      </w:r>
      <w:r w:rsidR="00070F37">
        <w:rPr>
          <w:b/>
          <w:sz w:val="23"/>
          <w:szCs w:val="23"/>
        </w:rPr>
        <w:lastRenderedPageBreak/>
        <w:t>L6</w:t>
      </w:r>
      <w:r w:rsidR="00070F37">
        <w:rPr>
          <w:b/>
          <w:sz w:val="23"/>
          <w:szCs w:val="23"/>
        </w:rPr>
        <w:tab/>
      </w:r>
      <w:r w:rsidR="000F1157" w:rsidRPr="000F1157">
        <w:rPr>
          <w:b/>
          <w:sz w:val="23"/>
          <w:szCs w:val="23"/>
        </w:rPr>
        <w:t>Subsistence Allowance</w:t>
      </w:r>
    </w:p>
    <w:p w14:paraId="1D9C2CC0" w14:textId="77777777" w:rsidR="000F1157" w:rsidRDefault="000F1157" w:rsidP="002C4C70">
      <w:pPr>
        <w:pStyle w:val="Default"/>
        <w:tabs>
          <w:tab w:val="left" w:pos="709"/>
          <w:tab w:val="left" w:pos="1418"/>
        </w:tabs>
        <w:rPr>
          <w:sz w:val="23"/>
          <w:szCs w:val="23"/>
        </w:rPr>
      </w:pPr>
    </w:p>
    <w:p w14:paraId="0B6D820B" w14:textId="77777777" w:rsidR="000F1157" w:rsidRPr="00070F37" w:rsidRDefault="00190C4F" w:rsidP="002C4C70">
      <w:pPr>
        <w:pStyle w:val="Default"/>
        <w:tabs>
          <w:tab w:val="left" w:pos="709"/>
          <w:tab w:val="left" w:pos="1418"/>
        </w:tabs>
        <w:rPr>
          <w:i/>
          <w:sz w:val="23"/>
          <w:szCs w:val="23"/>
          <w:u w:val="single"/>
        </w:rPr>
      </w:pPr>
      <w:r w:rsidRPr="00070F37">
        <w:rPr>
          <w:i/>
          <w:sz w:val="23"/>
          <w:szCs w:val="23"/>
          <w:u w:val="single"/>
        </w:rPr>
        <w:t>Day s</w:t>
      </w:r>
      <w:r w:rsidR="006C3B63" w:rsidRPr="00070F37">
        <w:rPr>
          <w:i/>
          <w:sz w:val="23"/>
          <w:szCs w:val="23"/>
          <w:u w:val="single"/>
        </w:rPr>
        <w:t>ubsistence</w:t>
      </w:r>
    </w:p>
    <w:p w14:paraId="03228DA2" w14:textId="77777777" w:rsidR="006C3B63" w:rsidRDefault="006C3B63" w:rsidP="002C4C70">
      <w:pPr>
        <w:pStyle w:val="Default"/>
        <w:tabs>
          <w:tab w:val="left" w:pos="709"/>
          <w:tab w:val="left" w:pos="1418"/>
        </w:tabs>
        <w:rPr>
          <w:sz w:val="23"/>
          <w:szCs w:val="23"/>
        </w:rPr>
      </w:pPr>
    </w:p>
    <w:p w14:paraId="5FA024B7" w14:textId="77777777" w:rsidR="006C3B63" w:rsidRDefault="00070F37" w:rsidP="002C4C70">
      <w:pPr>
        <w:pStyle w:val="Default"/>
        <w:tabs>
          <w:tab w:val="left" w:pos="709"/>
          <w:tab w:val="left" w:pos="1418"/>
        </w:tabs>
        <w:ind w:left="709" w:hanging="709"/>
        <w:rPr>
          <w:sz w:val="23"/>
          <w:szCs w:val="23"/>
        </w:rPr>
      </w:pPr>
      <w:r>
        <w:rPr>
          <w:sz w:val="23"/>
          <w:szCs w:val="23"/>
        </w:rPr>
        <w:t>L6.1</w:t>
      </w:r>
      <w:r w:rsidR="00D82F15">
        <w:rPr>
          <w:sz w:val="23"/>
          <w:szCs w:val="23"/>
        </w:rPr>
        <w:tab/>
      </w:r>
      <w:r w:rsidR="006C3B63">
        <w:rPr>
          <w:sz w:val="23"/>
          <w:szCs w:val="23"/>
        </w:rPr>
        <w:t>In the case of an absence, not involving an absence overnight, from the usual place of residence:</w:t>
      </w:r>
    </w:p>
    <w:p w14:paraId="1DAD6869" w14:textId="77777777" w:rsidR="006C3B63" w:rsidRDefault="006C3B63" w:rsidP="002C4C70">
      <w:pPr>
        <w:pStyle w:val="Heading3"/>
        <w:tabs>
          <w:tab w:val="left" w:pos="709"/>
          <w:tab w:val="left" w:pos="1418"/>
          <w:tab w:val="left" w:pos="1985"/>
        </w:tabs>
        <w:ind w:left="709"/>
        <w:rPr>
          <w:rFonts w:cs="Arial"/>
          <w:b/>
          <w:bCs/>
          <w:color w:val="000000"/>
          <w:sz w:val="23"/>
          <w:szCs w:val="23"/>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1235"/>
      </w:tblGrid>
      <w:tr w:rsidR="006C3B63" w:rsidRPr="00B15135" w14:paraId="78E4339C" w14:textId="77777777" w:rsidTr="00B15135">
        <w:tc>
          <w:tcPr>
            <w:tcW w:w="567" w:type="dxa"/>
            <w:tcBorders>
              <w:top w:val="nil"/>
              <w:left w:val="nil"/>
              <w:bottom w:val="nil"/>
              <w:right w:val="nil"/>
            </w:tcBorders>
          </w:tcPr>
          <w:p w14:paraId="208B4C27" w14:textId="77777777" w:rsidR="006C3B63" w:rsidRPr="00B15135" w:rsidRDefault="006C3B63"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i)</w:t>
            </w:r>
            <w:r w:rsidRPr="00B15135">
              <w:rPr>
                <w:rFonts w:cs="Arial"/>
                <w:bCs/>
                <w:color w:val="000000"/>
                <w:sz w:val="23"/>
                <w:szCs w:val="23"/>
              </w:rPr>
              <w:tab/>
            </w:r>
            <w:r w:rsidRPr="00B15135">
              <w:rPr>
                <w:rFonts w:cs="Arial"/>
                <w:bCs/>
                <w:color w:val="000000"/>
                <w:sz w:val="23"/>
                <w:szCs w:val="23"/>
              </w:rPr>
              <w:tab/>
            </w:r>
          </w:p>
        </w:tc>
        <w:tc>
          <w:tcPr>
            <w:tcW w:w="6237" w:type="dxa"/>
            <w:tcBorders>
              <w:top w:val="nil"/>
              <w:left w:val="nil"/>
              <w:bottom w:val="nil"/>
              <w:right w:val="nil"/>
            </w:tcBorders>
          </w:tcPr>
          <w:p w14:paraId="1AF53D00" w14:textId="77777777" w:rsidR="006C3B63" w:rsidRPr="00B15135" w:rsidRDefault="006C3B63"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 xml:space="preserve">Breakfast allowance (more than </w:t>
            </w:r>
            <w:r w:rsidRPr="00070F37">
              <w:rPr>
                <w:rFonts w:cs="Arial"/>
                <w:bCs/>
                <w:color w:val="000000"/>
                <w:sz w:val="23"/>
                <w:szCs w:val="23"/>
              </w:rPr>
              <w:t>4 hours away from normal place of residence before 11 am</w:t>
            </w:r>
            <w:r w:rsidRPr="00B15135">
              <w:rPr>
                <w:rFonts w:cs="Arial"/>
                <w:bCs/>
                <w:color w:val="000000"/>
                <w:sz w:val="23"/>
                <w:szCs w:val="23"/>
              </w:rPr>
              <w:t>)</w:t>
            </w:r>
          </w:p>
        </w:tc>
        <w:tc>
          <w:tcPr>
            <w:tcW w:w="1235" w:type="dxa"/>
            <w:tcBorders>
              <w:top w:val="nil"/>
              <w:left w:val="nil"/>
              <w:bottom w:val="nil"/>
              <w:right w:val="nil"/>
            </w:tcBorders>
          </w:tcPr>
          <w:p w14:paraId="4D31F1C1"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10146144" w14:textId="77777777" w:rsidR="006C3B63" w:rsidRPr="00B15135" w:rsidRDefault="006C3B63" w:rsidP="00447465">
            <w:pPr>
              <w:pStyle w:val="Default"/>
              <w:rPr>
                <w:sz w:val="23"/>
                <w:szCs w:val="23"/>
              </w:rPr>
            </w:pPr>
            <w:r w:rsidRPr="00447465">
              <w:rPr>
                <w:sz w:val="23"/>
                <w:szCs w:val="23"/>
              </w:rPr>
              <w:t>£</w:t>
            </w:r>
            <w:r w:rsidR="00447465">
              <w:rPr>
                <w:sz w:val="23"/>
                <w:szCs w:val="23"/>
              </w:rPr>
              <w:t>10.00</w:t>
            </w:r>
          </w:p>
        </w:tc>
      </w:tr>
      <w:tr w:rsidR="006C3B63" w:rsidRPr="00B15135" w14:paraId="2BEC14D5" w14:textId="77777777" w:rsidTr="00B15135">
        <w:tc>
          <w:tcPr>
            <w:tcW w:w="567" w:type="dxa"/>
            <w:tcBorders>
              <w:top w:val="nil"/>
              <w:left w:val="nil"/>
              <w:bottom w:val="nil"/>
              <w:right w:val="nil"/>
            </w:tcBorders>
          </w:tcPr>
          <w:p w14:paraId="659CD391"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4C6D5118" w14:textId="77777777" w:rsidR="006C3B63" w:rsidRPr="00B15135" w:rsidRDefault="006C3B63"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ii)</w:t>
            </w:r>
          </w:p>
        </w:tc>
        <w:tc>
          <w:tcPr>
            <w:tcW w:w="6237" w:type="dxa"/>
            <w:tcBorders>
              <w:top w:val="nil"/>
              <w:left w:val="nil"/>
              <w:bottom w:val="nil"/>
              <w:right w:val="nil"/>
            </w:tcBorders>
          </w:tcPr>
          <w:p w14:paraId="18CCE362"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073BDC07" w14:textId="77777777" w:rsidR="006C3B63" w:rsidRPr="00B15135" w:rsidRDefault="006C3B63"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 xml:space="preserve">Lunch allowance (more than </w:t>
            </w:r>
            <w:r w:rsidRPr="00070F37">
              <w:rPr>
                <w:rFonts w:cs="Arial"/>
                <w:bCs/>
                <w:color w:val="000000"/>
                <w:sz w:val="23"/>
                <w:szCs w:val="23"/>
              </w:rPr>
              <w:t>4 hours away from normal place of residence, including the lunchtime between 12 noon and 2 pm)</w:t>
            </w:r>
          </w:p>
        </w:tc>
        <w:tc>
          <w:tcPr>
            <w:tcW w:w="1235" w:type="dxa"/>
            <w:tcBorders>
              <w:top w:val="nil"/>
              <w:left w:val="nil"/>
              <w:bottom w:val="nil"/>
              <w:right w:val="nil"/>
            </w:tcBorders>
          </w:tcPr>
          <w:p w14:paraId="1E74BF94"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7FE64BBB" w14:textId="77777777" w:rsidR="006C3B63" w:rsidRPr="006C3B63" w:rsidRDefault="006C3B63" w:rsidP="002C4C70">
            <w:pPr>
              <w:pStyle w:val="Default"/>
            </w:pPr>
          </w:p>
          <w:p w14:paraId="40F44343" w14:textId="77777777" w:rsidR="006C3B63" w:rsidRDefault="006C3B63" w:rsidP="002C4C70">
            <w:pPr>
              <w:pStyle w:val="Default"/>
            </w:pPr>
          </w:p>
          <w:p w14:paraId="75C544C4" w14:textId="77777777" w:rsidR="006C3B63" w:rsidRPr="00B15135" w:rsidRDefault="006C3B63" w:rsidP="00447465">
            <w:pPr>
              <w:pStyle w:val="Default"/>
              <w:rPr>
                <w:sz w:val="23"/>
                <w:szCs w:val="23"/>
              </w:rPr>
            </w:pPr>
            <w:r w:rsidRPr="00B15135">
              <w:rPr>
                <w:sz w:val="23"/>
                <w:szCs w:val="23"/>
              </w:rPr>
              <w:t>£</w:t>
            </w:r>
            <w:r w:rsidR="00447465">
              <w:rPr>
                <w:sz w:val="23"/>
                <w:szCs w:val="23"/>
              </w:rPr>
              <w:t>10</w:t>
            </w:r>
            <w:r w:rsidRPr="00B15135">
              <w:rPr>
                <w:sz w:val="23"/>
                <w:szCs w:val="23"/>
              </w:rPr>
              <w:t>.00</w:t>
            </w:r>
          </w:p>
        </w:tc>
      </w:tr>
      <w:tr w:rsidR="006C3B63" w:rsidRPr="00B15135" w14:paraId="7A0F20E8" w14:textId="77777777" w:rsidTr="00B15135">
        <w:tc>
          <w:tcPr>
            <w:tcW w:w="567" w:type="dxa"/>
            <w:tcBorders>
              <w:top w:val="nil"/>
              <w:left w:val="nil"/>
              <w:bottom w:val="nil"/>
              <w:right w:val="nil"/>
            </w:tcBorders>
          </w:tcPr>
          <w:p w14:paraId="1AE7EC26"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4E5B2D32" w14:textId="77777777" w:rsidR="006C3B63" w:rsidRPr="00B15135" w:rsidRDefault="006C3B63"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iii)</w:t>
            </w:r>
          </w:p>
        </w:tc>
        <w:tc>
          <w:tcPr>
            <w:tcW w:w="6237" w:type="dxa"/>
            <w:tcBorders>
              <w:top w:val="nil"/>
              <w:left w:val="nil"/>
              <w:bottom w:val="nil"/>
              <w:right w:val="nil"/>
            </w:tcBorders>
          </w:tcPr>
          <w:p w14:paraId="1AE1A445"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5D679B05" w14:textId="77777777" w:rsidR="006C3B63" w:rsidRPr="00B15135" w:rsidRDefault="006C3B63"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 xml:space="preserve">Tea allowance (more than </w:t>
            </w:r>
            <w:r w:rsidRPr="00070F37">
              <w:rPr>
                <w:rFonts w:cs="Arial"/>
                <w:bCs/>
                <w:color w:val="000000"/>
                <w:sz w:val="23"/>
                <w:szCs w:val="23"/>
              </w:rPr>
              <w:t>4 hours away from normal place of residence, including the period 3 pm to 6 pm)</w:t>
            </w:r>
          </w:p>
        </w:tc>
        <w:tc>
          <w:tcPr>
            <w:tcW w:w="1235" w:type="dxa"/>
            <w:tcBorders>
              <w:top w:val="nil"/>
              <w:left w:val="nil"/>
              <w:bottom w:val="nil"/>
              <w:right w:val="nil"/>
            </w:tcBorders>
          </w:tcPr>
          <w:p w14:paraId="6AB2F23E"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6E043626" w14:textId="77777777" w:rsidR="006C3B63" w:rsidRPr="00B15135" w:rsidRDefault="006C3B63" w:rsidP="002C4C70">
            <w:pPr>
              <w:pStyle w:val="Default"/>
              <w:rPr>
                <w:sz w:val="23"/>
                <w:szCs w:val="23"/>
              </w:rPr>
            </w:pPr>
          </w:p>
          <w:p w14:paraId="329E32C9" w14:textId="77777777" w:rsidR="006C3B63" w:rsidRPr="006C3B63" w:rsidRDefault="006C3B63" w:rsidP="002C4C70">
            <w:pPr>
              <w:pStyle w:val="Default"/>
            </w:pPr>
            <w:r w:rsidRPr="00B15135">
              <w:rPr>
                <w:sz w:val="23"/>
                <w:szCs w:val="23"/>
              </w:rPr>
              <w:t>£3.15</w:t>
            </w:r>
          </w:p>
        </w:tc>
      </w:tr>
      <w:tr w:rsidR="006C3B63" w:rsidRPr="00B15135" w14:paraId="4D47A8C7" w14:textId="77777777" w:rsidTr="00B15135">
        <w:tc>
          <w:tcPr>
            <w:tcW w:w="567" w:type="dxa"/>
            <w:tcBorders>
              <w:top w:val="nil"/>
              <w:left w:val="nil"/>
              <w:bottom w:val="nil"/>
              <w:right w:val="nil"/>
            </w:tcBorders>
          </w:tcPr>
          <w:p w14:paraId="316E66F5"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73709673" w14:textId="77777777" w:rsidR="006C3B63" w:rsidRPr="00B15135" w:rsidRDefault="006C3B63"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iv)</w:t>
            </w:r>
          </w:p>
        </w:tc>
        <w:tc>
          <w:tcPr>
            <w:tcW w:w="6237" w:type="dxa"/>
            <w:tcBorders>
              <w:top w:val="nil"/>
              <w:left w:val="nil"/>
              <w:bottom w:val="nil"/>
              <w:right w:val="nil"/>
            </w:tcBorders>
          </w:tcPr>
          <w:p w14:paraId="4148A4A0"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1AE068DE" w14:textId="77777777" w:rsidR="006C3B63" w:rsidRPr="00B15135" w:rsidRDefault="006C3B63"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 xml:space="preserve">Evening meal allowance (more than </w:t>
            </w:r>
            <w:r w:rsidRPr="00070F37">
              <w:rPr>
                <w:rFonts w:cs="Arial"/>
                <w:bCs/>
                <w:color w:val="000000"/>
                <w:sz w:val="23"/>
                <w:szCs w:val="23"/>
              </w:rPr>
              <w:t>4 hours away from normal place of residence, ending after 7 pm)</w:t>
            </w:r>
          </w:p>
        </w:tc>
        <w:tc>
          <w:tcPr>
            <w:tcW w:w="1235" w:type="dxa"/>
            <w:tcBorders>
              <w:top w:val="nil"/>
              <w:left w:val="nil"/>
              <w:bottom w:val="nil"/>
              <w:right w:val="nil"/>
            </w:tcBorders>
          </w:tcPr>
          <w:p w14:paraId="2E23BEDA" w14:textId="77777777" w:rsidR="006C3B63" w:rsidRPr="00B15135" w:rsidRDefault="006C3B63" w:rsidP="00B15135">
            <w:pPr>
              <w:pStyle w:val="Heading3"/>
              <w:tabs>
                <w:tab w:val="left" w:pos="709"/>
                <w:tab w:val="left" w:pos="1418"/>
                <w:tab w:val="left" w:pos="1985"/>
              </w:tabs>
              <w:rPr>
                <w:rFonts w:cs="Arial"/>
                <w:bCs/>
                <w:color w:val="000000"/>
                <w:sz w:val="23"/>
                <w:szCs w:val="23"/>
              </w:rPr>
            </w:pPr>
          </w:p>
          <w:p w14:paraId="2C5D7F7F" w14:textId="77777777" w:rsidR="006C3B63" w:rsidRPr="00B15135" w:rsidRDefault="006C3B63" w:rsidP="002C4C70">
            <w:pPr>
              <w:pStyle w:val="Default"/>
              <w:rPr>
                <w:sz w:val="23"/>
                <w:szCs w:val="23"/>
              </w:rPr>
            </w:pPr>
          </w:p>
          <w:p w14:paraId="19F0FDDC" w14:textId="77777777" w:rsidR="006C3B63" w:rsidRPr="006C3B63" w:rsidRDefault="006C3B63" w:rsidP="00447465">
            <w:pPr>
              <w:pStyle w:val="Default"/>
            </w:pPr>
            <w:r w:rsidRPr="00B15135">
              <w:rPr>
                <w:sz w:val="23"/>
                <w:szCs w:val="23"/>
              </w:rPr>
              <w:t>£</w:t>
            </w:r>
            <w:r w:rsidR="00447465">
              <w:rPr>
                <w:sz w:val="23"/>
                <w:szCs w:val="23"/>
              </w:rPr>
              <w:t>20</w:t>
            </w:r>
            <w:r w:rsidRPr="00B15135">
              <w:rPr>
                <w:sz w:val="23"/>
                <w:szCs w:val="23"/>
              </w:rPr>
              <w:t>.00</w:t>
            </w:r>
          </w:p>
        </w:tc>
      </w:tr>
    </w:tbl>
    <w:p w14:paraId="5122BB8D" w14:textId="77777777" w:rsidR="006C3B63" w:rsidRDefault="006C3B63" w:rsidP="002C4C70">
      <w:pPr>
        <w:pStyle w:val="Default"/>
        <w:rPr>
          <w:bCs/>
          <w:sz w:val="23"/>
          <w:szCs w:val="23"/>
        </w:rPr>
      </w:pPr>
    </w:p>
    <w:p w14:paraId="3C81E138" w14:textId="77777777" w:rsidR="006C3B63" w:rsidRPr="00070F37" w:rsidRDefault="00190C4F" w:rsidP="002C4C70">
      <w:pPr>
        <w:pStyle w:val="Default"/>
        <w:tabs>
          <w:tab w:val="left" w:pos="709"/>
          <w:tab w:val="left" w:pos="1418"/>
        </w:tabs>
        <w:rPr>
          <w:i/>
          <w:sz w:val="23"/>
          <w:szCs w:val="23"/>
          <w:u w:val="single"/>
        </w:rPr>
      </w:pPr>
      <w:r w:rsidRPr="00070F37">
        <w:rPr>
          <w:i/>
          <w:sz w:val="23"/>
          <w:szCs w:val="23"/>
          <w:u w:val="single"/>
        </w:rPr>
        <w:t xml:space="preserve">Overnight </w:t>
      </w:r>
      <w:r w:rsidR="00095F39" w:rsidRPr="00070F37">
        <w:rPr>
          <w:i/>
          <w:sz w:val="23"/>
          <w:szCs w:val="23"/>
          <w:u w:val="single"/>
        </w:rPr>
        <w:t>accommodation</w:t>
      </w:r>
    </w:p>
    <w:p w14:paraId="5DAA08BE" w14:textId="77777777" w:rsidR="00190C4F" w:rsidRDefault="00190C4F" w:rsidP="002C4C70">
      <w:pPr>
        <w:pStyle w:val="Default"/>
        <w:tabs>
          <w:tab w:val="left" w:pos="709"/>
          <w:tab w:val="left" w:pos="1418"/>
        </w:tabs>
        <w:rPr>
          <w:sz w:val="23"/>
          <w:szCs w:val="23"/>
        </w:rPr>
      </w:pPr>
    </w:p>
    <w:p w14:paraId="5F1E5456" w14:textId="77777777" w:rsidR="00073FFD" w:rsidRDefault="00070F37" w:rsidP="002C4C70">
      <w:pPr>
        <w:pStyle w:val="Default"/>
        <w:tabs>
          <w:tab w:val="left" w:pos="709"/>
          <w:tab w:val="left" w:pos="1418"/>
        </w:tabs>
        <w:ind w:left="709" w:hanging="709"/>
        <w:rPr>
          <w:sz w:val="23"/>
          <w:szCs w:val="23"/>
        </w:rPr>
      </w:pPr>
      <w:r>
        <w:rPr>
          <w:sz w:val="23"/>
          <w:szCs w:val="23"/>
        </w:rPr>
        <w:t>L6.2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1235"/>
      </w:tblGrid>
      <w:tr w:rsidR="00190C4F" w:rsidRPr="00B15135" w14:paraId="416F5195" w14:textId="77777777" w:rsidTr="00B15135">
        <w:tc>
          <w:tcPr>
            <w:tcW w:w="567" w:type="dxa"/>
            <w:tcBorders>
              <w:top w:val="nil"/>
              <w:left w:val="nil"/>
              <w:bottom w:val="nil"/>
              <w:right w:val="nil"/>
            </w:tcBorders>
          </w:tcPr>
          <w:p w14:paraId="299655FD" w14:textId="77777777" w:rsidR="00190C4F" w:rsidRPr="00B15135" w:rsidRDefault="009D62B0" w:rsidP="00B15135">
            <w:pPr>
              <w:pStyle w:val="Heading3"/>
              <w:tabs>
                <w:tab w:val="left" w:pos="709"/>
                <w:tab w:val="left" w:pos="1418"/>
                <w:tab w:val="left" w:pos="1985"/>
              </w:tabs>
              <w:rPr>
                <w:rFonts w:cs="Arial"/>
                <w:bCs/>
                <w:color w:val="000000"/>
                <w:sz w:val="23"/>
                <w:szCs w:val="23"/>
              </w:rPr>
            </w:pPr>
            <w:r w:rsidRPr="00B15135">
              <w:rPr>
                <w:sz w:val="23"/>
                <w:szCs w:val="23"/>
              </w:rPr>
              <w:t>i)</w:t>
            </w:r>
            <w:r w:rsidR="00190C4F" w:rsidRPr="00B15135">
              <w:rPr>
                <w:sz w:val="23"/>
                <w:szCs w:val="23"/>
              </w:rPr>
              <w:tab/>
            </w:r>
            <w:r w:rsidRPr="00B15135">
              <w:rPr>
                <w:sz w:val="23"/>
                <w:szCs w:val="23"/>
              </w:rPr>
              <w:t>i)</w:t>
            </w:r>
            <w:r w:rsidR="00190C4F" w:rsidRPr="00B15135">
              <w:rPr>
                <w:sz w:val="23"/>
                <w:szCs w:val="23"/>
              </w:rPr>
              <w:tab/>
            </w:r>
            <w:r w:rsidR="00190C4F" w:rsidRPr="00B15135">
              <w:rPr>
                <w:rFonts w:cs="Arial"/>
                <w:bCs/>
                <w:color w:val="000000"/>
                <w:sz w:val="23"/>
                <w:szCs w:val="23"/>
              </w:rPr>
              <w:t>i)</w:t>
            </w:r>
            <w:r w:rsidR="00190C4F" w:rsidRPr="00B15135">
              <w:rPr>
                <w:rFonts w:cs="Arial"/>
                <w:bCs/>
                <w:color w:val="000000"/>
                <w:sz w:val="23"/>
                <w:szCs w:val="23"/>
              </w:rPr>
              <w:tab/>
            </w:r>
            <w:r w:rsidR="00190C4F" w:rsidRPr="00B15135">
              <w:rPr>
                <w:rFonts w:cs="Arial"/>
                <w:bCs/>
                <w:color w:val="000000"/>
                <w:sz w:val="23"/>
                <w:szCs w:val="23"/>
              </w:rPr>
              <w:tab/>
            </w:r>
          </w:p>
        </w:tc>
        <w:tc>
          <w:tcPr>
            <w:tcW w:w="6237" w:type="dxa"/>
            <w:tcBorders>
              <w:top w:val="nil"/>
              <w:left w:val="nil"/>
              <w:bottom w:val="nil"/>
              <w:right w:val="nil"/>
            </w:tcBorders>
          </w:tcPr>
          <w:p w14:paraId="076D9039" w14:textId="77777777" w:rsidR="00190C4F" w:rsidRPr="00B15135" w:rsidRDefault="009D62B0"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Absence overnight from the usual place of residence</w:t>
            </w:r>
          </w:p>
        </w:tc>
        <w:tc>
          <w:tcPr>
            <w:tcW w:w="1235" w:type="dxa"/>
            <w:tcBorders>
              <w:top w:val="nil"/>
              <w:left w:val="nil"/>
              <w:bottom w:val="nil"/>
              <w:right w:val="nil"/>
            </w:tcBorders>
          </w:tcPr>
          <w:p w14:paraId="11428EDC" w14:textId="77777777" w:rsidR="009D62B0" w:rsidRPr="00B15135" w:rsidRDefault="009D62B0" w:rsidP="00447465">
            <w:pPr>
              <w:pStyle w:val="Default"/>
              <w:rPr>
                <w:sz w:val="23"/>
                <w:szCs w:val="23"/>
              </w:rPr>
            </w:pPr>
            <w:r w:rsidRPr="00B15135">
              <w:rPr>
                <w:sz w:val="23"/>
                <w:szCs w:val="23"/>
              </w:rPr>
              <w:t>£</w:t>
            </w:r>
            <w:r w:rsidR="00447465">
              <w:rPr>
                <w:sz w:val="23"/>
                <w:szCs w:val="23"/>
              </w:rPr>
              <w:t>120.00</w:t>
            </w:r>
          </w:p>
        </w:tc>
      </w:tr>
      <w:tr w:rsidR="00190C4F" w:rsidRPr="00B15135" w14:paraId="79840C9B" w14:textId="77777777" w:rsidTr="00B15135">
        <w:tc>
          <w:tcPr>
            <w:tcW w:w="567" w:type="dxa"/>
            <w:tcBorders>
              <w:top w:val="nil"/>
              <w:left w:val="nil"/>
              <w:bottom w:val="nil"/>
              <w:right w:val="nil"/>
            </w:tcBorders>
          </w:tcPr>
          <w:p w14:paraId="66999BCA" w14:textId="77777777" w:rsidR="00190C4F" w:rsidRPr="00B15135" w:rsidRDefault="00190C4F" w:rsidP="00B15135">
            <w:pPr>
              <w:pStyle w:val="Heading3"/>
              <w:tabs>
                <w:tab w:val="left" w:pos="709"/>
                <w:tab w:val="left" w:pos="1418"/>
                <w:tab w:val="left" w:pos="1985"/>
              </w:tabs>
              <w:rPr>
                <w:rFonts w:cs="Arial"/>
                <w:bCs/>
                <w:color w:val="000000"/>
                <w:sz w:val="23"/>
                <w:szCs w:val="23"/>
              </w:rPr>
            </w:pPr>
          </w:p>
          <w:p w14:paraId="2DFA8C58" w14:textId="77777777" w:rsidR="00190C4F" w:rsidRPr="00B15135" w:rsidRDefault="00190C4F"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ii)</w:t>
            </w:r>
          </w:p>
        </w:tc>
        <w:tc>
          <w:tcPr>
            <w:tcW w:w="6237" w:type="dxa"/>
            <w:tcBorders>
              <w:top w:val="nil"/>
              <w:left w:val="nil"/>
              <w:bottom w:val="nil"/>
              <w:right w:val="nil"/>
            </w:tcBorders>
          </w:tcPr>
          <w:p w14:paraId="7FE6DE63" w14:textId="77777777" w:rsidR="00190C4F" w:rsidRPr="00B15135" w:rsidRDefault="00190C4F" w:rsidP="00B15135">
            <w:pPr>
              <w:pStyle w:val="Heading3"/>
              <w:tabs>
                <w:tab w:val="left" w:pos="709"/>
                <w:tab w:val="left" w:pos="1418"/>
                <w:tab w:val="left" w:pos="1985"/>
              </w:tabs>
              <w:rPr>
                <w:rFonts w:cs="Arial"/>
                <w:bCs/>
                <w:color w:val="000000"/>
                <w:sz w:val="23"/>
                <w:szCs w:val="23"/>
              </w:rPr>
            </w:pPr>
          </w:p>
          <w:p w14:paraId="56EE74AC" w14:textId="77777777" w:rsidR="00190C4F" w:rsidRPr="00B15135" w:rsidRDefault="009D62B0" w:rsidP="00B15135">
            <w:pPr>
              <w:pStyle w:val="Heading3"/>
              <w:tabs>
                <w:tab w:val="left" w:pos="709"/>
                <w:tab w:val="left" w:pos="1418"/>
                <w:tab w:val="left" w:pos="1985"/>
              </w:tabs>
              <w:rPr>
                <w:rFonts w:cs="Arial"/>
                <w:bCs/>
                <w:color w:val="000000"/>
                <w:sz w:val="23"/>
                <w:szCs w:val="23"/>
              </w:rPr>
            </w:pPr>
            <w:r w:rsidRPr="00B15135">
              <w:rPr>
                <w:rFonts w:cs="Arial"/>
                <w:bCs/>
                <w:color w:val="000000"/>
                <w:sz w:val="23"/>
                <w:szCs w:val="23"/>
              </w:rPr>
              <w:t>Absence overnight in London</w:t>
            </w:r>
            <w:r w:rsidR="00F47F6E" w:rsidRPr="00B15135">
              <w:rPr>
                <w:rFonts w:cs="Arial"/>
                <w:bCs/>
                <w:color w:val="000000"/>
                <w:sz w:val="23"/>
                <w:szCs w:val="23"/>
              </w:rPr>
              <w:t>*</w:t>
            </w:r>
            <w:r w:rsidRPr="00B15135">
              <w:rPr>
                <w:rFonts w:cs="Arial"/>
                <w:bCs/>
                <w:color w:val="000000"/>
                <w:sz w:val="23"/>
                <w:szCs w:val="23"/>
              </w:rPr>
              <w:t>, or for the purposes of attendance at an annual conference (including or not including an annual meeting) of the Local Government Association or such other association of bodies as the Secretary of State may for the time being approve for the purpose</w:t>
            </w:r>
          </w:p>
        </w:tc>
        <w:tc>
          <w:tcPr>
            <w:tcW w:w="1235" w:type="dxa"/>
            <w:tcBorders>
              <w:top w:val="nil"/>
              <w:left w:val="nil"/>
              <w:bottom w:val="nil"/>
              <w:right w:val="nil"/>
            </w:tcBorders>
          </w:tcPr>
          <w:p w14:paraId="14FEDC4E" w14:textId="77777777" w:rsidR="00190C4F" w:rsidRPr="00B15135" w:rsidRDefault="00190C4F" w:rsidP="00B15135">
            <w:pPr>
              <w:pStyle w:val="Heading3"/>
              <w:tabs>
                <w:tab w:val="left" w:pos="709"/>
                <w:tab w:val="left" w:pos="1418"/>
                <w:tab w:val="left" w:pos="1985"/>
              </w:tabs>
              <w:rPr>
                <w:rFonts w:cs="Arial"/>
                <w:bCs/>
                <w:color w:val="000000"/>
                <w:sz w:val="23"/>
                <w:szCs w:val="23"/>
              </w:rPr>
            </w:pPr>
          </w:p>
          <w:p w14:paraId="10564C71" w14:textId="77777777" w:rsidR="00190C4F" w:rsidRPr="006C3B63" w:rsidRDefault="00190C4F" w:rsidP="002C4C70">
            <w:pPr>
              <w:pStyle w:val="Default"/>
            </w:pPr>
          </w:p>
          <w:p w14:paraId="59BF560E" w14:textId="77777777" w:rsidR="00190C4F" w:rsidRDefault="00190C4F" w:rsidP="002C4C70">
            <w:pPr>
              <w:pStyle w:val="Default"/>
            </w:pPr>
          </w:p>
          <w:p w14:paraId="1C552A1C" w14:textId="77777777" w:rsidR="009D62B0" w:rsidRPr="00B15135" w:rsidRDefault="009D62B0" w:rsidP="002C4C70">
            <w:pPr>
              <w:pStyle w:val="Default"/>
              <w:rPr>
                <w:sz w:val="23"/>
                <w:szCs w:val="23"/>
              </w:rPr>
            </w:pPr>
          </w:p>
          <w:p w14:paraId="0A3D318B" w14:textId="77777777" w:rsidR="009D62B0" w:rsidRPr="00B15135" w:rsidRDefault="009D62B0" w:rsidP="002C4C70">
            <w:pPr>
              <w:pStyle w:val="Default"/>
              <w:rPr>
                <w:sz w:val="23"/>
                <w:szCs w:val="23"/>
              </w:rPr>
            </w:pPr>
          </w:p>
          <w:p w14:paraId="68A24BE7" w14:textId="77777777" w:rsidR="009D62B0" w:rsidRPr="00B15135" w:rsidRDefault="009D62B0" w:rsidP="002C4C70">
            <w:pPr>
              <w:pStyle w:val="Default"/>
              <w:rPr>
                <w:sz w:val="23"/>
                <w:szCs w:val="23"/>
              </w:rPr>
            </w:pPr>
          </w:p>
          <w:p w14:paraId="3546D5C7" w14:textId="77777777" w:rsidR="00190C4F" w:rsidRPr="00B15135" w:rsidRDefault="00190C4F" w:rsidP="00447465">
            <w:pPr>
              <w:pStyle w:val="Default"/>
              <w:rPr>
                <w:sz w:val="23"/>
                <w:szCs w:val="23"/>
              </w:rPr>
            </w:pPr>
            <w:r w:rsidRPr="00B15135">
              <w:rPr>
                <w:sz w:val="23"/>
                <w:szCs w:val="23"/>
              </w:rPr>
              <w:t>£</w:t>
            </w:r>
            <w:r w:rsidR="009D62B0" w:rsidRPr="00B15135">
              <w:rPr>
                <w:sz w:val="23"/>
                <w:szCs w:val="23"/>
              </w:rPr>
              <w:t>1</w:t>
            </w:r>
            <w:r w:rsidR="00447465">
              <w:rPr>
                <w:sz w:val="23"/>
                <w:szCs w:val="23"/>
              </w:rPr>
              <w:t>50.00</w:t>
            </w:r>
          </w:p>
        </w:tc>
      </w:tr>
    </w:tbl>
    <w:p w14:paraId="59E483ED" w14:textId="77777777" w:rsidR="00F47F6E" w:rsidRDefault="00F47F6E" w:rsidP="002C4C70">
      <w:pPr>
        <w:pStyle w:val="Default"/>
        <w:tabs>
          <w:tab w:val="left" w:pos="709"/>
          <w:tab w:val="left" w:pos="1418"/>
        </w:tabs>
        <w:rPr>
          <w:sz w:val="23"/>
          <w:szCs w:val="23"/>
        </w:rPr>
      </w:pPr>
    </w:p>
    <w:p w14:paraId="2EA61169" w14:textId="77777777" w:rsidR="00F47F6E" w:rsidRPr="00ED6B32" w:rsidRDefault="00F47F6E" w:rsidP="002C4C70">
      <w:pPr>
        <w:pStyle w:val="Default"/>
        <w:tabs>
          <w:tab w:val="left" w:pos="709"/>
          <w:tab w:val="left" w:pos="1418"/>
        </w:tabs>
        <w:ind w:left="709" w:hanging="709"/>
        <w:rPr>
          <w:i/>
          <w:sz w:val="23"/>
          <w:szCs w:val="23"/>
        </w:rPr>
      </w:pPr>
      <w:r>
        <w:rPr>
          <w:sz w:val="23"/>
          <w:szCs w:val="23"/>
        </w:rPr>
        <w:tab/>
      </w:r>
      <w:r w:rsidRPr="00ED6B32">
        <w:rPr>
          <w:i/>
          <w:sz w:val="23"/>
          <w:szCs w:val="23"/>
        </w:rPr>
        <w:t>*</w:t>
      </w:r>
      <w:proofErr w:type="gramStart"/>
      <w:r w:rsidRPr="00ED6B32">
        <w:rPr>
          <w:i/>
          <w:sz w:val="23"/>
          <w:szCs w:val="23"/>
        </w:rPr>
        <w:t>For the purpose of</w:t>
      </w:r>
      <w:proofErr w:type="gramEnd"/>
      <w:r w:rsidRPr="00ED6B32">
        <w:rPr>
          <w:i/>
          <w:sz w:val="23"/>
          <w:szCs w:val="23"/>
        </w:rPr>
        <w:t xml:space="preserve"> this paragraph, </w:t>
      </w:r>
      <w:smartTag w:uri="urn:schemas-microsoft-com:office:smarttags" w:element="City">
        <w:r w:rsidRPr="00ED6B32">
          <w:rPr>
            <w:i/>
            <w:sz w:val="23"/>
            <w:szCs w:val="23"/>
          </w:rPr>
          <w:t>London</w:t>
        </w:r>
      </w:smartTag>
      <w:r w:rsidRPr="00ED6B32">
        <w:rPr>
          <w:i/>
          <w:sz w:val="23"/>
          <w:szCs w:val="23"/>
        </w:rPr>
        <w:t xml:space="preserve"> means the City of </w:t>
      </w:r>
      <w:smartTag w:uri="urn:schemas-microsoft-com:office:smarttags" w:element="City">
        <w:r w:rsidRPr="00ED6B32">
          <w:rPr>
            <w:i/>
            <w:sz w:val="23"/>
            <w:szCs w:val="23"/>
          </w:rPr>
          <w:t>London</w:t>
        </w:r>
      </w:smartTag>
      <w:r w:rsidRPr="00ED6B32">
        <w:rPr>
          <w:i/>
          <w:sz w:val="23"/>
          <w:szCs w:val="23"/>
        </w:rPr>
        <w:t xml:space="preserve"> and the </w:t>
      </w:r>
      <w:smartTag w:uri="urn:schemas-microsoft-com:office:smarttags" w:element="City">
        <w:r w:rsidRPr="00ED6B32">
          <w:rPr>
            <w:i/>
            <w:sz w:val="23"/>
            <w:szCs w:val="23"/>
          </w:rPr>
          <w:t>London</w:t>
        </w:r>
      </w:smartTag>
      <w:r w:rsidRPr="00ED6B32">
        <w:rPr>
          <w:i/>
          <w:sz w:val="23"/>
          <w:szCs w:val="23"/>
        </w:rPr>
        <w:t xml:space="preserve"> boroughs of </w:t>
      </w:r>
      <w:smartTag w:uri="urn:schemas-microsoft-com:office:smarttags" w:element="City">
        <w:r w:rsidRPr="00ED6B32">
          <w:rPr>
            <w:i/>
            <w:sz w:val="23"/>
            <w:szCs w:val="23"/>
          </w:rPr>
          <w:t>Camden</w:t>
        </w:r>
      </w:smartTag>
      <w:r w:rsidRPr="00ED6B32">
        <w:rPr>
          <w:i/>
          <w:sz w:val="23"/>
          <w:szCs w:val="23"/>
        </w:rPr>
        <w:t xml:space="preserve">, </w:t>
      </w:r>
      <w:smartTag w:uri="urn:schemas-microsoft-com:office:smarttags" w:element="City">
        <w:r w:rsidRPr="00ED6B32">
          <w:rPr>
            <w:i/>
            <w:sz w:val="23"/>
            <w:szCs w:val="23"/>
          </w:rPr>
          <w:t>Greenwich</w:t>
        </w:r>
      </w:smartTag>
      <w:r w:rsidRPr="00ED6B32">
        <w:rPr>
          <w:i/>
          <w:sz w:val="23"/>
          <w:szCs w:val="23"/>
        </w:rPr>
        <w:t xml:space="preserve">, Hackney, Hammersmith and Fulham, Islington, Kensington and </w:t>
      </w:r>
      <w:smartTag w:uri="urn:schemas-microsoft-com:office:smarttags" w:element="City">
        <w:r w:rsidRPr="00ED6B32">
          <w:rPr>
            <w:i/>
            <w:sz w:val="23"/>
            <w:szCs w:val="23"/>
          </w:rPr>
          <w:t>Chelsea</w:t>
        </w:r>
      </w:smartTag>
      <w:r w:rsidRPr="00ED6B32">
        <w:rPr>
          <w:i/>
          <w:sz w:val="23"/>
          <w:szCs w:val="23"/>
        </w:rPr>
        <w:t xml:space="preserve">, Lambeth, Lewisham, Southwark, Tower Hamlets, Wandsworth and </w:t>
      </w:r>
      <w:smartTag w:uri="urn:schemas-microsoft-com:office:smarttags" w:element="City">
        <w:smartTag w:uri="urn:schemas-microsoft-com:office:smarttags" w:element="PlaceType">
          <w:r w:rsidRPr="00ED6B32">
            <w:rPr>
              <w:i/>
              <w:sz w:val="23"/>
              <w:szCs w:val="23"/>
            </w:rPr>
            <w:t>Westminster</w:t>
          </w:r>
        </w:smartTag>
      </w:smartTag>
      <w:r w:rsidRPr="00ED6B32">
        <w:rPr>
          <w:i/>
          <w:sz w:val="23"/>
          <w:szCs w:val="23"/>
        </w:rPr>
        <w:t>.</w:t>
      </w:r>
    </w:p>
    <w:p w14:paraId="33F6BBB7" w14:textId="77777777" w:rsidR="00864504" w:rsidRDefault="00864504" w:rsidP="002C4C70">
      <w:pPr>
        <w:pStyle w:val="Default"/>
        <w:tabs>
          <w:tab w:val="left" w:pos="709"/>
          <w:tab w:val="left" w:pos="1418"/>
        </w:tabs>
        <w:ind w:left="709" w:hanging="709"/>
        <w:rPr>
          <w:sz w:val="23"/>
          <w:szCs w:val="23"/>
        </w:rPr>
      </w:pPr>
    </w:p>
    <w:p w14:paraId="1B8C3BC4" w14:textId="77777777" w:rsidR="00864504" w:rsidRDefault="00C46AE3" w:rsidP="002C4C70">
      <w:pPr>
        <w:pStyle w:val="Default"/>
        <w:tabs>
          <w:tab w:val="left" w:pos="709"/>
          <w:tab w:val="left" w:pos="1418"/>
        </w:tabs>
        <w:ind w:left="709" w:hanging="709"/>
        <w:rPr>
          <w:sz w:val="23"/>
          <w:szCs w:val="23"/>
        </w:rPr>
      </w:pPr>
      <w:r>
        <w:rPr>
          <w:sz w:val="23"/>
          <w:szCs w:val="23"/>
        </w:rPr>
        <w:t>L6.3</w:t>
      </w:r>
      <w:r w:rsidR="002C4B8E">
        <w:rPr>
          <w:sz w:val="23"/>
          <w:szCs w:val="23"/>
        </w:rPr>
        <w:tab/>
      </w:r>
      <w:r w:rsidR="00864504">
        <w:rPr>
          <w:sz w:val="23"/>
          <w:szCs w:val="23"/>
        </w:rPr>
        <w:t xml:space="preserve">Any rate determined under </w:t>
      </w:r>
      <w:r w:rsidR="005A745C">
        <w:rPr>
          <w:sz w:val="23"/>
          <w:szCs w:val="23"/>
        </w:rPr>
        <w:t xml:space="preserve">Paragraphs </w:t>
      </w:r>
      <w:r>
        <w:rPr>
          <w:sz w:val="23"/>
          <w:szCs w:val="23"/>
        </w:rPr>
        <w:t>L6.2</w:t>
      </w:r>
      <w:r w:rsidR="000D1B37">
        <w:rPr>
          <w:sz w:val="23"/>
          <w:szCs w:val="23"/>
        </w:rPr>
        <w:t xml:space="preserve"> </w:t>
      </w:r>
      <w:r w:rsidR="005A745C">
        <w:rPr>
          <w:sz w:val="23"/>
          <w:szCs w:val="23"/>
        </w:rPr>
        <w:t xml:space="preserve">i) and ii) </w:t>
      </w:r>
      <w:r w:rsidR="00864504">
        <w:rPr>
          <w:sz w:val="23"/>
          <w:szCs w:val="23"/>
        </w:rPr>
        <w:t>shall be deemed to cover a continuous period of absence of 24 hours.</w:t>
      </w:r>
    </w:p>
    <w:p w14:paraId="6DDD9156" w14:textId="77777777" w:rsidR="002C4B8E" w:rsidRDefault="002C4B8E" w:rsidP="002C4C70">
      <w:pPr>
        <w:pStyle w:val="Default"/>
        <w:tabs>
          <w:tab w:val="left" w:pos="709"/>
          <w:tab w:val="left" w:pos="1418"/>
        </w:tabs>
        <w:rPr>
          <w:b/>
          <w:sz w:val="23"/>
          <w:szCs w:val="23"/>
        </w:rPr>
      </w:pPr>
    </w:p>
    <w:p w14:paraId="681D86DA" w14:textId="77777777" w:rsidR="00F47F6E" w:rsidRPr="00CA5890" w:rsidRDefault="00F47F6E" w:rsidP="002C4C70">
      <w:pPr>
        <w:pStyle w:val="Default"/>
        <w:tabs>
          <w:tab w:val="left" w:pos="709"/>
          <w:tab w:val="left" w:pos="1418"/>
        </w:tabs>
        <w:rPr>
          <w:i/>
          <w:sz w:val="23"/>
          <w:szCs w:val="23"/>
          <w:u w:val="single"/>
        </w:rPr>
      </w:pPr>
      <w:r w:rsidRPr="00CA5890">
        <w:rPr>
          <w:i/>
          <w:sz w:val="23"/>
          <w:szCs w:val="23"/>
          <w:u w:val="single"/>
        </w:rPr>
        <w:t>Meals provided free of charge</w:t>
      </w:r>
    </w:p>
    <w:p w14:paraId="4FCB47B7" w14:textId="77777777" w:rsidR="00F47F6E" w:rsidRDefault="00F47F6E" w:rsidP="002C4C70">
      <w:pPr>
        <w:pStyle w:val="Default"/>
        <w:tabs>
          <w:tab w:val="left" w:pos="709"/>
          <w:tab w:val="left" w:pos="1418"/>
        </w:tabs>
        <w:ind w:left="709" w:hanging="709"/>
        <w:rPr>
          <w:sz w:val="23"/>
          <w:szCs w:val="23"/>
        </w:rPr>
      </w:pPr>
    </w:p>
    <w:p w14:paraId="448B0E3F" w14:textId="77777777" w:rsidR="005A43D3" w:rsidRDefault="00CA5890" w:rsidP="002C4C70">
      <w:pPr>
        <w:pStyle w:val="Default"/>
        <w:tabs>
          <w:tab w:val="left" w:pos="709"/>
          <w:tab w:val="left" w:pos="1418"/>
        </w:tabs>
        <w:ind w:left="709" w:hanging="709"/>
        <w:rPr>
          <w:sz w:val="23"/>
          <w:szCs w:val="23"/>
        </w:rPr>
      </w:pPr>
      <w:r>
        <w:rPr>
          <w:sz w:val="23"/>
          <w:szCs w:val="23"/>
        </w:rPr>
        <w:t>L6.4</w:t>
      </w:r>
      <w:r w:rsidR="00073FFD">
        <w:rPr>
          <w:sz w:val="23"/>
          <w:szCs w:val="23"/>
        </w:rPr>
        <w:tab/>
      </w:r>
      <w:r w:rsidR="00F47F6E">
        <w:rPr>
          <w:sz w:val="23"/>
          <w:szCs w:val="23"/>
        </w:rPr>
        <w:t>The rates for day subsistence and overnight subsistence</w:t>
      </w:r>
      <w:r w:rsidR="005A43D3">
        <w:rPr>
          <w:sz w:val="23"/>
          <w:szCs w:val="23"/>
        </w:rPr>
        <w:t xml:space="preserve"> shall be reduced by an appropriate amount in respect of any meal provided free of charge by an authority or body in respect of the meal or the period to which the allowance relates.</w:t>
      </w:r>
    </w:p>
    <w:p w14:paraId="25AE6DC4" w14:textId="77777777" w:rsidR="005A43D3" w:rsidRDefault="005A43D3" w:rsidP="002C4C70">
      <w:pPr>
        <w:pStyle w:val="Default"/>
        <w:tabs>
          <w:tab w:val="left" w:pos="709"/>
          <w:tab w:val="left" w:pos="1418"/>
        </w:tabs>
        <w:ind w:left="709" w:hanging="709"/>
        <w:rPr>
          <w:sz w:val="23"/>
          <w:szCs w:val="23"/>
        </w:rPr>
      </w:pPr>
    </w:p>
    <w:p w14:paraId="2FB5BABE" w14:textId="77777777" w:rsidR="005A43D3" w:rsidRPr="00CA5890" w:rsidRDefault="00AF6AE7" w:rsidP="002C4C70">
      <w:pPr>
        <w:pStyle w:val="Default"/>
        <w:tabs>
          <w:tab w:val="left" w:pos="709"/>
          <w:tab w:val="left" w:pos="1418"/>
        </w:tabs>
        <w:ind w:left="709" w:hanging="709"/>
        <w:rPr>
          <w:i/>
          <w:sz w:val="23"/>
          <w:szCs w:val="23"/>
          <w:u w:val="single"/>
        </w:rPr>
      </w:pPr>
      <w:r>
        <w:rPr>
          <w:b/>
          <w:i/>
          <w:sz w:val="23"/>
          <w:szCs w:val="23"/>
        </w:rPr>
        <w:br w:type="page"/>
      </w:r>
      <w:r w:rsidR="005A43D3" w:rsidRPr="00CA5890">
        <w:rPr>
          <w:i/>
          <w:sz w:val="23"/>
          <w:szCs w:val="23"/>
          <w:u w:val="single"/>
        </w:rPr>
        <w:lastRenderedPageBreak/>
        <w:t>Meals taken on trains</w:t>
      </w:r>
    </w:p>
    <w:p w14:paraId="69C9C9E3" w14:textId="77777777" w:rsidR="005A43D3" w:rsidRPr="00CA5890" w:rsidRDefault="005A43D3" w:rsidP="002C4C70">
      <w:pPr>
        <w:pStyle w:val="Default"/>
        <w:tabs>
          <w:tab w:val="left" w:pos="709"/>
          <w:tab w:val="left" w:pos="1418"/>
        </w:tabs>
        <w:ind w:left="709" w:hanging="709"/>
        <w:rPr>
          <w:sz w:val="23"/>
          <w:szCs w:val="23"/>
          <w:u w:val="single"/>
        </w:rPr>
      </w:pPr>
    </w:p>
    <w:p w14:paraId="7D52F283" w14:textId="37AAF3ED" w:rsidR="00C37CCE" w:rsidRDefault="00CA5890" w:rsidP="002C4C70">
      <w:pPr>
        <w:pStyle w:val="Default"/>
        <w:tabs>
          <w:tab w:val="left" w:pos="709"/>
          <w:tab w:val="left" w:pos="1418"/>
        </w:tabs>
        <w:ind w:left="709" w:hanging="709"/>
        <w:rPr>
          <w:sz w:val="23"/>
          <w:szCs w:val="23"/>
        </w:rPr>
      </w:pPr>
      <w:r>
        <w:rPr>
          <w:sz w:val="23"/>
          <w:szCs w:val="23"/>
        </w:rPr>
        <w:t>L6.5</w:t>
      </w:r>
      <w:r w:rsidR="00073FFD">
        <w:rPr>
          <w:sz w:val="23"/>
          <w:szCs w:val="23"/>
        </w:rPr>
        <w:tab/>
      </w:r>
      <w:r w:rsidR="005A43D3">
        <w:rPr>
          <w:sz w:val="23"/>
          <w:szCs w:val="23"/>
        </w:rPr>
        <w:t xml:space="preserve">Where main meals </w:t>
      </w:r>
      <w:r w:rsidR="00C37CCE">
        <w:rPr>
          <w:sz w:val="23"/>
          <w:szCs w:val="23"/>
        </w:rPr>
        <w:t>(</w:t>
      </w:r>
      <w:r w:rsidR="002C13CB">
        <w:rPr>
          <w:sz w:val="23"/>
          <w:szCs w:val="23"/>
        </w:rPr>
        <w:t>i.e.</w:t>
      </w:r>
      <w:r w:rsidR="00C37CCE">
        <w:rPr>
          <w:sz w:val="23"/>
          <w:szCs w:val="23"/>
        </w:rPr>
        <w:t xml:space="preserve"> breakfast, lunch or dinner) are taken on trains during a period for which there is an entitlement for a day subsistence allowance, the reasonable cost of the meals (including VAT), may be reimbursed in full, within the limits specified below.  In such circumstances, reimbursement for the reasonable cost of a meal would replace the entitlement to the day subsistence allowance for the appropriate meal period.</w:t>
      </w:r>
    </w:p>
    <w:p w14:paraId="722E7EC0" w14:textId="77777777" w:rsidR="00AF6AE7" w:rsidRDefault="00AF6AE7" w:rsidP="002C4C70">
      <w:pPr>
        <w:pStyle w:val="Default"/>
        <w:tabs>
          <w:tab w:val="left" w:pos="709"/>
          <w:tab w:val="left" w:pos="1418"/>
        </w:tabs>
        <w:ind w:left="709" w:hanging="709"/>
        <w:rPr>
          <w:sz w:val="23"/>
          <w:szCs w:val="23"/>
        </w:rPr>
      </w:pPr>
    </w:p>
    <w:p w14:paraId="7CC192FE" w14:textId="77777777" w:rsidR="00C37CCE" w:rsidRDefault="00CA5890" w:rsidP="002C4C70">
      <w:pPr>
        <w:pStyle w:val="Default"/>
        <w:tabs>
          <w:tab w:val="left" w:pos="709"/>
          <w:tab w:val="left" w:pos="1418"/>
        </w:tabs>
        <w:ind w:left="709" w:hanging="709"/>
        <w:rPr>
          <w:sz w:val="23"/>
          <w:szCs w:val="23"/>
        </w:rPr>
      </w:pPr>
      <w:r>
        <w:rPr>
          <w:sz w:val="23"/>
          <w:szCs w:val="23"/>
        </w:rPr>
        <w:t>L6.5</w:t>
      </w:r>
      <w:r w:rsidR="00C37CCE">
        <w:rPr>
          <w:sz w:val="23"/>
          <w:szCs w:val="23"/>
        </w:rPr>
        <w:tab/>
        <w:t>The limitations on reimbursement are:</w:t>
      </w:r>
    </w:p>
    <w:p w14:paraId="2931153C" w14:textId="77777777" w:rsidR="00C37CCE" w:rsidRDefault="00C37CCE" w:rsidP="002C4C70">
      <w:pPr>
        <w:pStyle w:val="Default"/>
        <w:tabs>
          <w:tab w:val="left" w:pos="709"/>
          <w:tab w:val="left" w:pos="1418"/>
        </w:tabs>
        <w:ind w:left="709" w:hanging="709"/>
        <w:rPr>
          <w:sz w:val="23"/>
          <w:szCs w:val="23"/>
        </w:rPr>
      </w:pPr>
    </w:p>
    <w:p w14:paraId="5B08551E" w14:textId="77777777" w:rsidR="00C37CCE" w:rsidRDefault="00C37CCE" w:rsidP="002C4C70">
      <w:pPr>
        <w:pStyle w:val="Default"/>
        <w:tabs>
          <w:tab w:val="left" w:pos="709"/>
          <w:tab w:val="left" w:pos="1418"/>
        </w:tabs>
        <w:ind w:left="1418" w:hanging="1418"/>
        <w:rPr>
          <w:sz w:val="23"/>
          <w:szCs w:val="23"/>
        </w:rPr>
      </w:pPr>
      <w:r>
        <w:rPr>
          <w:sz w:val="23"/>
          <w:szCs w:val="23"/>
        </w:rPr>
        <w:tab/>
        <w:t>(a)</w:t>
      </w:r>
      <w:r>
        <w:rPr>
          <w:sz w:val="23"/>
          <w:szCs w:val="23"/>
        </w:rPr>
        <w:tab/>
        <w:t xml:space="preserve">for breakfast, an absence of more than 4 hours, or where the Authority permits a lesser period, before </w:t>
      </w:r>
      <w:proofErr w:type="gramStart"/>
      <w:r>
        <w:rPr>
          <w:sz w:val="23"/>
          <w:szCs w:val="23"/>
        </w:rPr>
        <w:t>11 am;</w:t>
      </w:r>
      <w:proofErr w:type="gramEnd"/>
    </w:p>
    <w:p w14:paraId="69B6542F" w14:textId="77777777" w:rsidR="00C37CCE" w:rsidRDefault="00C37CCE" w:rsidP="002C4C70">
      <w:pPr>
        <w:pStyle w:val="Default"/>
        <w:tabs>
          <w:tab w:val="left" w:pos="709"/>
          <w:tab w:val="left" w:pos="1418"/>
        </w:tabs>
        <w:ind w:left="709" w:hanging="709"/>
        <w:rPr>
          <w:sz w:val="23"/>
          <w:szCs w:val="23"/>
        </w:rPr>
      </w:pPr>
    </w:p>
    <w:p w14:paraId="12C88BAF" w14:textId="77777777" w:rsidR="00C37CCE" w:rsidRDefault="00C37CCE" w:rsidP="002C4C70">
      <w:pPr>
        <w:pStyle w:val="Default"/>
        <w:tabs>
          <w:tab w:val="left" w:pos="709"/>
          <w:tab w:val="left" w:pos="1418"/>
        </w:tabs>
        <w:ind w:left="1418" w:hanging="713"/>
        <w:rPr>
          <w:sz w:val="23"/>
          <w:szCs w:val="23"/>
        </w:rPr>
      </w:pPr>
      <w:r>
        <w:rPr>
          <w:sz w:val="23"/>
          <w:szCs w:val="23"/>
        </w:rPr>
        <w:t>(b)</w:t>
      </w:r>
      <w:r>
        <w:rPr>
          <w:sz w:val="23"/>
          <w:szCs w:val="23"/>
        </w:rPr>
        <w:tab/>
        <w:t xml:space="preserve">for lunch, an absence of more than 4 hours, or where the Authority permits, a lesser period, including the period between 12 noon and </w:t>
      </w:r>
      <w:proofErr w:type="gramStart"/>
      <w:r>
        <w:rPr>
          <w:sz w:val="23"/>
          <w:szCs w:val="23"/>
        </w:rPr>
        <w:t>2 pm;</w:t>
      </w:r>
      <w:proofErr w:type="gramEnd"/>
    </w:p>
    <w:p w14:paraId="32A36EAC" w14:textId="77777777" w:rsidR="00C37CCE" w:rsidRDefault="00C37CCE" w:rsidP="002C4C70">
      <w:pPr>
        <w:pStyle w:val="Default"/>
        <w:tabs>
          <w:tab w:val="left" w:pos="709"/>
          <w:tab w:val="left" w:pos="1418"/>
        </w:tabs>
        <w:ind w:left="705"/>
        <w:rPr>
          <w:sz w:val="23"/>
          <w:szCs w:val="23"/>
        </w:rPr>
      </w:pPr>
    </w:p>
    <w:p w14:paraId="42D99BDE" w14:textId="77777777" w:rsidR="00C37CCE" w:rsidRDefault="00C37CCE" w:rsidP="002C4C70">
      <w:pPr>
        <w:pStyle w:val="Default"/>
        <w:numPr>
          <w:ilvl w:val="0"/>
          <w:numId w:val="14"/>
        </w:numPr>
        <w:tabs>
          <w:tab w:val="left" w:pos="709"/>
        </w:tabs>
        <w:rPr>
          <w:sz w:val="23"/>
          <w:szCs w:val="23"/>
        </w:rPr>
      </w:pPr>
      <w:r>
        <w:rPr>
          <w:sz w:val="23"/>
          <w:szCs w:val="23"/>
        </w:rPr>
        <w:t>for dinner, an absence of more than 4 hours, or where the Authority permits, a lesser period, ending after 7 pm.</w:t>
      </w:r>
    </w:p>
    <w:p w14:paraId="313D7641" w14:textId="77777777" w:rsidR="00C37CCE" w:rsidRDefault="00C37CCE" w:rsidP="002C4C70">
      <w:pPr>
        <w:pStyle w:val="Default"/>
        <w:tabs>
          <w:tab w:val="left" w:pos="709"/>
          <w:tab w:val="left" w:pos="1418"/>
        </w:tabs>
        <w:ind w:left="705"/>
        <w:rPr>
          <w:sz w:val="23"/>
          <w:szCs w:val="23"/>
        </w:rPr>
      </w:pPr>
    </w:p>
    <w:p w14:paraId="1DEE76F4" w14:textId="77777777" w:rsidR="00C37CCE" w:rsidRDefault="00CA5890" w:rsidP="002C4C70">
      <w:pPr>
        <w:pStyle w:val="Default"/>
        <w:tabs>
          <w:tab w:val="left" w:pos="709"/>
          <w:tab w:val="left" w:pos="1418"/>
        </w:tabs>
        <w:rPr>
          <w:b/>
          <w:sz w:val="23"/>
          <w:szCs w:val="23"/>
        </w:rPr>
      </w:pPr>
      <w:r>
        <w:rPr>
          <w:b/>
          <w:sz w:val="23"/>
          <w:szCs w:val="23"/>
        </w:rPr>
        <w:t>L7</w:t>
      </w:r>
      <w:r>
        <w:rPr>
          <w:b/>
          <w:sz w:val="23"/>
          <w:szCs w:val="23"/>
        </w:rPr>
        <w:tab/>
      </w:r>
      <w:r w:rsidR="005F6AB1">
        <w:rPr>
          <w:b/>
          <w:sz w:val="23"/>
          <w:szCs w:val="23"/>
        </w:rPr>
        <w:t>Computer A</w:t>
      </w:r>
      <w:r w:rsidR="00C37CCE">
        <w:rPr>
          <w:b/>
          <w:sz w:val="23"/>
          <w:szCs w:val="23"/>
        </w:rPr>
        <w:t>llowance</w:t>
      </w:r>
    </w:p>
    <w:p w14:paraId="60563239" w14:textId="77777777" w:rsidR="005F6AB1" w:rsidRDefault="005F6AB1" w:rsidP="002C4C70">
      <w:pPr>
        <w:pStyle w:val="Default"/>
        <w:tabs>
          <w:tab w:val="left" w:pos="709"/>
          <w:tab w:val="left" w:pos="1418"/>
        </w:tabs>
        <w:rPr>
          <w:sz w:val="23"/>
          <w:szCs w:val="23"/>
        </w:rPr>
      </w:pPr>
    </w:p>
    <w:p w14:paraId="65D1AEC3" w14:textId="77777777" w:rsidR="005F6AB1" w:rsidRDefault="00CA5890" w:rsidP="002C4C70">
      <w:pPr>
        <w:pStyle w:val="Default"/>
        <w:tabs>
          <w:tab w:val="left" w:pos="709"/>
          <w:tab w:val="left" w:pos="1418"/>
        </w:tabs>
        <w:ind w:left="709" w:hanging="709"/>
        <w:rPr>
          <w:sz w:val="23"/>
          <w:szCs w:val="23"/>
        </w:rPr>
      </w:pPr>
      <w:r>
        <w:rPr>
          <w:sz w:val="23"/>
          <w:szCs w:val="23"/>
        </w:rPr>
        <w:t>L7.1</w:t>
      </w:r>
      <w:r w:rsidR="005F6AB1">
        <w:rPr>
          <w:sz w:val="23"/>
          <w:szCs w:val="23"/>
        </w:rPr>
        <w:tab/>
      </w:r>
      <w:r w:rsidR="00C37CCE">
        <w:rPr>
          <w:sz w:val="23"/>
          <w:szCs w:val="23"/>
        </w:rPr>
        <w:t>Members, who use computers for Authority work, are entitled to make claims for reimbursement of expenses incurred by them, up to a maximum of £237.12 per year.</w:t>
      </w:r>
      <w:r w:rsidR="00F809D0">
        <w:rPr>
          <w:sz w:val="23"/>
          <w:szCs w:val="23"/>
        </w:rPr>
        <w:t xml:space="preserve">  A</w:t>
      </w:r>
      <w:r w:rsidR="00C37CCE">
        <w:rPr>
          <w:sz w:val="23"/>
          <w:szCs w:val="23"/>
        </w:rPr>
        <w:t>ny such claims for reimbursement shall be proportioned and included on the Members monthly claim form at a maximum of £19.76 per month.</w:t>
      </w:r>
    </w:p>
    <w:p w14:paraId="382A6AEC" w14:textId="77777777" w:rsidR="005F6AB1" w:rsidRDefault="005F6AB1" w:rsidP="002C4C70">
      <w:pPr>
        <w:pStyle w:val="Default"/>
        <w:tabs>
          <w:tab w:val="left" w:pos="709"/>
          <w:tab w:val="left" w:pos="1418"/>
        </w:tabs>
        <w:rPr>
          <w:sz w:val="23"/>
          <w:szCs w:val="23"/>
        </w:rPr>
      </w:pPr>
    </w:p>
    <w:p w14:paraId="4E54B1C8" w14:textId="77777777" w:rsidR="005F6AB1" w:rsidRPr="005F6AB1" w:rsidRDefault="00CA5890" w:rsidP="002C4C70">
      <w:pPr>
        <w:pStyle w:val="Default"/>
        <w:tabs>
          <w:tab w:val="left" w:pos="709"/>
          <w:tab w:val="left" w:pos="1418"/>
        </w:tabs>
        <w:rPr>
          <w:b/>
          <w:sz w:val="23"/>
          <w:szCs w:val="23"/>
        </w:rPr>
      </w:pPr>
      <w:r>
        <w:rPr>
          <w:b/>
          <w:sz w:val="23"/>
          <w:szCs w:val="23"/>
        </w:rPr>
        <w:t>L8</w:t>
      </w:r>
      <w:r>
        <w:rPr>
          <w:b/>
          <w:sz w:val="23"/>
          <w:szCs w:val="23"/>
        </w:rPr>
        <w:tab/>
      </w:r>
      <w:r w:rsidR="004116E1">
        <w:rPr>
          <w:b/>
          <w:sz w:val="23"/>
          <w:szCs w:val="23"/>
        </w:rPr>
        <w:t>Independent Person</w:t>
      </w:r>
      <w:r w:rsidR="005F6AB1" w:rsidRPr="005F6AB1">
        <w:rPr>
          <w:b/>
          <w:sz w:val="23"/>
          <w:szCs w:val="23"/>
        </w:rPr>
        <w:t xml:space="preserve"> Allowance</w:t>
      </w:r>
    </w:p>
    <w:p w14:paraId="22351B87" w14:textId="77777777" w:rsidR="005F6AB1" w:rsidRDefault="005F6AB1" w:rsidP="002C4C70">
      <w:pPr>
        <w:pStyle w:val="Default"/>
        <w:tabs>
          <w:tab w:val="left" w:pos="709"/>
          <w:tab w:val="left" w:pos="1418"/>
        </w:tabs>
        <w:rPr>
          <w:sz w:val="23"/>
          <w:szCs w:val="23"/>
        </w:rPr>
      </w:pPr>
    </w:p>
    <w:p w14:paraId="6A6DC3A9" w14:textId="77777777" w:rsidR="005F6AB1" w:rsidRDefault="00CA5890" w:rsidP="002C4C70">
      <w:pPr>
        <w:pStyle w:val="Default"/>
        <w:tabs>
          <w:tab w:val="left" w:pos="709"/>
          <w:tab w:val="left" w:pos="1418"/>
        </w:tabs>
        <w:ind w:left="709" w:hanging="709"/>
        <w:rPr>
          <w:sz w:val="23"/>
          <w:szCs w:val="23"/>
        </w:rPr>
      </w:pPr>
      <w:r>
        <w:rPr>
          <w:sz w:val="23"/>
          <w:szCs w:val="23"/>
        </w:rPr>
        <w:t>L8.1</w:t>
      </w:r>
      <w:r w:rsidR="005F6AB1">
        <w:rPr>
          <w:sz w:val="23"/>
          <w:szCs w:val="23"/>
        </w:rPr>
        <w:tab/>
      </w:r>
      <w:r w:rsidR="004116E1">
        <w:rPr>
          <w:sz w:val="23"/>
          <w:szCs w:val="23"/>
        </w:rPr>
        <w:t>Independent Person(s)</w:t>
      </w:r>
      <w:r w:rsidR="005F6AB1">
        <w:rPr>
          <w:sz w:val="23"/>
          <w:szCs w:val="23"/>
        </w:rPr>
        <w:t xml:space="preserve"> will b</w:t>
      </w:r>
      <w:r w:rsidR="004116E1">
        <w:rPr>
          <w:sz w:val="23"/>
          <w:szCs w:val="23"/>
        </w:rPr>
        <w:t>e paid an annual allowance of £15</w:t>
      </w:r>
      <w:r w:rsidR="005F6AB1">
        <w:rPr>
          <w:sz w:val="23"/>
          <w:szCs w:val="23"/>
        </w:rPr>
        <w:t xml:space="preserve">0, paid in </w:t>
      </w:r>
      <w:r w:rsidR="004116E1">
        <w:rPr>
          <w:sz w:val="23"/>
          <w:szCs w:val="23"/>
        </w:rPr>
        <w:t xml:space="preserve">one </w:t>
      </w:r>
      <w:r>
        <w:rPr>
          <w:sz w:val="23"/>
          <w:szCs w:val="23"/>
        </w:rPr>
        <w:t>instalment</w:t>
      </w:r>
      <w:r w:rsidR="005F6AB1">
        <w:rPr>
          <w:sz w:val="23"/>
          <w:szCs w:val="23"/>
        </w:rPr>
        <w:t>.</w:t>
      </w:r>
    </w:p>
    <w:p w14:paraId="0FF81E63" w14:textId="77777777" w:rsidR="005F6AB1" w:rsidRDefault="005F6AB1" w:rsidP="002C4C70">
      <w:pPr>
        <w:pStyle w:val="Default"/>
        <w:tabs>
          <w:tab w:val="left" w:pos="709"/>
          <w:tab w:val="left" w:pos="1418"/>
        </w:tabs>
        <w:rPr>
          <w:sz w:val="23"/>
          <w:szCs w:val="23"/>
        </w:rPr>
      </w:pPr>
    </w:p>
    <w:p w14:paraId="3CB27656" w14:textId="77777777" w:rsidR="005F6AB1" w:rsidRPr="005F6AB1" w:rsidRDefault="00CA5890" w:rsidP="002C4C70">
      <w:pPr>
        <w:pStyle w:val="Default"/>
        <w:tabs>
          <w:tab w:val="left" w:pos="709"/>
          <w:tab w:val="left" w:pos="1418"/>
        </w:tabs>
        <w:rPr>
          <w:b/>
          <w:sz w:val="23"/>
          <w:szCs w:val="23"/>
        </w:rPr>
      </w:pPr>
      <w:r>
        <w:rPr>
          <w:b/>
          <w:sz w:val="23"/>
          <w:szCs w:val="23"/>
        </w:rPr>
        <w:t>L9</w:t>
      </w:r>
      <w:r>
        <w:rPr>
          <w:b/>
          <w:sz w:val="23"/>
          <w:szCs w:val="23"/>
        </w:rPr>
        <w:tab/>
      </w:r>
      <w:r w:rsidR="00FD0DB1">
        <w:rPr>
          <w:b/>
          <w:sz w:val="23"/>
          <w:szCs w:val="23"/>
        </w:rPr>
        <w:t>Dependa</w:t>
      </w:r>
      <w:r w:rsidR="005F6AB1" w:rsidRPr="005F6AB1">
        <w:rPr>
          <w:b/>
          <w:sz w:val="23"/>
          <w:szCs w:val="23"/>
        </w:rPr>
        <w:t>nt</w:t>
      </w:r>
      <w:r w:rsidR="00FD0DB1">
        <w:rPr>
          <w:b/>
          <w:sz w:val="23"/>
          <w:szCs w:val="23"/>
        </w:rPr>
        <w:t>s’</w:t>
      </w:r>
      <w:r w:rsidR="005F6AB1" w:rsidRPr="005F6AB1">
        <w:rPr>
          <w:b/>
          <w:sz w:val="23"/>
          <w:szCs w:val="23"/>
        </w:rPr>
        <w:t xml:space="preserve"> Carer</w:t>
      </w:r>
      <w:r w:rsidR="00FD0DB1">
        <w:rPr>
          <w:b/>
          <w:sz w:val="23"/>
          <w:szCs w:val="23"/>
        </w:rPr>
        <w:t>s’</w:t>
      </w:r>
      <w:r w:rsidR="005F6AB1" w:rsidRPr="005F6AB1">
        <w:rPr>
          <w:b/>
          <w:sz w:val="23"/>
          <w:szCs w:val="23"/>
        </w:rPr>
        <w:t xml:space="preserve"> Allowance</w:t>
      </w:r>
    </w:p>
    <w:p w14:paraId="257287D4" w14:textId="77777777" w:rsidR="005F6AB1" w:rsidRDefault="005F6AB1" w:rsidP="002C4C70">
      <w:pPr>
        <w:pStyle w:val="Default"/>
        <w:tabs>
          <w:tab w:val="left" w:pos="709"/>
          <w:tab w:val="left" w:pos="1418"/>
        </w:tabs>
        <w:rPr>
          <w:sz w:val="23"/>
          <w:szCs w:val="23"/>
        </w:rPr>
      </w:pPr>
    </w:p>
    <w:p w14:paraId="35D1878A" w14:textId="77777777" w:rsidR="005F6AB1" w:rsidRDefault="00CA5890" w:rsidP="002C4C70">
      <w:pPr>
        <w:pStyle w:val="Default"/>
        <w:tabs>
          <w:tab w:val="left" w:pos="709"/>
          <w:tab w:val="left" w:pos="1418"/>
        </w:tabs>
        <w:ind w:left="709" w:hanging="709"/>
        <w:rPr>
          <w:sz w:val="23"/>
          <w:szCs w:val="23"/>
        </w:rPr>
      </w:pPr>
      <w:r>
        <w:rPr>
          <w:sz w:val="23"/>
          <w:szCs w:val="23"/>
        </w:rPr>
        <w:t>L9.1</w:t>
      </w:r>
      <w:r w:rsidR="002C4B8E">
        <w:rPr>
          <w:sz w:val="23"/>
          <w:szCs w:val="23"/>
        </w:rPr>
        <w:tab/>
      </w:r>
      <w:r w:rsidR="005F6AB1">
        <w:rPr>
          <w:sz w:val="23"/>
          <w:szCs w:val="23"/>
        </w:rPr>
        <w:t xml:space="preserve">Provision exists for Members who require special carers to be employed </w:t>
      </w:r>
      <w:proofErr w:type="gramStart"/>
      <w:r w:rsidR="005F6AB1">
        <w:rPr>
          <w:sz w:val="23"/>
          <w:szCs w:val="23"/>
        </w:rPr>
        <w:t>in order to</w:t>
      </w:r>
      <w:proofErr w:type="gramEnd"/>
      <w:r w:rsidR="005F6AB1">
        <w:rPr>
          <w:sz w:val="23"/>
          <w:szCs w:val="23"/>
        </w:rPr>
        <w:t xml:space="preserve"> attend Authority duties.  This is an hourly rate and will not be below the minimum national wage.</w:t>
      </w:r>
    </w:p>
    <w:p w14:paraId="42498376" w14:textId="77777777" w:rsidR="005F6AB1" w:rsidRDefault="005F6AB1" w:rsidP="002C4C70">
      <w:pPr>
        <w:pStyle w:val="Default"/>
        <w:tabs>
          <w:tab w:val="left" w:pos="709"/>
          <w:tab w:val="left" w:pos="1418"/>
        </w:tabs>
        <w:rPr>
          <w:sz w:val="23"/>
          <w:szCs w:val="23"/>
        </w:rPr>
      </w:pPr>
    </w:p>
    <w:p w14:paraId="194526E7" w14:textId="77777777" w:rsidR="005F6AB1" w:rsidRDefault="00CA5890" w:rsidP="002C4C70">
      <w:pPr>
        <w:pStyle w:val="Default"/>
        <w:tabs>
          <w:tab w:val="left" w:pos="709"/>
          <w:tab w:val="left" w:pos="1418"/>
        </w:tabs>
        <w:rPr>
          <w:sz w:val="23"/>
          <w:szCs w:val="23"/>
        </w:rPr>
      </w:pPr>
      <w:r>
        <w:rPr>
          <w:b/>
          <w:sz w:val="23"/>
          <w:szCs w:val="23"/>
        </w:rPr>
        <w:t>L10</w:t>
      </w:r>
      <w:r>
        <w:rPr>
          <w:b/>
          <w:sz w:val="23"/>
          <w:szCs w:val="23"/>
        </w:rPr>
        <w:tab/>
      </w:r>
      <w:r w:rsidR="005F6AB1">
        <w:rPr>
          <w:b/>
          <w:sz w:val="23"/>
          <w:szCs w:val="23"/>
        </w:rPr>
        <w:t>Suspension</w:t>
      </w:r>
      <w:r w:rsidR="004875E5">
        <w:rPr>
          <w:b/>
          <w:sz w:val="23"/>
          <w:szCs w:val="23"/>
        </w:rPr>
        <w:t xml:space="preserve"> of Allowances</w:t>
      </w:r>
    </w:p>
    <w:p w14:paraId="0CF22804" w14:textId="77777777" w:rsidR="005F6AB1" w:rsidRDefault="005F6AB1" w:rsidP="002C4C70">
      <w:pPr>
        <w:pStyle w:val="Default"/>
        <w:tabs>
          <w:tab w:val="left" w:pos="709"/>
          <w:tab w:val="left" w:pos="1418"/>
        </w:tabs>
        <w:rPr>
          <w:sz w:val="23"/>
          <w:szCs w:val="23"/>
        </w:rPr>
      </w:pPr>
    </w:p>
    <w:p w14:paraId="40F5C87E" w14:textId="77777777" w:rsidR="00747A0C" w:rsidRDefault="00CA5890" w:rsidP="00CA5890">
      <w:pPr>
        <w:pStyle w:val="Default"/>
        <w:tabs>
          <w:tab w:val="left" w:pos="709"/>
        </w:tabs>
        <w:ind w:left="709" w:hanging="709"/>
        <w:rPr>
          <w:sz w:val="23"/>
          <w:szCs w:val="23"/>
        </w:rPr>
      </w:pPr>
      <w:r>
        <w:rPr>
          <w:sz w:val="23"/>
          <w:szCs w:val="23"/>
        </w:rPr>
        <w:t>L10</w:t>
      </w:r>
      <w:r>
        <w:rPr>
          <w:sz w:val="23"/>
          <w:szCs w:val="23"/>
        </w:rPr>
        <w:tab/>
      </w:r>
      <w:r w:rsidR="002C4B8E">
        <w:rPr>
          <w:sz w:val="23"/>
          <w:szCs w:val="23"/>
        </w:rPr>
        <w:t>W</w:t>
      </w:r>
      <w:r w:rsidR="00836CF3">
        <w:rPr>
          <w:sz w:val="23"/>
          <w:szCs w:val="23"/>
        </w:rPr>
        <w:t xml:space="preserve">here a </w:t>
      </w:r>
      <w:proofErr w:type="gramStart"/>
      <w:r w:rsidR="00836CF3">
        <w:rPr>
          <w:sz w:val="23"/>
          <w:szCs w:val="23"/>
        </w:rPr>
        <w:t>Member</w:t>
      </w:r>
      <w:proofErr w:type="gramEnd"/>
      <w:r w:rsidR="00836CF3">
        <w:rPr>
          <w:sz w:val="23"/>
          <w:szCs w:val="23"/>
        </w:rPr>
        <w:t xml:space="preserve"> is suspended, or partially suspended, from his/her responsibilities or duties as a Member of the Authority in accordance with Part III of the Local Government Act 2000, that part of any allowance payable to him/her under this Scheme will be withheld.</w:t>
      </w:r>
    </w:p>
    <w:p w14:paraId="3019559A" w14:textId="77777777" w:rsidR="00836CF3" w:rsidRDefault="00836CF3" w:rsidP="002C4C70">
      <w:pPr>
        <w:pStyle w:val="Default"/>
        <w:tabs>
          <w:tab w:val="left" w:pos="709"/>
          <w:tab w:val="left" w:pos="1418"/>
        </w:tabs>
        <w:rPr>
          <w:sz w:val="23"/>
          <w:szCs w:val="23"/>
        </w:rPr>
      </w:pPr>
    </w:p>
    <w:p w14:paraId="56F5C7E4" w14:textId="77777777" w:rsidR="00747A0C" w:rsidRPr="00747A0C" w:rsidRDefault="00CA5890" w:rsidP="002C4C70">
      <w:pPr>
        <w:pStyle w:val="Default"/>
        <w:tabs>
          <w:tab w:val="left" w:pos="709"/>
          <w:tab w:val="left" w:pos="1418"/>
        </w:tabs>
        <w:rPr>
          <w:b/>
          <w:sz w:val="23"/>
          <w:szCs w:val="23"/>
        </w:rPr>
      </w:pPr>
      <w:r>
        <w:rPr>
          <w:b/>
          <w:sz w:val="23"/>
          <w:szCs w:val="23"/>
        </w:rPr>
        <w:t>L11</w:t>
      </w:r>
      <w:r>
        <w:rPr>
          <w:b/>
          <w:sz w:val="23"/>
          <w:szCs w:val="23"/>
        </w:rPr>
        <w:tab/>
      </w:r>
      <w:r w:rsidR="00747A0C" w:rsidRPr="00747A0C">
        <w:rPr>
          <w:b/>
          <w:sz w:val="23"/>
          <w:szCs w:val="23"/>
        </w:rPr>
        <w:t>Renunciation</w:t>
      </w:r>
    </w:p>
    <w:p w14:paraId="2E025297" w14:textId="77777777" w:rsidR="00747A0C" w:rsidRDefault="00747A0C" w:rsidP="002C4C70">
      <w:pPr>
        <w:pStyle w:val="Default"/>
        <w:tabs>
          <w:tab w:val="left" w:pos="709"/>
          <w:tab w:val="left" w:pos="1418"/>
        </w:tabs>
        <w:rPr>
          <w:sz w:val="23"/>
          <w:szCs w:val="23"/>
        </w:rPr>
      </w:pPr>
    </w:p>
    <w:p w14:paraId="2A273FC0" w14:textId="77777777" w:rsidR="00747A0C" w:rsidRDefault="00CA5890" w:rsidP="002C4C70">
      <w:pPr>
        <w:pStyle w:val="Default"/>
        <w:tabs>
          <w:tab w:val="left" w:pos="709"/>
          <w:tab w:val="left" w:pos="1418"/>
        </w:tabs>
        <w:ind w:left="709" w:hanging="709"/>
        <w:rPr>
          <w:sz w:val="23"/>
          <w:szCs w:val="23"/>
        </w:rPr>
      </w:pPr>
      <w:r>
        <w:rPr>
          <w:sz w:val="23"/>
          <w:szCs w:val="23"/>
        </w:rPr>
        <w:lastRenderedPageBreak/>
        <w:t>L11.1</w:t>
      </w:r>
      <w:r w:rsidR="00747A0C">
        <w:rPr>
          <w:sz w:val="23"/>
          <w:szCs w:val="23"/>
        </w:rPr>
        <w:tab/>
        <w:t>A Member may by notice in writi</w:t>
      </w:r>
      <w:r w:rsidR="004875E5">
        <w:rPr>
          <w:sz w:val="23"/>
          <w:szCs w:val="23"/>
        </w:rPr>
        <w:t>ng given to the Chief Executive</w:t>
      </w:r>
      <w:r w:rsidR="00747A0C">
        <w:rPr>
          <w:sz w:val="23"/>
          <w:szCs w:val="23"/>
        </w:rPr>
        <w:t xml:space="preserve"> elect to forego any part of </w:t>
      </w:r>
      <w:r w:rsidR="004875E5">
        <w:rPr>
          <w:sz w:val="23"/>
          <w:szCs w:val="23"/>
        </w:rPr>
        <w:t>his/her</w:t>
      </w:r>
      <w:r w:rsidR="00747A0C">
        <w:rPr>
          <w:sz w:val="23"/>
          <w:szCs w:val="23"/>
        </w:rPr>
        <w:t xml:space="preserve"> entitlement to an allowance under this Scheme.  An omission, on the form used for reimbursement, of a claim for an allowance for a duty that a Member is entitled to claim shall be construed as a notice that the Member wishes to forego that allowance.  Once notice has been given a </w:t>
      </w:r>
      <w:proofErr w:type="gramStart"/>
      <w:r w:rsidR="00747A0C">
        <w:rPr>
          <w:sz w:val="23"/>
          <w:szCs w:val="23"/>
        </w:rPr>
        <w:t>Member</w:t>
      </w:r>
      <w:proofErr w:type="gramEnd"/>
      <w:r w:rsidR="00747A0C">
        <w:rPr>
          <w:sz w:val="23"/>
          <w:szCs w:val="23"/>
        </w:rPr>
        <w:t xml:space="preserve"> cannot have any foregone allowance paid retrospectively.</w:t>
      </w:r>
    </w:p>
    <w:p w14:paraId="3EC57ADF" w14:textId="77777777" w:rsidR="00747A0C" w:rsidRDefault="00747A0C" w:rsidP="002C4C70">
      <w:pPr>
        <w:pStyle w:val="Default"/>
        <w:tabs>
          <w:tab w:val="left" w:pos="709"/>
          <w:tab w:val="left" w:pos="1418"/>
        </w:tabs>
        <w:rPr>
          <w:sz w:val="23"/>
          <w:szCs w:val="23"/>
        </w:rPr>
      </w:pPr>
    </w:p>
    <w:p w14:paraId="390799D9" w14:textId="77777777" w:rsidR="00747A0C" w:rsidRDefault="00CA5890" w:rsidP="002C4C70">
      <w:pPr>
        <w:pStyle w:val="Default"/>
        <w:tabs>
          <w:tab w:val="left" w:pos="709"/>
          <w:tab w:val="left" w:pos="1418"/>
        </w:tabs>
        <w:rPr>
          <w:b/>
          <w:sz w:val="23"/>
          <w:szCs w:val="23"/>
        </w:rPr>
      </w:pPr>
      <w:r>
        <w:rPr>
          <w:b/>
          <w:sz w:val="23"/>
          <w:szCs w:val="23"/>
        </w:rPr>
        <w:t>L12</w:t>
      </w:r>
      <w:r>
        <w:rPr>
          <w:b/>
          <w:sz w:val="23"/>
          <w:szCs w:val="23"/>
        </w:rPr>
        <w:tab/>
      </w:r>
      <w:r w:rsidR="00747A0C">
        <w:rPr>
          <w:b/>
          <w:sz w:val="23"/>
          <w:szCs w:val="23"/>
        </w:rPr>
        <w:t>Amendment to Scheme</w:t>
      </w:r>
    </w:p>
    <w:p w14:paraId="73A5F5B1" w14:textId="77777777" w:rsidR="00747A0C" w:rsidRDefault="00747A0C" w:rsidP="002C4C70">
      <w:pPr>
        <w:pStyle w:val="Default"/>
        <w:tabs>
          <w:tab w:val="left" w:pos="709"/>
          <w:tab w:val="left" w:pos="1418"/>
        </w:tabs>
        <w:rPr>
          <w:b/>
          <w:sz w:val="23"/>
          <w:szCs w:val="23"/>
        </w:rPr>
      </w:pPr>
    </w:p>
    <w:p w14:paraId="40CF7BAA" w14:textId="77777777" w:rsidR="00050023" w:rsidRDefault="00CA5890" w:rsidP="002C4C70">
      <w:pPr>
        <w:pStyle w:val="Default"/>
        <w:tabs>
          <w:tab w:val="left" w:pos="709"/>
          <w:tab w:val="left" w:pos="1418"/>
        </w:tabs>
        <w:ind w:left="709" w:hanging="709"/>
        <w:rPr>
          <w:sz w:val="23"/>
          <w:szCs w:val="23"/>
        </w:rPr>
      </w:pPr>
      <w:r>
        <w:rPr>
          <w:sz w:val="23"/>
          <w:szCs w:val="23"/>
        </w:rPr>
        <w:t>L12.1</w:t>
      </w:r>
      <w:r w:rsidR="00747A0C">
        <w:rPr>
          <w:sz w:val="23"/>
          <w:szCs w:val="23"/>
        </w:rPr>
        <w:tab/>
        <w:t xml:space="preserve">If an amendment to this Scheme is made which affects payment of a </w:t>
      </w:r>
      <w:r w:rsidR="005F6F6C">
        <w:rPr>
          <w:sz w:val="23"/>
          <w:szCs w:val="23"/>
        </w:rPr>
        <w:t>Basic Allowance or a Special Responsibility A</w:t>
      </w:r>
      <w:r w:rsidR="00747A0C">
        <w:rPr>
          <w:sz w:val="23"/>
          <w:szCs w:val="23"/>
        </w:rPr>
        <w:t xml:space="preserve">llowance, then the entitlement to that allowance shall be calculated pro rata the length </w:t>
      </w:r>
      <w:r w:rsidR="00050023">
        <w:rPr>
          <w:sz w:val="23"/>
          <w:szCs w:val="23"/>
        </w:rPr>
        <w:t>of the period that the amendment applies to.  There shall be no retrospective entitlement to allowances under this scheme.</w:t>
      </w:r>
    </w:p>
    <w:p w14:paraId="72C8060A" w14:textId="77777777" w:rsidR="00050023" w:rsidRDefault="00050023" w:rsidP="002C4C70">
      <w:pPr>
        <w:pStyle w:val="Default"/>
        <w:tabs>
          <w:tab w:val="left" w:pos="709"/>
          <w:tab w:val="left" w:pos="1418"/>
        </w:tabs>
        <w:rPr>
          <w:sz w:val="23"/>
          <w:szCs w:val="23"/>
        </w:rPr>
      </w:pPr>
    </w:p>
    <w:p w14:paraId="7E9CB34D" w14:textId="77777777" w:rsidR="00050023" w:rsidRDefault="00CA5890" w:rsidP="002C4C70">
      <w:pPr>
        <w:pStyle w:val="Default"/>
        <w:tabs>
          <w:tab w:val="left" w:pos="709"/>
          <w:tab w:val="left" w:pos="1418"/>
        </w:tabs>
        <w:rPr>
          <w:sz w:val="23"/>
          <w:szCs w:val="23"/>
        </w:rPr>
      </w:pPr>
      <w:r>
        <w:rPr>
          <w:b/>
          <w:sz w:val="23"/>
          <w:szCs w:val="23"/>
        </w:rPr>
        <w:t>L13</w:t>
      </w:r>
      <w:r>
        <w:rPr>
          <w:b/>
          <w:sz w:val="23"/>
          <w:szCs w:val="23"/>
        </w:rPr>
        <w:tab/>
      </w:r>
      <w:r w:rsidR="00050023">
        <w:rPr>
          <w:b/>
          <w:sz w:val="23"/>
          <w:szCs w:val="23"/>
        </w:rPr>
        <w:t>Term of Office</w:t>
      </w:r>
    </w:p>
    <w:p w14:paraId="5C9792F9" w14:textId="77777777" w:rsidR="00050023" w:rsidRDefault="00050023" w:rsidP="002C4C70">
      <w:pPr>
        <w:pStyle w:val="Default"/>
        <w:tabs>
          <w:tab w:val="left" w:pos="709"/>
          <w:tab w:val="left" w:pos="1418"/>
        </w:tabs>
        <w:rPr>
          <w:sz w:val="23"/>
          <w:szCs w:val="23"/>
        </w:rPr>
      </w:pPr>
    </w:p>
    <w:p w14:paraId="3DEE39FE" w14:textId="77777777" w:rsidR="00050023" w:rsidRDefault="00CA5890" w:rsidP="002C4C70">
      <w:pPr>
        <w:pStyle w:val="Default"/>
        <w:tabs>
          <w:tab w:val="left" w:pos="709"/>
          <w:tab w:val="left" w:pos="1418"/>
        </w:tabs>
        <w:ind w:left="709" w:hanging="709"/>
        <w:rPr>
          <w:sz w:val="23"/>
          <w:szCs w:val="23"/>
        </w:rPr>
      </w:pPr>
      <w:r>
        <w:rPr>
          <w:sz w:val="23"/>
          <w:szCs w:val="23"/>
        </w:rPr>
        <w:t>L13.1</w:t>
      </w:r>
      <w:r w:rsidR="00050023">
        <w:rPr>
          <w:sz w:val="23"/>
          <w:szCs w:val="23"/>
        </w:rPr>
        <w:tab/>
        <w:t xml:space="preserve">Where the term of office of a Member begins or ends otherwise than at the beginning or end of the year of the Scheme, the entitlement of that Member to a </w:t>
      </w:r>
      <w:r w:rsidR="00534245">
        <w:rPr>
          <w:sz w:val="23"/>
          <w:szCs w:val="23"/>
        </w:rPr>
        <w:t>B</w:t>
      </w:r>
      <w:r w:rsidR="00050023">
        <w:rPr>
          <w:sz w:val="23"/>
          <w:szCs w:val="23"/>
        </w:rPr>
        <w:t xml:space="preserve">asic </w:t>
      </w:r>
      <w:r w:rsidR="00534245">
        <w:rPr>
          <w:sz w:val="23"/>
          <w:szCs w:val="23"/>
        </w:rPr>
        <w:t>A</w:t>
      </w:r>
      <w:r w:rsidR="00050023">
        <w:rPr>
          <w:sz w:val="23"/>
          <w:szCs w:val="23"/>
        </w:rPr>
        <w:t xml:space="preserve">llowance and a </w:t>
      </w:r>
      <w:r w:rsidR="00534245">
        <w:rPr>
          <w:sz w:val="23"/>
          <w:szCs w:val="23"/>
        </w:rPr>
        <w:t>S</w:t>
      </w:r>
      <w:r w:rsidR="00050023">
        <w:rPr>
          <w:sz w:val="23"/>
          <w:szCs w:val="23"/>
        </w:rPr>
        <w:t xml:space="preserve">pecial </w:t>
      </w:r>
      <w:r w:rsidR="00534245">
        <w:rPr>
          <w:sz w:val="23"/>
          <w:szCs w:val="23"/>
        </w:rPr>
        <w:t>R</w:t>
      </w:r>
      <w:r w:rsidR="00050023">
        <w:rPr>
          <w:sz w:val="23"/>
          <w:szCs w:val="23"/>
        </w:rPr>
        <w:t xml:space="preserve">esponsibility </w:t>
      </w:r>
      <w:r w:rsidR="00534245">
        <w:rPr>
          <w:sz w:val="23"/>
          <w:szCs w:val="23"/>
        </w:rPr>
        <w:t>A</w:t>
      </w:r>
      <w:r w:rsidR="00050023">
        <w:rPr>
          <w:sz w:val="23"/>
          <w:szCs w:val="23"/>
        </w:rPr>
        <w:t>llowance if applicable shall be based on a proportion of the allowance relative to the number of days to which the term of office exists.</w:t>
      </w:r>
    </w:p>
    <w:p w14:paraId="77338F73" w14:textId="77777777" w:rsidR="00050023" w:rsidRDefault="00050023" w:rsidP="002C4C70">
      <w:pPr>
        <w:pStyle w:val="Default"/>
        <w:tabs>
          <w:tab w:val="left" w:pos="709"/>
          <w:tab w:val="left" w:pos="1418"/>
        </w:tabs>
        <w:rPr>
          <w:sz w:val="23"/>
          <w:szCs w:val="23"/>
        </w:rPr>
      </w:pPr>
    </w:p>
    <w:p w14:paraId="1013283D" w14:textId="77777777" w:rsidR="00050023" w:rsidRDefault="00CA5890" w:rsidP="002C4C70">
      <w:pPr>
        <w:pStyle w:val="Default"/>
        <w:tabs>
          <w:tab w:val="left" w:pos="709"/>
          <w:tab w:val="left" w:pos="1418"/>
        </w:tabs>
        <w:rPr>
          <w:sz w:val="23"/>
          <w:szCs w:val="23"/>
        </w:rPr>
      </w:pPr>
      <w:r>
        <w:rPr>
          <w:b/>
          <w:sz w:val="23"/>
          <w:szCs w:val="23"/>
        </w:rPr>
        <w:t>L14</w:t>
      </w:r>
      <w:r>
        <w:rPr>
          <w:b/>
          <w:sz w:val="23"/>
          <w:szCs w:val="23"/>
        </w:rPr>
        <w:tab/>
      </w:r>
      <w:r w:rsidR="00D416EF">
        <w:rPr>
          <w:b/>
          <w:sz w:val="23"/>
          <w:szCs w:val="23"/>
        </w:rPr>
        <w:t>Claims &amp; Payment</w:t>
      </w:r>
      <w:r w:rsidR="00050023">
        <w:rPr>
          <w:b/>
          <w:sz w:val="23"/>
          <w:szCs w:val="23"/>
        </w:rPr>
        <w:t xml:space="preserve"> of Allowances</w:t>
      </w:r>
    </w:p>
    <w:p w14:paraId="49FB7092" w14:textId="77777777" w:rsidR="00050023" w:rsidRDefault="00050023" w:rsidP="002C4C70">
      <w:pPr>
        <w:pStyle w:val="Default"/>
        <w:tabs>
          <w:tab w:val="left" w:pos="709"/>
          <w:tab w:val="left" w:pos="1418"/>
        </w:tabs>
        <w:rPr>
          <w:sz w:val="23"/>
          <w:szCs w:val="23"/>
        </w:rPr>
      </w:pPr>
    </w:p>
    <w:p w14:paraId="4E1A64A9" w14:textId="77777777" w:rsidR="00050023" w:rsidRDefault="00CA5890" w:rsidP="002C4C70">
      <w:pPr>
        <w:pStyle w:val="Default"/>
        <w:tabs>
          <w:tab w:val="left" w:pos="709"/>
          <w:tab w:val="left" w:pos="1418"/>
        </w:tabs>
        <w:ind w:left="709" w:hanging="709"/>
        <w:rPr>
          <w:sz w:val="23"/>
          <w:szCs w:val="23"/>
        </w:rPr>
      </w:pPr>
      <w:r>
        <w:rPr>
          <w:sz w:val="23"/>
          <w:szCs w:val="23"/>
        </w:rPr>
        <w:t>L14.1</w:t>
      </w:r>
      <w:r w:rsidR="00050023">
        <w:rPr>
          <w:sz w:val="23"/>
          <w:szCs w:val="23"/>
        </w:rPr>
        <w:tab/>
      </w:r>
      <w:r>
        <w:rPr>
          <w:sz w:val="23"/>
          <w:szCs w:val="23"/>
        </w:rPr>
        <w:t>On twelfth</w:t>
      </w:r>
      <w:r w:rsidR="00D416EF">
        <w:rPr>
          <w:sz w:val="23"/>
          <w:szCs w:val="23"/>
        </w:rPr>
        <w:t xml:space="preserve"> of</w:t>
      </w:r>
      <w:r>
        <w:rPr>
          <w:sz w:val="23"/>
          <w:szCs w:val="23"/>
        </w:rPr>
        <w:t xml:space="preserve"> the</w:t>
      </w:r>
      <w:r w:rsidR="00D416EF">
        <w:rPr>
          <w:sz w:val="23"/>
          <w:szCs w:val="23"/>
        </w:rPr>
        <w:t xml:space="preserve"> Basic and Special Responsibility A</w:t>
      </w:r>
      <w:r w:rsidR="00050023">
        <w:rPr>
          <w:sz w:val="23"/>
          <w:szCs w:val="23"/>
        </w:rPr>
        <w:t xml:space="preserve">llowances will be made automatically at the end of each month, unless this falls on a non-working day in which case payments will be made on the nearest working day.  </w:t>
      </w:r>
    </w:p>
    <w:p w14:paraId="65947624" w14:textId="77777777" w:rsidR="00050023" w:rsidRDefault="00050023" w:rsidP="002C4C70">
      <w:pPr>
        <w:pStyle w:val="Default"/>
        <w:tabs>
          <w:tab w:val="left" w:pos="709"/>
          <w:tab w:val="left" w:pos="1418"/>
        </w:tabs>
        <w:rPr>
          <w:sz w:val="23"/>
          <w:szCs w:val="23"/>
        </w:rPr>
      </w:pPr>
    </w:p>
    <w:p w14:paraId="0B853F9D" w14:textId="2F5FCDCE" w:rsidR="00F34F41" w:rsidRDefault="00CA5890" w:rsidP="002C4C70">
      <w:pPr>
        <w:pStyle w:val="Default"/>
        <w:tabs>
          <w:tab w:val="left" w:pos="709"/>
          <w:tab w:val="left" w:pos="1985"/>
        </w:tabs>
        <w:ind w:left="709" w:hanging="709"/>
        <w:rPr>
          <w:sz w:val="23"/>
          <w:szCs w:val="23"/>
        </w:rPr>
      </w:pPr>
      <w:r>
        <w:rPr>
          <w:sz w:val="23"/>
          <w:szCs w:val="23"/>
        </w:rPr>
        <w:t>L14.2</w:t>
      </w:r>
      <w:r w:rsidR="00F34F41">
        <w:rPr>
          <w:sz w:val="23"/>
          <w:szCs w:val="23"/>
        </w:rPr>
        <w:tab/>
        <w:t xml:space="preserve">Members are advised that it is best practice to submit expenses </w:t>
      </w:r>
      <w:proofErr w:type="gramStart"/>
      <w:r w:rsidR="00F34F41">
        <w:rPr>
          <w:sz w:val="23"/>
          <w:szCs w:val="23"/>
        </w:rPr>
        <w:t xml:space="preserve">on a monthly </w:t>
      </w:r>
      <w:r w:rsidR="002C13CB">
        <w:rPr>
          <w:sz w:val="23"/>
          <w:szCs w:val="23"/>
        </w:rPr>
        <w:t>basis</w:t>
      </w:r>
      <w:proofErr w:type="gramEnd"/>
      <w:r w:rsidR="002C13CB">
        <w:rPr>
          <w:sz w:val="23"/>
          <w:szCs w:val="23"/>
        </w:rPr>
        <w:t>,</w:t>
      </w:r>
      <w:r w:rsidR="00534245">
        <w:rPr>
          <w:sz w:val="23"/>
          <w:szCs w:val="23"/>
        </w:rPr>
        <w:t xml:space="preserve"> and these will be paid at the same time as the Basic Allowance and Special Responsibility Allowances</w:t>
      </w:r>
      <w:r w:rsidR="00F34F41">
        <w:rPr>
          <w:sz w:val="23"/>
          <w:szCs w:val="23"/>
        </w:rPr>
        <w:t>.  All claims for travelling expenses should have attached receipts for car parking, where appropriate.</w:t>
      </w:r>
    </w:p>
    <w:p w14:paraId="11E6192B" w14:textId="77777777" w:rsidR="00F34F41" w:rsidRDefault="00F34F41" w:rsidP="002C4C70">
      <w:pPr>
        <w:pStyle w:val="Default"/>
        <w:tabs>
          <w:tab w:val="left" w:pos="1418"/>
          <w:tab w:val="left" w:pos="1985"/>
        </w:tabs>
        <w:rPr>
          <w:sz w:val="23"/>
          <w:szCs w:val="23"/>
        </w:rPr>
      </w:pPr>
    </w:p>
    <w:p w14:paraId="436043C3" w14:textId="77777777" w:rsidR="00C44FD7" w:rsidRPr="00C44FD7" w:rsidRDefault="00C44FD7" w:rsidP="00C44FD7">
      <w:pPr>
        <w:pStyle w:val="Default"/>
        <w:tabs>
          <w:tab w:val="left" w:pos="1418"/>
        </w:tabs>
        <w:rPr>
          <w:sz w:val="23"/>
          <w:szCs w:val="23"/>
        </w:rPr>
      </w:pPr>
      <w:r>
        <w:br w:type="page"/>
      </w:r>
      <w:r w:rsidRPr="00C44FD7">
        <w:rPr>
          <w:b/>
          <w:sz w:val="23"/>
          <w:szCs w:val="23"/>
        </w:rPr>
        <w:lastRenderedPageBreak/>
        <w:t>LIST OF "APPROVED DUTIES" FOR MEMBERS</w:t>
      </w:r>
    </w:p>
    <w:p w14:paraId="5F147212" w14:textId="77777777" w:rsidR="00C44FD7" w:rsidRPr="00C44FD7" w:rsidRDefault="00C44FD7" w:rsidP="00C44FD7">
      <w:pPr>
        <w:pStyle w:val="Default"/>
        <w:rPr>
          <w:sz w:val="23"/>
          <w:szCs w:val="23"/>
        </w:rPr>
      </w:pPr>
    </w:p>
    <w:p w14:paraId="2E68FB66" w14:textId="77777777" w:rsidR="00C44FD7" w:rsidRPr="00C44FD7" w:rsidRDefault="00C44FD7" w:rsidP="00950F18">
      <w:pPr>
        <w:pStyle w:val="Default"/>
        <w:ind w:left="567" w:hanging="567"/>
        <w:rPr>
          <w:sz w:val="23"/>
          <w:szCs w:val="23"/>
        </w:rPr>
      </w:pPr>
      <w:r w:rsidRPr="00C44FD7">
        <w:rPr>
          <w:sz w:val="23"/>
          <w:szCs w:val="23"/>
        </w:rPr>
        <w:t>1</w:t>
      </w:r>
      <w:r w:rsidRPr="00C44FD7">
        <w:rPr>
          <w:sz w:val="23"/>
          <w:szCs w:val="23"/>
        </w:rPr>
        <w:tab/>
        <w:t>Attendance at meetings of the Authority and its Standing Committees as set out in PART G - The Structure of the Authority and its Committees.</w:t>
      </w:r>
    </w:p>
    <w:p w14:paraId="0C815040" w14:textId="77777777" w:rsidR="00C44FD7" w:rsidRPr="00C44FD7" w:rsidRDefault="00C44FD7" w:rsidP="00950F18">
      <w:pPr>
        <w:pStyle w:val="Default"/>
        <w:ind w:left="567" w:hanging="567"/>
        <w:rPr>
          <w:sz w:val="23"/>
          <w:szCs w:val="23"/>
        </w:rPr>
      </w:pPr>
    </w:p>
    <w:p w14:paraId="57F052B5" w14:textId="77777777" w:rsidR="00C44FD7" w:rsidRPr="00C44FD7" w:rsidRDefault="00C44FD7" w:rsidP="00950F18">
      <w:pPr>
        <w:pStyle w:val="Default"/>
        <w:ind w:left="567" w:hanging="567"/>
        <w:rPr>
          <w:sz w:val="23"/>
          <w:szCs w:val="23"/>
        </w:rPr>
      </w:pPr>
      <w:r w:rsidRPr="00C44FD7">
        <w:rPr>
          <w:sz w:val="23"/>
          <w:szCs w:val="23"/>
        </w:rPr>
        <w:t>2</w:t>
      </w:r>
      <w:r w:rsidRPr="00C44FD7">
        <w:rPr>
          <w:sz w:val="23"/>
          <w:szCs w:val="23"/>
        </w:rPr>
        <w:tab/>
        <w:t>Attendance as a member of ad hoc sub-committees, working parties, working groups or panels, liaison committees with local authorities and as ‘advisors' for a particular function set up by the Authority or one of its standing committees and a substitute called upon by the appointed member not able to attend, as set out in PART</w:t>
      </w:r>
      <w:r>
        <w:rPr>
          <w:sz w:val="23"/>
          <w:szCs w:val="23"/>
        </w:rPr>
        <w:t xml:space="preserve"> G - The Structure of the Authority and its Committees and PART H - Member Representation on Internal and External Bodies</w:t>
      </w:r>
      <w:r w:rsidRPr="00C44FD7">
        <w:rPr>
          <w:sz w:val="23"/>
          <w:szCs w:val="23"/>
        </w:rPr>
        <w:t>.</w:t>
      </w:r>
    </w:p>
    <w:p w14:paraId="39A1D115" w14:textId="77777777" w:rsidR="00C44FD7" w:rsidRPr="00C44FD7" w:rsidRDefault="00C44FD7" w:rsidP="00950F18">
      <w:pPr>
        <w:pStyle w:val="Default"/>
        <w:ind w:left="567" w:hanging="567"/>
        <w:rPr>
          <w:sz w:val="23"/>
          <w:szCs w:val="23"/>
        </w:rPr>
      </w:pPr>
    </w:p>
    <w:p w14:paraId="0FDED89D" w14:textId="77777777" w:rsidR="00C44FD7" w:rsidRPr="00C44FD7" w:rsidRDefault="00C44FD7" w:rsidP="00950F18">
      <w:pPr>
        <w:pStyle w:val="Default"/>
        <w:ind w:left="567" w:hanging="567"/>
        <w:rPr>
          <w:sz w:val="23"/>
          <w:szCs w:val="23"/>
        </w:rPr>
      </w:pPr>
      <w:r w:rsidRPr="00C44FD7">
        <w:rPr>
          <w:sz w:val="23"/>
          <w:szCs w:val="23"/>
        </w:rPr>
        <w:t>3</w:t>
      </w:r>
      <w:r w:rsidRPr="00C44FD7">
        <w:rPr>
          <w:sz w:val="23"/>
          <w:szCs w:val="23"/>
        </w:rPr>
        <w:tab/>
        <w:t xml:space="preserve">Visits and inspections necessarily made by members of standing committees or sub-committees </w:t>
      </w:r>
      <w:proofErr w:type="gramStart"/>
      <w:r w:rsidRPr="00C44FD7">
        <w:rPr>
          <w:sz w:val="23"/>
          <w:szCs w:val="23"/>
        </w:rPr>
        <w:t>in order to</w:t>
      </w:r>
      <w:proofErr w:type="gramEnd"/>
      <w:r w:rsidRPr="00C44FD7">
        <w:rPr>
          <w:sz w:val="23"/>
          <w:szCs w:val="23"/>
        </w:rPr>
        <w:t xml:space="preserve"> discharge the functions of the standing committee or sub-committee.</w:t>
      </w:r>
    </w:p>
    <w:p w14:paraId="7328CB89" w14:textId="77777777" w:rsidR="00C44FD7" w:rsidRPr="00C44FD7" w:rsidRDefault="00C44FD7" w:rsidP="00950F18">
      <w:pPr>
        <w:pStyle w:val="Default"/>
        <w:ind w:left="567" w:hanging="567"/>
        <w:rPr>
          <w:sz w:val="23"/>
          <w:szCs w:val="23"/>
        </w:rPr>
      </w:pPr>
    </w:p>
    <w:p w14:paraId="7F153210" w14:textId="77777777" w:rsidR="00C44FD7" w:rsidRPr="00C44FD7" w:rsidRDefault="00C44FD7" w:rsidP="00950F18">
      <w:pPr>
        <w:pStyle w:val="Default"/>
        <w:ind w:left="567" w:hanging="567"/>
        <w:rPr>
          <w:sz w:val="23"/>
          <w:szCs w:val="23"/>
        </w:rPr>
      </w:pPr>
      <w:r w:rsidRPr="00C44FD7">
        <w:rPr>
          <w:sz w:val="23"/>
          <w:szCs w:val="23"/>
        </w:rPr>
        <w:t>4</w:t>
      </w:r>
      <w:r w:rsidRPr="00C44FD7">
        <w:rPr>
          <w:sz w:val="23"/>
          <w:szCs w:val="23"/>
        </w:rPr>
        <w:tab/>
        <w:t>Organised official visits, within or outside the Authority's area, including deputations by government departments, local authorities and National Park Authorities.</w:t>
      </w:r>
    </w:p>
    <w:p w14:paraId="6B2E9435" w14:textId="77777777" w:rsidR="00C44FD7" w:rsidRPr="00C44FD7" w:rsidRDefault="00C44FD7" w:rsidP="00950F18">
      <w:pPr>
        <w:pStyle w:val="Default"/>
        <w:ind w:left="567" w:hanging="567"/>
        <w:rPr>
          <w:sz w:val="23"/>
          <w:szCs w:val="23"/>
        </w:rPr>
      </w:pPr>
    </w:p>
    <w:p w14:paraId="74F8B3F4" w14:textId="77777777" w:rsidR="00C44FD7" w:rsidRPr="00C44FD7" w:rsidRDefault="00C44FD7" w:rsidP="00950F18">
      <w:pPr>
        <w:pStyle w:val="Default"/>
        <w:ind w:left="567" w:hanging="567"/>
        <w:rPr>
          <w:sz w:val="23"/>
          <w:szCs w:val="23"/>
        </w:rPr>
      </w:pPr>
      <w:r w:rsidRPr="00C44FD7">
        <w:rPr>
          <w:sz w:val="23"/>
          <w:szCs w:val="23"/>
        </w:rPr>
        <w:t>5</w:t>
      </w:r>
      <w:r w:rsidRPr="00C44FD7">
        <w:rPr>
          <w:sz w:val="23"/>
          <w:szCs w:val="23"/>
        </w:rPr>
        <w:tab/>
        <w:t>Attendance at official openings on the completion of projects.</w:t>
      </w:r>
    </w:p>
    <w:p w14:paraId="041C9DD7" w14:textId="77777777" w:rsidR="00C44FD7" w:rsidRPr="00C44FD7" w:rsidRDefault="00C44FD7" w:rsidP="00950F18">
      <w:pPr>
        <w:pStyle w:val="Default"/>
        <w:ind w:left="567" w:hanging="567"/>
        <w:rPr>
          <w:sz w:val="23"/>
          <w:szCs w:val="23"/>
        </w:rPr>
      </w:pPr>
    </w:p>
    <w:p w14:paraId="58E000DE" w14:textId="77777777" w:rsidR="00C44FD7" w:rsidRPr="00C44FD7" w:rsidRDefault="00C44FD7" w:rsidP="00950F18">
      <w:pPr>
        <w:pStyle w:val="Default"/>
        <w:ind w:left="567" w:hanging="567"/>
        <w:rPr>
          <w:sz w:val="23"/>
          <w:szCs w:val="23"/>
        </w:rPr>
      </w:pPr>
      <w:r w:rsidRPr="00C44FD7">
        <w:rPr>
          <w:sz w:val="23"/>
          <w:szCs w:val="23"/>
        </w:rPr>
        <w:t>6</w:t>
      </w:r>
      <w:r w:rsidRPr="00C44FD7">
        <w:rPr>
          <w:sz w:val="23"/>
          <w:szCs w:val="23"/>
        </w:rPr>
        <w:tab/>
        <w:t>Duties carried out within the United Kingdom arising out of a member holding the office of Chairman of the Authority or of a standing committee.  Such duties may be delegated by a Chairman to the Deputy Chairman or another specified member of the Committee if the Chairman is unable to carry out the duties.</w:t>
      </w:r>
    </w:p>
    <w:p w14:paraId="248E3498" w14:textId="77777777" w:rsidR="00C44FD7" w:rsidRPr="00C44FD7" w:rsidRDefault="00C44FD7" w:rsidP="00950F18">
      <w:pPr>
        <w:pStyle w:val="Default"/>
        <w:ind w:left="567" w:hanging="567"/>
        <w:rPr>
          <w:sz w:val="23"/>
          <w:szCs w:val="23"/>
        </w:rPr>
      </w:pPr>
    </w:p>
    <w:p w14:paraId="7E846CED" w14:textId="77777777" w:rsidR="00C44FD7" w:rsidRPr="00C44FD7" w:rsidRDefault="00C44FD7" w:rsidP="00950F18">
      <w:pPr>
        <w:pStyle w:val="Default"/>
        <w:ind w:left="567" w:hanging="567"/>
        <w:rPr>
          <w:sz w:val="23"/>
          <w:szCs w:val="23"/>
        </w:rPr>
      </w:pPr>
      <w:r w:rsidRPr="00C44FD7">
        <w:rPr>
          <w:sz w:val="23"/>
          <w:szCs w:val="23"/>
        </w:rPr>
        <w:t>7</w:t>
      </w:r>
      <w:r w:rsidRPr="00C44FD7">
        <w:rPr>
          <w:sz w:val="23"/>
          <w:szCs w:val="23"/>
        </w:rPr>
        <w:tab/>
        <w:t>Attendance of the Chairman, Deputy Chairman of a standing committee or the Chairman's nominee as guest speakers at conferences or meetings closely connected with the functions and activities of the Authority.</w:t>
      </w:r>
    </w:p>
    <w:p w14:paraId="3953CBC4" w14:textId="77777777" w:rsidR="00C44FD7" w:rsidRPr="00C44FD7" w:rsidRDefault="00C44FD7" w:rsidP="00950F18">
      <w:pPr>
        <w:pStyle w:val="Default"/>
        <w:ind w:left="567" w:hanging="567"/>
        <w:rPr>
          <w:sz w:val="23"/>
          <w:szCs w:val="23"/>
        </w:rPr>
      </w:pPr>
    </w:p>
    <w:p w14:paraId="5EBCE7DB" w14:textId="77777777" w:rsidR="00C44FD7" w:rsidRPr="00C44FD7" w:rsidRDefault="00C44FD7" w:rsidP="00950F18">
      <w:pPr>
        <w:pStyle w:val="Default"/>
        <w:ind w:left="567" w:hanging="567"/>
        <w:rPr>
          <w:sz w:val="23"/>
          <w:szCs w:val="23"/>
        </w:rPr>
      </w:pPr>
      <w:r w:rsidRPr="00C44FD7">
        <w:rPr>
          <w:sz w:val="23"/>
          <w:szCs w:val="23"/>
        </w:rPr>
        <w:t>8</w:t>
      </w:r>
      <w:r w:rsidRPr="00C44FD7">
        <w:rPr>
          <w:sz w:val="23"/>
          <w:szCs w:val="23"/>
        </w:rPr>
        <w:tab/>
        <w:t>Attendance at conferences, seminars and workshops by members as follows:</w:t>
      </w:r>
    </w:p>
    <w:p w14:paraId="1017AB9B" w14:textId="77777777" w:rsidR="00C44FD7" w:rsidRPr="00C44FD7" w:rsidRDefault="00C44FD7" w:rsidP="00950F18">
      <w:pPr>
        <w:pStyle w:val="Default"/>
        <w:ind w:left="567" w:hanging="567"/>
        <w:rPr>
          <w:sz w:val="23"/>
          <w:szCs w:val="23"/>
        </w:rPr>
      </w:pPr>
    </w:p>
    <w:p w14:paraId="771F1420" w14:textId="77777777" w:rsidR="00C44FD7" w:rsidRPr="00C44FD7" w:rsidRDefault="00C44FD7" w:rsidP="00950F18">
      <w:pPr>
        <w:pStyle w:val="Default"/>
        <w:ind w:left="567" w:hanging="567"/>
        <w:rPr>
          <w:sz w:val="23"/>
          <w:szCs w:val="23"/>
        </w:rPr>
      </w:pPr>
      <w:r w:rsidRPr="00C44FD7">
        <w:rPr>
          <w:sz w:val="23"/>
          <w:szCs w:val="23"/>
        </w:rPr>
        <w:tab/>
        <w:t>a)</w:t>
      </w:r>
      <w:r w:rsidRPr="00C44FD7">
        <w:rPr>
          <w:sz w:val="23"/>
          <w:szCs w:val="23"/>
        </w:rPr>
        <w:tab/>
        <w:t>National Parks UK Conference – 6 Members</w:t>
      </w:r>
    </w:p>
    <w:p w14:paraId="7E540004" w14:textId="77777777" w:rsidR="00C44FD7" w:rsidRPr="00C44FD7" w:rsidRDefault="00C44FD7" w:rsidP="00950F18">
      <w:pPr>
        <w:pStyle w:val="Default"/>
        <w:ind w:left="567" w:hanging="567"/>
        <w:rPr>
          <w:sz w:val="23"/>
          <w:szCs w:val="23"/>
        </w:rPr>
      </w:pPr>
    </w:p>
    <w:p w14:paraId="779184F9" w14:textId="77777777" w:rsidR="00C44FD7" w:rsidRPr="00C44FD7" w:rsidRDefault="00C44FD7" w:rsidP="00950F18">
      <w:pPr>
        <w:pStyle w:val="Default"/>
        <w:ind w:left="567" w:hanging="567"/>
        <w:rPr>
          <w:sz w:val="23"/>
          <w:szCs w:val="23"/>
        </w:rPr>
      </w:pPr>
      <w:r w:rsidRPr="00C44FD7">
        <w:rPr>
          <w:sz w:val="23"/>
          <w:szCs w:val="23"/>
        </w:rPr>
        <w:tab/>
        <w:t>b)</w:t>
      </w:r>
      <w:r w:rsidRPr="00C44FD7">
        <w:rPr>
          <w:sz w:val="23"/>
          <w:szCs w:val="23"/>
        </w:rPr>
        <w:tab/>
        <w:t>National Parks UK Workshop - 4 Members</w:t>
      </w:r>
    </w:p>
    <w:p w14:paraId="24A73779" w14:textId="77777777" w:rsidR="00C44FD7" w:rsidRPr="00C44FD7" w:rsidRDefault="00C44FD7" w:rsidP="00950F18">
      <w:pPr>
        <w:pStyle w:val="Default"/>
        <w:ind w:left="567" w:hanging="567"/>
        <w:rPr>
          <w:sz w:val="23"/>
          <w:szCs w:val="23"/>
        </w:rPr>
      </w:pPr>
    </w:p>
    <w:p w14:paraId="3E07EFE7" w14:textId="77777777" w:rsidR="00C44FD7" w:rsidRPr="00C44FD7" w:rsidRDefault="00C44FD7" w:rsidP="00950F18">
      <w:pPr>
        <w:pStyle w:val="Default"/>
        <w:ind w:left="567" w:hanging="567"/>
        <w:rPr>
          <w:sz w:val="23"/>
          <w:szCs w:val="23"/>
        </w:rPr>
      </w:pPr>
      <w:r w:rsidRPr="00C44FD7">
        <w:rPr>
          <w:sz w:val="23"/>
          <w:szCs w:val="23"/>
        </w:rPr>
        <w:tab/>
        <w:t>c)</w:t>
      </w:r>
      <w:r w:rsidRPr="00C44FD7">
        <w:rPr>
          <w:sz w:val="23"/>
          <w:szCs w:val="23"/>
        </w:rPr>
        <w:tab/>
        <w:t>Annual Conference of Volunteers – Chairman of Authority and Committees (or substitute).</w:t>
      </w:r>
    </w:p>
    <w:p w14:paraId="518B4DAE" w14:textId="77777777" w:rsidR="00C44FD7" w:rsidRPr="00C44FD7" w:rsidRDefault="00C44FD7" w:rsidP="00950F18">
      <w:pPr>
        <w:pStyle w:val="Default"/>
        <w:ind w:left="567" w:hanging="567"/>
        <w:rPr>
          <w:sz w:val="23"/>
          <w:szCs w:val="23"/>
        </w:rPr>
      </w:pPr>
    </w:p>
    <w:p w14:paraId="682FE11A" w14:textId="77777777" w:rsidR="00C44FD7" w:rsidRPr="00C44FD7" w:rsidRDefault="00C44FD7" w:rsidP="00950F18">
      <w:pPr>
        <w:pStyle w:val="Default"/>
        <w:ind w:left="567" w:hanging="567"/>
        <w:rPr>
          <w:sz w:val="23"/>
          <w:szCs w:val="23"/>
        </w:rPr>
      </w:pPr>
      <w:r w:rsidRPr="00C44FD7">
        <w:rPr>
          <w:sz w:val="23"/>
          <w:szCs w:val="23"/>
        </w:rPr>
        <w:t>9</w:t>
      </w:r>
      <w:r w:rsidRPr="00C44FD7">
        <w:rPr>
          <w:sz w:val="23"/>
          <w:szCs w:val="23"/>
        </w:rPr>
        <w:tab/>
        <w:t>Attendance at meetings convened of the Chairman and Deputy Chairmen of the Authority and its standing Committees and briefings for meetings.</w:t>
      </w:r>
    </w:p>
    <w:p w14:paraId="0FDB9AEF" w14:textId="77777777" w:rsidR="00C44FD7" w:rsidRPr="00C44FD7" w:rsidRDefault="00C44FD7" w:rsidP="00950F18">
      <w:pPr>
        <w:pStyle w:val="Default"/>
        <w:ind w:left="567" w:hanging="567"/>
        <w:rPr>
          <w:sz w:val="23"/>
          <w:szCs w:val="23"/>
        </w:rPr>
      </w:pPr>
    </w:p>
    <w:p w14:paraId="76D3794B" w14:textId="77777777" w:rsidR="00C44FD7" w:rsidRDefault="00C44FD7" w:rsidP="00950F18">
      <w:pPr>
        <w:pStyle w:val="Default"/>
        <w:ind w:left="567" w:hanging="567"/>
        <w:rPr>
          <w:sz w:val="23"/>
          <w:szCs w:val="23"/>
        </w:rPr>
      </w:pPr>
      <w:r w:rsidRPr="00C44FD7">
        <w:rPr>
          <w:sz w:val="23"/>
          <w:szCs w:val="23"/>
        </w:rPr>
        <w:t>10</w:t>
      </w:r>
      <w:r w:rsidRPr="00C44FD7">
        <w:rPr>
          <w:sz w:val="23"/>
          <w:szCs w:val="23"/>
        </w:rPr>
        <w:tab/>
        <w:t>Attendance at member training events, public meetings organised by the Authority or closely connected with the functions of the Authority, parish council and parish meetings and tours, meetings with organisations and societies and the county and district councils.</w:t>
      </w:r>
    </w:p>
    <w:p w14:paraId="1C161DCA" w14:textId="77777777" w:rsidR="00225C38" w:rsidRDefault="00225C38" w:rsidP="00950F18">
      <w:pPr>
        <w:pStyle w:val="Default"/>
        <w:ind w:left="567" w:hanging="567"/>
        <w:rPr>
          <w:sz w:val="23"/>
          <w:szCs w:val="23"/>
        </w:rPr>
      </w:pPr>
    </w:p>
    <w:p w14:paraId="2702CF17" w14:textId="77777777" w:rsidR="00916FD7" w:rsidRDefault="00916FD7" w:rsidP="00950F18">
      <w:pPr>
        <w:pStyle w:val="Default"/>
        <w:ind w:left="567" w:hanging="567"/>
        <w:rPr>
          <w:sz w:val="23"/>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7"/>
        <w:gridCol w:w="1672"/>
        <w:gridCol w:w="1688"/>
        <w:gridCol w:w="4369"/>
      </w:tblGrid>
      <w:tr w:rsidR="00916FD7" w:rsidRPr="00916FD7" w14:paraId="09160A24"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25ED57A6" w14:textId="77777777" w:rsidR="00916FD7" w:rsidRPr="00916FD7" w:rsidRDefault="00916FD7" w:rsidP="00916FD7">
            <w:pPr>
              <w:widowControl/>
              <w:autoSpaceDE/>
              <w:autoSpaceDN/>
              <w:adjustRightInd/>
              <w:jc w:val="both"/>
              <w:rPr>
                <w:rFonts w:cs="Arial"/>
                <w:b/>
                <w:bCs/>
                <w:color w:val="FFFFFF"/>
                <w:sz w:val="23"/>
                <w:szCs w:val="20"/>
                <w:lang w:eastAsia="en-US"/>
              </w:rPr>
            </w:pPr>
            <w:r w:rsidRPr="00916FD7">
              <w:rPr>
                <w:rFonts w:cs="Arial"/>
                <w:b/>
                <w:bCs/>
                <w:color w:val="FFFFFF"/>
                <w:sz w:val="23"/>
                <w:szCs w:val="20"/>
                <w:lang w:eastAsia="en-US"/>
              </w:rPr>
              <w:lastRenderedPageBreak/>
              <w:t>Version</w:t>
            </w:r>
          </w:p>
        </w:tc>
        <w:tc>
          <w:tcPr>
            <w:tcW w:w="1701" w:type="dxa"/>
            <w:tcBorders>
              <w:top w:val="single" w:sz="4" w:space="0" w:color="A5A5A5"/>
              <w:left w:val="nil"/>
              <w:bottom w:val="single" w:sz="4" w:space="0" w:color="A5A5A5"/>
              <w:right w:val="nil"/>
            </w:tcBorders>
            <w:shd w:val="clear" w:color="auto" w:fill="A5A5A5"/>
          </w:tcPr>
          <w:p w14:paraId="1D48365A" w14:textId="77777777" w:rsidR="00916FD7" w:rsidRPr="00916FD7" w:rsidRDefault="00916FD7" w:rsidP="00916FD7">
            <w:pPr>
              <w:widowControl/>
              <w:autoSpaceDE/>
              <w:autoSpaceDN/>
              <w:adjustRightInd/>
              <w:jc w:val="both"/>
              <w:rPr>
                <w:rFonts w:cs="Arial"/>
                <w:b/>
                <w:bCs/>
                <w:color w:val="FFFFFF"/>
                <w:sz w:val="23"/>
                <w:szCs w:val="20"/>
                <w:lang w:eastAsia="en-US"/>
              </w:rPr>
            </w:pPr>
            <w:r w:rsidRPr="00916FD7">
              <w:rPr>
                <w:rFonts w:cs="Arial"/>
                <w:b/>
                <w:bCs/>
                <w:color w:val="FFFFFF"/>
                <w:sz w:val="23"/>
                <w:szCs w:val="20"/>
                <w:lang w:eastAsia="en-US"/>
              </w:rPr>
              <w:t>Author</w:t>
            </w:r>
          </w:p>
        </w:tc>
        <w:tc>
          <w:tcPr>
            <w:tcW w:w="1701" w:type="dxa"/>
            <w:tcBorders>
              <w:top w:val="single" w:sz="4" w:space="0" w:color="A5A5A5"/>
              <w:left w:val="nil"/>
              <w:bottom w:val="single" w:sz="4" w:space="0" w:color="A5A5A5"/>
              <w:right w:val="nil"/>
            </w:tcBorders>
            <w:shd w:val="clear" w:color="auto" w:fill="A5A5A5"/>
          </w:tcPr>
          <w:p w14:paraId="7659D343" w14:textId="77777777" w:rsidR="00916FD7" w:rsidRPr="00916FD7" w:rsidRDefault="00916FD7" w:rsidP="00916FD7">
            <w:pPr>
              <w:widowControl/>
              <w:autoSpaceDE/>
              <w:autoSpaceDN/>
              <w:adjustRightInd/>
              <w:jc w:val="both"/>
              <w:rPr>
                <w:rFonts w:cs="Arial"/>
                <w:b/>
                <w:bCs/>
                <w:color w:val="FFFFFF"/>
                <w:sz w:val="23"/>
                <w:szCs w:val="20"/>
                <w:lang w:eastAsia="en-US"/>
              </w:rPr>
            </w:pPr>
            <w:r w:rsidRPr="00916FD7">
              <w:rPr>
                <w:rFonts w:cs="Arial"/>
                <w:b/>
                <w:bCs/>
                <w:color w:val="FFFFFF"/>
                <w:sz w:val="23"/>
                <w:szCs w:val="20"/>
                <w:lang w:eastAsia="en-US"/>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6F0AB6DC" w14:textId="77777777" w:rsidR="00916FD7" w:rsidRPr="00916FD7" w:rsidRDefault="00916FD7" w:rsidP="00916FD7">
            <w:pPr>
              <w:widowControl/>
              <w:autoSpaceDE/>
              <w:autoSpaceDN/>
              <w:adjustRightInd/>
              <w:jc w:val="both"/>
              <w:rPr>
                <w:rFonts w:cs="Arial"/>
                <w:b/>
                <w:bCs/>
                <w:color w:val="FFFFFF"/>
                <w:sz w:val="23"/>
                <w:szCs w:val="20"/>
                <w:lang w:eastAsia="en-US"/>
              </w:rPr>
            </w:pPr>
            <w:r w:rsidRPr="00916FD7">
              <w:rPr>
                <w:rFonts w:cs="Arial"/>
                <w:b/>
                <w:bCs/>
                <w:color w:val="FFFFFF"/>
                <w:sz w:val="23"/>
                <w:szCs w:val="20"/>
                <w:lang w:eastAsia="en-US"/>
              </w:rPr>
              <w:t>Changes</w:t>
            </w:r>
          </w:p>
        </w:tc>
      </w:tr>
      <w:tr w:rsidR="00916FD7" w:rsidRPr="00916FD7" w14:paraId="6F87D6D6" w14:textId="77777777" w:rsidTr="000D5CC3">
        <w:tc>
          <w:tcPr>
            <w:tcW w:w="1129" w:type="dxa"/>
            <w:shd w:val="clear" w:color="auto" w:fill="EDEDED"/>
          </w:tcPr>
          <w:p w14:paraId="2D8FB011" w14:textId="77777777" w:rsidR="00916FD7" w:rsidRPr="00916FD7" w:rsidRDefault="00916FD7" w:rsidP="00916FD7">
            <w:pPr>
              <w:widowControl/>
              <w:autoSpaceDE/>
              <w:autoSpaceDN/>
              <w:adjustRightInd/>
              <w:jc w:val="both"/>
              <w:rPr>
                <w:rFonts w:cs="Arial"/>
                <w:b/>
                <w:bCs/>
                <w:sz w:val="23"/>
                <w:szCs w:val="20"/>
                <w:lang w:eastAsia="en-US"/>
              </w:rPr>
            </w:pPr>
            <w:r w:rsidRPr="00916FD7">
              <w:rPr>
                <w:rFonts w:cs="Arial"/>
                <w:b/>
                <w:bCs/>
                <w:sz w:val="23"/>
                <w:szCs w:val="20"/>
                <w:lang w:eastAsia="en-US"/>
              </w:rPr>
              <w:t>v.1 Original</w:t>
            </w:r>
          </w:p>
        </w:tc>
        <w:tc>
          <w:tcPr>
            <w:tcW w:w="1701" w:type="dxa"/>
            <w:shd w:val="clear" w:color="auto" w:fill="EDEDED"/>
          </w:tcPr>
          <w:p w14:paraId="7C623D5C" w14:textId="77777777" w:rsidR="00916FD7" w:rsidRPr="00916FD7" w:rsidRDefault="00916FD7" w:rsidP="00916FD7">
            <w:pPr>
              <w:widowControl/>
              <w:autoSpaceDE/>
              <w:autoSpaceDN/>
              <w:adjustRightInd/>
              <w:jc w:val="both"/>
              <w:rPr>
                <w:rFonts w:cs="Arial"/>
                <w:b/>
                <w:bCs/>
                <w:sz w:val="23"/>
                <w:szCs w:val="20"/>
                <w:lang w:eastAsia="en-US"/>
              </w:rPr>
            </w:pPr>
            <w:r w:rsidRPr="00916FD7">
              <w:rPr>
                <w:rFonts w:cs="Arial"/>
                <w:b/>
                <w:bCs/>
                <w:sz w:val="23"/>
                <w:szCs w:val="20"/>
                <w:lang w:eastAsia="en-US"/>
              </w:rPr>
              <w:t>Julie Wood</w:t>
            </w:r>
          </w:p>
        </w:tc>
        <w:tc>
          <w:tcPr>
            <w:tcW w:w="1701" w:type="dxa"/>
            <w:shd w:val="clear" w:color="auto" w:fill="EDEDED"/>
          </w:tcPr>
          <w:p w14:paraId="5FD8F3AC" w14:textId="77777777" w:rsidR="00916FD7" w:rsidRPr="00916FD7" w:rsidRDefault="00916FD7" w:rsidP="00916FD7">
            <w:pPr>
              <w:widowControl/>
              <w:autoSpaceDE/>
              <w:autoSpaceDN/>
              <w:adjustRightInd/>
              <w:jc w:val="both"/>
              <w:rPr>
                <w:rFonts w:cs="Arial"/>
                <w:b/>
                <w:bCs/>
                <w:sz w:val="23"/>
                <w:szCs w:val="20"/>
                <w:lang w:eastAsia="en-US"/>
              </w:rPr>
            </w:pPr>
            <w:r w:rsidRPr="00916FD7">
              <w:rPr>
                <w:rFonts w:cs="Arial"/>
                <w:b/>
                <w:bCs/>
                <w:sz w:val="23"/>
                <w:szCs w:val="20"/>
                <w:lang w:eastAsia="en-US"/>
              </w:rPr>
              <w:t>24/03/2023</w:t>
            </w:r>
          </w:p>
        </w:tc>
        <w:tc>
          <w:tcPr>
            <w:tcW w:w="4485" w:type="dxa"/>
            <w:shd w:val="clear" w:color="auto" w:fill="EDEDED"/>
          </w:tcPr>
          <w:p w14:paraId="2108F410" w14:textId="77777777" w:rsidR="00916FD7" w:rsidRPr="00916FD7" w:rsidRDefault="00916FD7" w:rsidP="00916FD7">
            <w:pPr>
              <w:widowControl/>
              <w:autoSpaceDE/>
              <w:autoSpaceDN/>
              <w:adjustRightInd/>
              <w:jc w:val="both"/>
              <w:rPr>
                <w:rFonts w:cs="Arial"/>
                <w:b/>
                <w:bCs/>
                <w:sz w:val="23"/>
                <w:szCs w:val="20"/>
                <w:lang w:eastAsia="en-US"/>
              </w:rPr>
            </w:pPr>
          </w:p>
        </w:tc>
      </w:tr>
      <w:tr w:rsidR="00916FD7" w:rsidRPr="00916FD7" w14:paraId="32D7F9E3" w14:textId="77777777" w:rsidTr="000D5CC3">
        <w:tc>
          <w:tcPr>
            <w:tcW w:w="1129" w:type="dxa"/>
          </w:tcPr>
          <w:p w14:paraId="4949C574" w14:textId="77777777" w:rsidR="00916FD7" w:rsidRPr="00916FD7" w:rsidRDefault="00916FD7" w:rsidP="00916FD7">
            <w:pPr>
              <w:widowControl/>
              <w:autoSpaceDE/>
              <w:autoSpaceDN/>
              <w:adjustRightInd/>
              <w:jc w:val="both"/>
              <w:rPr>
                <w:rFonts w:cs="Arial"/>
                <w:b/>
                <w:bCs/>
                <w:sz w:val="23"/>
                <w:szCs w:val="20"/>
                <w:lang w:eastAsia="en-US"/>
              </w:rPr>
            </w:pPr>
            <w:r w:rsidRPr="00916FD7">
              <w:rPr>
                <w:rFonts w:cs="Arial"/>
                <w:b/>
                <w:bCs/>
                <w:sz w:val="23"/>
                <w:szCs w:val="20"/>
                <w:lang w:eastAsia="en-US"/>
              </w:rPr>
              <w:t>v.2</w:t>
            </w:r>
          </w:p>
        </w:tc>
        <w:tc>
          <w:tcPr>
            <w:tcW w:w="1701" w:type="dxa"/>
          </w:tcPr>
          <w:p w14:paraId="2E28DAC5" w14:textId="77777777" w:rsidR="00916FD7" w:rsidRPr="00916FD7" w:rsidRDefault="00916FD7" w:rsidP="00916FD7">
            <w:pPr>
              <w:widowControl/>
              <w:autoSpaceDE/>
              <w:autoSpaceDN/>
              <w:adjustRightInd/>
              <w:jc w:val="both"/>
              <w:rPr>
                <w:rFonts w:cs="Arial"/>
                <w:b/>
                <w:bCs/>
                <w:sz w:val="23"/>
                <w:szCs w:val="20"/>
                <w:lang w:eastAsia="en-US"/>
              </w:rPr>
            </w:pPr>
            <w:r w:rsidRPr="00916FD7">
              <w:rPr>
                <w:rFonts w:cs="Arial"/>
                <w:b/>
                <w:bCs/>
                <w:sz w:val="23"/>
                <w:szCs w:val="20"/>
                <w:lang w:eastAsia="en-US"/>
              </w:rPr>
              <w:t>Julie Wood</w:t>
            </w:r>
          </w:p>
        </w:tc>
        <w:tc>
          <w:tcPr>
            <w:tcW w:w="1701" w:type="dxa"/>
          </w:tcPr>
          <w:p w14:paraId="705D730F" w14:textId="4C2666BB" w:rsidR="00916FD7" w:rsidRPr="00916FD7" w:rsidRDefault="00916FD7" w:rsidP="00916FD7">
            <w:pPr>
              <w:widowControl/>
              <w:autoSpaceDE/>
              <w:autoSpaceDN/>
              <w:adjustRightInd/>
              <w:jc w:val="both"/>
              <w:rPr>
                <w:rFonts w:cs="Arial"/>
                <w:b/>
                <w:bCs/>
                <w:sz w:val="23"/>
                <w:szCs w:val="20"/>
                <w:lang w:eastAsia="en-US"/>
              </w:rPr>
            </w:pPr>
            <w:r w:rsidRPr="00916FD7">
              <w:rPr>
                <w:rFonts w:cs="Arial"/>
                <w:b/>
                <w:bCs/>
                <w:sz w:val="23"/>
                <w:szCs w:val="20"/>
                <w:lang w:eastAsia="en-US"/>
              </w:rPr>
              <w:t>2</w:t>
            </w:r>
            <w:r>
              <w:rPr>
                <w:rFonts w:cs="Arial"/>
                <w:b/>
                <w:bCs/>
                <w:sz w:val="23"/>
                <w:szCs w:val="20"/>
                <w:lang w:eastAsia="en-US"/>
              </w:rPr>
              <w:t>8</w:t>
            </w:r>
            <w:r w:rsidRPr="00916FD7">
              <w:rPr>
                <w:rFonts w:cs="Arial"/>
                <w:b/>
                <w:bCs/>
                <w:sz w:val="23"/>
                <w:szCs w:val="20"/>
                <w:lang w:eastAsia="en-US"/>
              </w:rPr>
              <w:t>/07/2025</w:t>
            </w:r>
          </w:p>
        </w:tc>
        <w:tc>
          <w:tcPr>
            <w:tcW w:w="4485" w:type="dxa"/>
          </w:tcPr>
          <w:p w14:paraId="4C13E8D4" w14:textId="77777777" w:rsidR="00916FD7" w:rsidRPr="00916FD7" w:rsidRDefault="00916FD7" w:rsidP="00916FD7">
            <w:pPr>
              <w:widowControl/>
              <w:autoSpaceDE/>
              <w:autoSpaceDN/>
              <w:adjustRightInd/>
              <w:jc w:val="both"/>
              <w:rPr>
                <w:rFonts w:cs="Arial"/>
                <w:b/>
                <w:bCs/>
                <w:sz w:val="23"/>
                <w:szCs w:val="20"/>
                <w:lang w:eastAsia="en-US"/>
              </w:rPr>
            </w:pPr>
            <w:r w:rsidRPr="00916FD7">
              <w:rPr>
                <w:rFonts w:cs="Arial"/>
                <w:b/>
                <w:bCs/>
                <w:sz w:val="23"/>
                <w:szCs w:val="20"/>
                <w:lang w:eastAsia="en-US"/>
              </w:rPr>
              <w:t>Reviewed and amended to correct grammatical and spelling errors</w:t>
            </w:r>
          </w:p>
        </w:tc>
      </w:tr>
      <w:tr w:rsidR="00916FD7" w:rsidRPr="00916FD7" w14:paraId="5615E3FC" w14:textId="77777777" w:rsidTr="000D5CC3">
        <w:tc>
          <w:tcPr>
            <w:tcW w:w="1129" w:type="dxa"/>
            <w:shd w:val="clear" w:color="auto" w:fill="EDEDED"/>
          </w:tcPr>
          <w:p w14:paraId="229A5062" w14:textId="77777777" w:rsidR="00916FD7" w:rsidRPr="00916FD7" w:rsidRDefault="00916FD7" w:rsidP="00916FD7">
            <w:pPr>
              <w:widowControl/>
              <w:autoSpaceDE/>
              <w:autoSpaceDN/>
              <w:adjustRightInd/>
              <w:jc w:val="both"/>
              <w:rPr>
                <w:rFonts w:cs="Arial"/>
                <w:b/>
                <w:bCs/>
                <w:sz w:val="23"/>
                <w:szCs w:val="20"/>
                <w:lang w:eastAsia="en-US"/>
              </w:rPr>
            </w:pPr>
          </w:p>
        </w:tc>
        <w:tc>
          <w:tcPr>
            <w:tcW w:w="1701" w:type="dxa"/>
            <w:shd w:val="clear" w:color="auto" w:fill="EDEDED"/>
          </w:tcPr>
          <w:p w14:paraId="150A8E0E" w14:textId="77777777" w:rsidR="00916FD7" w:rsidRPr="00916FD7" w:rsidRDefault="00916FD7" w:rsidP="00916FD7">
            <w:pPr>
              <w:widowControl/>
              <w:autoSpaceDE/>
              <w:autoSpaceDN/>
              <w:adjustRightInd/>
              <w:jc w:val="both"/>
              <w:rPr>
                <w:rFonts w:cs="Arial"/>
                <w:b/>
                <w:bCs/>
                <w:sz w:val="23"/>
                <w:szCs w:val="20"/>
                <w:lang w:eastAsia="en-US"/>
              </w:rPr>
            </w:pPr>
          </w:p>
        </w:tc>
        <w:tc>
          <w:tcPr>
            <w:tcW w:w="1701" w:type="dxa"/>
            <w:shd w:val="clear" w:color="auto" w:fill="EDEDED"/>
          </w:tcPr>
          <w:p w14:paraId="50F86961" w14:textId="77777777" w:rsidR="00916FD7" w:rsidRPr="00916FD7" w:rsidRDefault="00916FD7" w:rsidP="00916FD7">
            <w:pPr>
              <w:widowControl/>
              <w:autoSpaceDE/>
              <w:autoSpaceDN/>
              <w:adjustRightInd/>
              <w:jc w:val="both"/>
              <w:rPr>
                <w:rFonts w:cs="Arial"/>
                <w:b/>
                <w:bCs/>
                <w:sz w:val="23"/>
                <w:szCs w:val="20"/>
                <w:lang w:eastAsia="en-US"/>
              </w:rPr>
            </w:pPr>
          </w:p>
        </w:tc>
        <w:tc>
          <w:tcPr>
            <w:tcW w:w="4485" w:type="dxa"/>
            <w:shd w:val="clear" w:color="auto" w:fill="EDEDED"/>
          </w:tcPr>
          <w:p w14:paraId="64EF9437" w14:textId="77777777" w:rsidR="00916FD7" w:rsidRPr="00916FD7" w:rsidRDefault="00916FD7" w:rsidP="00916FD7">
            <w:pPr>
              <w:widowControl/>
              <w:autoSpaceDE/>
              <w:autoSpaceDN/>
              <w:adjustRightInd/>
              <w:jc w:val="both"/>
              <w:rPr>
                <w:rFonts w:cs="Arial"/>
                <w:b/>
                <w:bCs/>
                <w:sz w:val="23"/>
                <w:szCs w:val="20"/>
                <w:lang w:eastAsia="en-US"/>
              </w:rPr>
            </w:pPr>
          </w:p>
        </w:tc>
      </w:tr>
      <w:tr w:rsidR="00916FD7" w:rsidRPr="00916FD7" w14:paraId="2B4D2B39" w14:textId="77777777" w:rsidTr="000D5CC3">
        <w:tc>
          <w:tcPr>
            <w:tcW w:w="1129" w:type="dxa"/>
          </w:tcPr>
          <w:p w14:paraId="20D82ADE" w14:textId="77777777" w:rsidR="00916FD7" w:rsidRPr="00916FD7" w:rsidRDefault="00916FD7" w:rsidP="00916FD7">
            <w:pPr>
              <w:widowControl/>
              <w:autoSpaceDE/>
              <w:autoSpaceDN/>
              <w:adjustRightInd/>
              <w:jc w:val="both"/>
              <w:rPr>
                <w:rFonts w:cs="Arial"/>
                <w:b/>
                <w:bCs/>
                <w:sz w:val="23"/>
                <w:szCs w:val="20"/>
                <w:lang w:eastAsia="en-US"/>
              </w:rPr>
            </w:pPr>
          </w:p>
        </w:tc>
        <w:tc>
          <w:tcPr>
            <w:tcW w:w="1701" w:type="dxa"/>
          </w:tcPr>
          <w:p w14:paraId="1FF144D7" w14:textId="77777777" w:rsidR="00916FD7" w:rsidRPr="00916FD7" w:rsidRDefault="00916FD7" w:rsidP="00916FD7">
            <w:pPr>
              <w:widowControl/>
              <w:autoSpaceDE/>
              <w:autoSpaceDN/>
              <w:adjustRightInd/>
              <w:jc w:val="both"/>
              <w:rPr>
                <w:rFonts w:cs="Arial"/>
                <w:b/>
                <w:bCs/>
                <w:sz w:val="23"/>
                <w:szCs w:val="20"/>
                <w:lang w:eastAsia="en-US"/>
              </w:rPr>
            </w:pPr>
          </w:p>
        </w:tc>
        <w:tc>
          <w:tcPr>
            <w:tcW w:w="1701" w:type="dxa"/>
          </w:tcPr>
          <w:p w14:paraId="05EABCCF" w14:textId="77777777" w:rsidR="00916FD7" w:rsidRPr="00916FD7" w:rsidRDefault="00916FD7" w:rsidP="00916FD7">
            <w:pPr>
              <w:widowControl/>
              <w:autoSpaceDE/>
              <w:autoSpaceDN/>
              <w:adjustRightInd/>
              <w:jc w:val="both"/>
              <w:rPr>
                <w:rFonts w:cs="Arial"/>
                <w:b/>
                <w:bCs/>
                <w:sz w:val="23"/>
                <w:szCs w:val="20"/>
                <w:lang w:eastAsia="en-US"/>
              </w:rPr>
            </w:pPr>
          </w:p>
        </w:tc>
        <w:tc>
          <w:tcPr>
            <w:tcW w:w="4485" w:type="dxa"/>
          </w:tcPr>
          <w:p w14:paraId="1959F65E" w14:textId="77777777" w:rsidR="00916FD7" w:rsidRPr="00916FD7" w:rsidRDefault="00916FD7" w:rsidP="00916FD7">
            <w:pPr>
              <w:widowControl/>
              <w:autoSpaceDE/>
              <w:autoSpaceDN/>
              <w:adjustRightInd/>
              <w:jc w:val="both"/>
              <w:rPr>
                <w:rFonts w:cs="Arial"/>
                <w:b/>
                <w:bCs/>
                <w:sz w:val="23"/>
                <w:szCs w:val="20"/>
                <w:lang w:eastAsia="en-US"/>
              </w:rPr>
            </w:pPr>
          </w:p>
        </w:tc>
      </w:tr>
    </w:tbl>
    <w:p w14:paraId="7DB1B0F7" w14:textId="77777777" w:rsidR="00916FD7" w:rsidRPr="00C44FD7" w:rsidRDefault="00916FD7" w:rsidP="00950F18">
      <w:pPr>
        <w:pStyle w:val="Default"/>
        <w:ind w:left="567" w:hanging="567"/>
        <w:rPr>
          <w:sz w:val="23"/>
          <w:szCs w:val="23"/>
        </w:rPr>
      </w:pPr>
    </w:p>
    <w:p w14:paraId="29E13479" w14:textId="77777777" w:rsidR="00C44FD7" w:rsidRPr="00C44FD7" w:rsidRDefault="00C44FD7" w:rsidP="00C44FD7">
      <w:pPr>
        <w:pStyle w:val="Default"/>
        <w:tabs>
          <w:tab w:val="left" w:pos="1418"/>
        </w:tabs>
        <w:rPr>
          <w:b/>
        </w:rPr>
      </w:pPr>
    </w:p>
    <w:p w14:paraId="3FA6D41C" w14:textId="77777777" w:rsidR="00C44FD7" w:rsidRPr="00C44FD7" w:rsidRDefault="00C44FD7" w:rsidP="00C44FD7">
      <w:pPr>
        <w:pStyle w:val="Default"/>
        <w:tabs>
          <w:tab w:val="left" w:pos="1418"/>
        </w:tabs>
      </w:pPr>
    </w:p>
    <w:p w14:paraId="7E23FAF4" w14:textId="77777777" w:rsidR="00C44FD7" w:rsidRPr="00C44FD7" w:rsidRDefault="00C44FD7" w:rsidP="00C44FD7">
      <w:pPr>
        <w:pStyle w:val="Default"/>
        <w:tabs>
          <w:tab w:val="left" w:pos="1418"/>
        </w:tabs>
        <w:rPr>
          <w:b/>
          <w:bCs/>
        </w:rPr>
      </w:pPr>
    </w:p>
    <w:sectPr w:rsidR="00C44FD7" w:rsidRPr="00C44FD7" w:rsidSect="002C4B8E">
      <w:footerReference w:type="default" r:id="rId12"/>
      <w:pgSz w:w="12240" w:h="15840"/>
      <w:pgMar w:top="1440" w:right="1800" w:bottom="993"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B7CC" w14:textId="77777777" w:rsidR="002B016B" w:rsidRDefault="002B016B">
      <w:r>
        <w:separator/>
      </w:r>
    </w:p>
  </w:endnote>
  <w:endnote w:type="continuationSeparator" w:id="0">
    <w:p w14:paraId="1B329A3F" w14:textId="77777777" w:rsidR="002B016B" w:rsidRDefault="002B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8B5E" w14:textId="77777777" w:rsidR="00F33E5C" w:rsidRDefault="00F33E5C">
    <w:pPr>
      <w:pStyle w:val="Footer"/>
      <w:jc w:val="right"/>
    </w:pPr>
    <w:r>
      <w:fldChar w:fldCharType="begin"/>
    </w:r>
    <w:r>
      <w:instrText xml:space="preserve"> PAGE   \* MERGEFORMAT </w:instrText>
    </w:r>
    <w:r>
      <w:fldChar w:fldCharType="separate"/>
    </w:r>
    <w:r>
      <w:rPr>
        <w:noProof/>
      </w:rPr>
      <w:t>2</w:t>
    </w:r>
    <w:r>
      <w:rPr>
        <w:noProof/>
      </w:rPr>
      <w:fldChar w:fldCharType="end"/>
    </w:r>
  </w:p>
  <w:p w14:paraId="20C4ABB0" w14:textId="77777777" w:rsidR="00E54C15" w:rsidRPr="004A0BFE" w:rsidRDefault="00E54C15" w:rsidP="002C4B8E">
    <w:pPr>
      <w:pStyle w:val="Default"/>
      <w:jc w:val="right"/>
      <w:rPr>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9D28" w14:textId="77777777" w:rsidR="002B016B" w:rsidRDefault="002B016B">
      <w:r>
        <w:separator/>
      </w:r>
    </w:p>
  </w:footnote>
  <w:footnote w:type="continuationSeparator" w:id="0">
    <w:p w14:paraId="4779DFF1" w14:textId="77777777" w:rsidR="002B016B" w:rsidRDefault="002B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E83C7"/>
    <w:multiLevelType w:val="hybridMultilevel"/>
    <w:tmpl w:val="6A7A77A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FFE1C3"/>
    <w:multiLevelType w:val="hybridMultilevel"/>
    <w:tmpl w:val="B807291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2CE0EF7"/>
    <w:multiLevelType w:val="hybridMultilevel"/>
    <w:tmpl w:val="1D10227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F48C2D2"/>
    <w:multiLevelType w:val="hybridMultilevel"/>
    <w:tmpl w:val="C2B0ADF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14B62E3"/>
    <w:multiLevelType w:val="hybridMultilevel"/>
    <w:tmpl w:val="F85D657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2463804"/>
    <w:multiLevelType w:val="hybridMultilevel"/>
    <w:tmpl w:val="846808DC"/>
    <w:lvl w:ilvl="0" w:tplc="B0483772">
      <w:start w:val="1"/>
      <w:numFmt w:val="lowerLetter"/>
      <w:lvlText w:val="(%1)"/>
      <w:lvlJc w:val="left"/>
      <w:pPr>
        <w:tabs>
          <w:tab w:val="num" w:pos="1980"/>
        </w:tabs>
        <w:ind w:left="1980" w:hanging="555"/>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6" w15:restartNumberingAfterBreak="0">
    <w:nsid w:val="1320D021"/>
    <w:multiLevelType w:val="hybridMultilevel"/>
    <w:tmpl w:val="9463843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6F56BFE"/>
    <w:multiLevelType w:val="hybridMultilevel"/>
    <w:tmpl w:val="BAF04264"/>
    <w:lvl w:ilvl="0" w:tplc="0718804E">
      <w:start w:val="1"/>
      <w:numFmt w:val="lowerLetter"/>
      <w:lvlText w:val="(%1)"/>
      <w:lvlJc w:val="left"/>
      <w:pPr>
        <w:tabs>
          <w:tab w:val="num" w:pos="2160"/>
        </w:tabs>
        <w:ind w:left="2160" w:hanging="144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93015D1"/>
    <w:multiLevelType w:val="hybridMultilevel"/>
    <w:tmpl w:val="33DA742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E6925E1"/>
    <w:multiLevelType w:val="multilevel"/>
    <w:tmpl w:val="D86AF88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3726601"/>
    <w:multiLevelType w:val="hybridMultilevel"/>
    <w:tmpl w:val="E5BC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5DB17"/>
    <w:multiLevelType w:val="hybridMultilevel"/>
    <w:tmpl w:val="591A34F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7251B63"/>
    <w:multiLevelType w:val="hybridMultilevel"/>
    <w:tmpl w:val="362DA18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74743AA"/>
    <w:multiLevelType w:val="hybridMultilevel"/>
    <w:tmpl w:val="DEA6280C"/>
    <w:lvl w:ilvl="0" w:tplc="75D04B82">
      <w:start w:val="2"/>
      <w:numFmt w:val="decimal"/>
      <w:lvlText w:val="(%1)"/>
      <w:lvlJc w:val="left"/>
      <w:pPr>
        <w:tabs>
          <w:tab w:val="num" w:pos="1429"/>
        </w:tabs>
        <w:ind w:left="1429" w:hanging="720"/>
      </w:pPr>
      <w:rPr>
        <w:rFonts w:cs="Times New Roman" w:hint="default"/>
      </w:rPr>
    </w:lvl>
    <w:lvl w:ilvl="1" w:tplc="D0CA631C">
      <w:start w:val="1"/>
      <w:numFmt w:val="lowerLetter"/>
      <w:lvlText w:val="(%2)"/>
      <w:lvlJc w:val="left"/>
      <w:pPr>
        <w:tabs>
          <w:tab w:val="num" w:pos="1789"/>
        </w:tabs>
        <w:ind w:left="1789" w:hanging="360"/>
      </w:pPr>
      <w:rPr>
        <w:rFonts w:cs="Times New Roman" w:hint="default"/>
      </w:rPr>
    </w:lvl>
    <w:lvl w:ilvl="2" w:tplc="0809001B">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4F621DFA"/>
    <w:multiLevelType w:val="hybridMultilevel"/>
    <w:tmpl w:val="7B4EEA7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D0DCA"/>
    <w:multiLevelType w:val="hybridMultilevel"/>
    <w:tmpl w:val="50985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0B53DE"/>
    <w:multiLevelType w:val="hybridMultilevel"/>
    <w:tmpl w:val="53D46662"/>
    <w:lvl w:ilvl="0" w:tplc="CB3070A8">
      <w:start w:val="1"/>
      <w:numFmt w:val="lowerLetter"/>
      <w:lvlText w:val="(%1)"/>
      <w:lvlJc w:val="left"/>
      <w:pPr>
        <w:tabs>
          <w:tab w:val="num" w:pos="1778"/>
        </w:tabs>
        <w:ind w:left="1778" w:hanging="36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7" w15:restartNumberingAfterBreak="0">
    <w:nsid w:val="5F964B92"/>
    <w:multiLevelType w:val="hybridMultilevel"/>
    <w:tmpl w:val="FA3A1586"/>
    <w:lvl w:ilvl="0" w:tplc="DCCC3E64">
      <w:start w:val="1"/>
      <w:numFmt w:val="lowerLetter"/>
      <w:lvlText w:val="(%1)"/>
      <w:lvlJc w:val="left"/>
      <w:pPr>
        <w:tabs>
          <w:tab w:val="num" w:pos="1778"/>
        </w:tabs>
        <w:ind w:left="1778" w:hanging="36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8" w15:restartNumberingAfterBreak="0">
    <w:nsid w:val="65460966"/>
    <w:multiLevelType w:val="hybridMultilevel"/>
    <w:tmpl w:val="5DDAEA0E"/>
    <w:lvl w:ilvl="0" w:tplc="218658DC">
      <w:start w:val="1"/>
      <w:numFmt w:val="lowerLetter"/>
      <w:lvlText w:val="(%1)"/>
      <w:lvlJc w:val="left"/>
      <w:pPr>
        <w:tabs>
          <w:tab w:val="num" w:pos="1425"/>
        </w:tabs>
        <w:ind w:left="1425" w:hanging="720"/>
      </w:pPr>
      <w:rPr>
        <w:rFonts w:cs="Times New Roman" w:hint="default"/>
      </w:rPr>
    </w:lvl>
    <w:lvl w:ilvl="1" w:tplc="08090019" w:tentative="1">
      <w:start w:val="1"/>
      <w:numFmt w:val="lowerLetter"/>
      <w:lvlText w:val="%2."/>
      <w:lvlJc w:val="left"/>
      <w:pPr>
        <w:tabs>
          <w:tab w:val="num" w:pos="1785"/>
        </w:tabs>
        <w:ind w:left="1785" w:hanging="360"/>
      </w:pPr>
      <w:rPr>
        <w:rFonts w:cs="Times New Roman"/>
      </w:rPr>
    </w:lvl>
    <w:lvl w:ilvl="2" w:tplc="0809001B" w:tentative="1">
      <w:start w:val="1"/>
      <w:numFmt w:val="lowerRoman"/>
      <w:lvlText w:val="%3."/>
      <w:lvlJc w:val="right"/>
      <w:pPr>
        <w:tabs>
          <w:tab w:val="num" w:pos="2505"/>
        </w:tabs>
        <w:ind w:left="2505" w:hanging="180"/>
      </w:pPr>
      <w:rPr>
        <w:rFonts w:cs="Times New Roman"/>
      </w:rPr>
    </w:lvl>
    <w:lvl w:ilvl="3" w:tplc="0809000F" w:tentative="1">
      <w:start w:val="1"/>
      <w:numFmt w:val="decimal"/>
      <w:lvlText w:val="%4."/>
      <w:lvlJc w:val="left"/>
      <w:pPr>
        <w:tabs>
          <w:tab w:val="num" w:pos="3225"/>
        </w:tabs>
        <w:ind w:left="3225" w:hanging="360"/>
      </w:pPr>
      <w:rPr>
        <w:rFonts w:cs="Times New Roman"/>
      </w:rPr>
    </w:lvl>
    <w:lvl w:ilvl="4" w:tplc="08090019" w:tentative="1">
      <w:start w:val="1"/>
      <w:numFmt w:val="lowerLetter"/>
      <w:lvlText w:val="%5."/>
      <w:lvlJc w:val="left"/>
      <w:pPr>
        <w:tabs>
          <w:tab w:val="num" w:pos="3945"/>
        </w:tabs>
        <w:ind w:left="3945" w:hanging="360"/>
      </w:pPr>
      <w:rPr>
        <w:rFonts w:cs="Times New Roman"/>
      </w:rPr>
    </w:lvl>
    <w:lvl w:ilvl="5" w:tplc="0809001B" w:tentative="1">
      <w:start w:val="1"/>
      <w:numFmt w:val="lowerRoman"/>
      <w:lvlText w:val="%6."/>
      <w:lvlJc w:val="right"/>
      <w:pPr>
        <w:tabs>
          <w:tab w:val="num" w:pos="4665"/>
        </w:tabs>
        <w:ind w:left="4665" w:hanging="180"/>
      </w:pPr>
      <w:rPr>
        <w:rFonts w:cs="Times New Roman"/>
      </w:rPr>
    </w:lvl>
    <w:lvl w:ilvl="6" w:tplc="0809000F" w:tentative="1">
      <w:start w:val="1"/>
      <w:numFmt w:val="decimal"/>
      <w:lvlText w:val="%7."/>
      <w:lvlJc w:val="left"/>
      <w:pPr>
        <w:tabs>
          <w:tab w:val="num" w:pos="5385"/>
        </w:tabs>
        <w:ind w:left="5385" w:hanging="360"/>
      </w:pPr>
      <w:rPr>
        <w:rFonts w:cs="Times New Roman"/>
      </w:rPr>
    </w:lvl>
    <w:lvl w:ilvl="7" w:tplc="08090019" w:tentative="1">
      <w:start w:val="1"/>
      <w:numFmt w:val="lowerLetter"/>
      <w:lvlText w:val="%8."/>
      <w:lvlJc w:val="left"/>
      <w:pPr>
        <w:tabs>
          <w:tab w:val="num" w:pos="6105"/>
        </w:tabs>
        <w:ind w:left="6105" w:hanging="360"/>
      </w:pPr>
      <w:rPr>
        <w:rFonts w:cs="Times New Roman"/>
      </w:rPr>
    </w:lvl>
    <w:lvl w:ilvl="8" w:tplc="080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656D5250"/>
    <w:multiLevelType w:val="hybridMultilevel"/>
    <w:tmpl w:val="12AED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65415"/>
    <w:multiLevelType w:val="multilevel"/>
    <w:tmpl w:val="DEFC1A6A"/>
    <w:lvl w:ilvl="0">
      <w:start w:val="2"/>
      <w:numFmt w:val="decimal"/>
      <w:lvlText w:val="%1"/>
      <w:lvlJc w:val="left"/>
      <w:pPr>
        <w:tabs>
          <w:tab w:val="num" w:pos="645"/>
        </w:tabs>
        <w:ind w:left="645" w:hanging="645"/>
      </w:pPr>
      <w:rPr>
        <w:rFonts w:hint="default"/>
      </w:rPr>
    </w:lvl>
    <w:lvl w:ilvl="1">
      <w:start w:val="9"/>
      <w:numFmt w:val="decimal"/>
      <w:lvlText w:val="%1.%2"/>
      <w:lvlJc w:val="left"/>
      <w:pPr>
        <w:tabs>
          <w:tab w:val="num" w:pos="645"/>
        </w:tabs>
        <w:ind w:left="645" w:hanging="645"/>
      </w:pPr>
      <w:rPr>
        <w:rFonts w:hint="default"/>
      </w:rPr>
    </w:lvl>
    <w:lvl w:ilvl="2">
      <w:start w:val="2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21C6289"/>
    <w:multiLevelType w:val="hybridMultilevel"/>
    <w:tmpl w:val="CC00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91721"/>
    <w:multiLevelType w:val="multilevel"/>
    <w:tmpl w:val="6AC0D002"/>
    <w:lvl w:ilvl="0">
      <w:start w:val="10"/>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2C4E9EF"/>
    <w:multiLevelType w:val="hybridMultilevel"/>
    <w:tmpl w:val="FDE25E0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D7430B8"/>
    <w:multiLevelType w:val="hybridMultilevel"/>
    <w:tmpl w:val="7D5CBDF8"/>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num w:numId="1" w16cid:durableId="1109739443">
    <w:abstractNumId w:val="0"/>
  </w:num>
  <w:num w:numId="2" w16cid:durableId="1383673479">
    <w:abstractNumId w:val="3"/>
  </w:num>
  <w:num w:numId="3" w16cid:durableId="614290040">
    <w:abstractNumId w:val="2"/>
  </w:num>
  <w:num w:numId="4" w16cid:durableId="447744886">
    <w:abstractNumId w:val="11"/>
  </w:num>
  <w:num w:numId="5" w16cid:durableId="1659267376">
    <w:abstractNumId w:val="23"/>
  </w:num>
  <w:num w:numId="6" w16cid:durableId="427313038">
    <w:abstractNumId w:val="6"/>
  </w:num>
  <w:num w:numId="7" w16cid:durableId="1599022420">
    <w:abstractNumId w:val="1"/>
  </w:num>
  <w:num w:numId="8" w16cid:durableId="1172455593">
    <w:abstractNumId w:val="4"/>
  </w:num>
  <w:num w:numId="9" w16cid:durableId="1703821932">
    <w:abstractNumId w:val="8"/>
  </w:num>
  <w:num w:numId="10" w16cid:durableId="1735080823">
    <w:abstractNumId w:val="13"/>
  </w:num>
  <w:num w:numId="11" w16cid:durableId="1924755865">
    <w:abstractNumId w:val="5"/>
  </w:num>
  <w:num w:numId="12" w16cid:durableId="1182940942">
    <w:abstractNumId w:val="16"/>
  </w:num>
  <w:num w:numId="13" w16cid:durableId="1234581735">
    <w:abstractNumId w:val="17"/>
  </w:num>
  <w:num w:numId="14" w16cid:durableId="1019821546">
    <w:abstractNumId w:val="18"/>
  </w:num>
  <w:num w:numId="15" w16cid:durableId="1739740921">
    <w:abstractNumId w:val="7"/>
  </w:num>
  <w:num w:numId="16" w16cid:durableId="1264534195">
    <w:abstractNumId w:val="15"/>
  </w:num>
  <w:num w:numId="17" w16cid:durableId="466554001">
    <w:abstractNumId w:val="22"/>
  </w:num>
  <w:num w:numId="18" w16cid:durableId="1518233042">
    <w:abstractNumId w:val="9"/>
  </w:num>
  <w:num w:numId="19" w16cid:durableId="2128740354">
    <w:abstractNumId w:val="20"/>
  </w:num>
  <w:num w:numId="20" w16cid:durableId="126550915">
    <w:abstractNumId w:val="21"/>
  </w:num>
  <w:num w:numId="21" w16cid:durableId="1831556354">
    <w:abstractNumId w:val="19"/>
  </w:num>
  <w:num w:numId="22" w16cid:durableId="1800565036">
    <w:abstractNumId w:val="14"/>
  </w:num>
  <w:num w:numId="23" w16cid:durableId="2101828093">
    <w:abstractNumId w:val="24"/>
  </w:num>
  <w:num w:numId="24" w16cid:durableId="457383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1A"/>
    <w:rsid w:val="000423EF"/>
    <w:rsid w:val="00050023"/>
    <w:rsid w:val="00064B47"/>
    <w:rsid w:val="00070F37"/>
    <w:rsid w:val="00073FFD"/>
    <w:rsid w:val="00076ACE"/>
    <w:rsid w:val="000861D7"/>
    <w:rsid w:val="00092444"/>
    <w:rsid w:val="00092C4C"/>
    <w:rsid w:val="00093AEA"/>
    <w:rsid w:val="00095F39"/>
    <w:rsid w:val="00096CE0"/>
    <w:rsid w:val="000B15C1"/>
    <w:rsid w:val="000D1B37"/>
    <w:rsid w:val="000D4C01"/>
    <w:rsid w:val="000E346E"/>
    <w:rsid w:val="000F1157"/>
    <w:rsid w:val="0010512F"/>
    <w:rsid w:val="00106A40"/>
    <w:rsid w:val="00113454"/>
    <w:rsid w:val="00135428"/>
    <w:rsid w:val="00154D1F"/>
    <w:rsid w:val="00156728"/>
    <w:rsid w:val="00161A2E"/>
    <w:rsid w:val="001640B1"/>
    <w:rsid w:val="0016567D"/>
    <w:rsid w:val="00183AE7"/>
    <w:rsid w:val="00190C4F"/>
    <w:rsid w:val="001B1D1D"/>
    <w:rsid w:val="001C4D06"/>
    <w:rsid w:val="001E0038"/>
    <w:rsid w:val="001E4916"/>
    <w:rsid w:val="001E5193"/>
    <w:rsid w:val="001E63C0"/>
    <w:rsid w:val="001E6E66"/>
    <w:rsid w:val="001F1FE1"/>
    <w:rsid w:val="002111B9"/>
    <w:rsid w:val="00212A3D"/>
    <w:rsid w:val="00217218"/>
    <w:rsid w:val="00225C29"/>
    <w:rsid w:val="00225C38"/>
    <w:rsid w:val="002609B5"/>
    <w:rsid w:val="00265637"/>
    <w:rsid w:val="00265C6E"/>
    <w:rsid w:val="00295F3B"/>
    <w:rsid w:val="002A5A77"/>
    <w:rsid w:val="002B016B"/>
    <w:rsid w:val="002C13CB"/>
    <w:rsid w:val="002C4B8E"/>
    <w:rsid w:val="002C4C70"/>
    <w:rsid w:val="002D09E7"/>
    <w:rsid w:val="002F2264"/>
    <w:rsid w:val="00307940"/>
    <w:rsid w:val="00307B39"/>
    <w:rsid w:val="00326AE1"/>
    <w:rsid w:val="003344BD"/>
    <w:rsid w:val="00334951"/>
    <w:rsid w:val="00352561"/>
    <w:rsid w:val="00392667"/>
    <w:rsid w:val="003D51FD"/>
    <w:rsid w:val="004046ED"/>
    <w:rsid w:val="00411526"/>
    <w:rsid w:val="004116E1"/>
    <w:rsid w:val="00440ECA"/>
    <w:rsid w:val="00447465"/>
    <w:rsid w:val="004875E5"/>
    <w:rsid w:val="00494CB2"/>
    <w:rsid w:val="0049640B"/>
    <w:rsid w:val="004A0BFE"/>
    <w:rsid w:val="004A6DBC"/>
    <w:rsid w:val="004C69CD"/>
    <w:rsid w:val="00514C21"/>
    <w:rsid w:val="00521FBC"/>
    <w:rsid w:val="0052732F"/>
    <w:rsid w:val="00534245"/>
    <w:rsid w:val="00545903"/>
    <w:rsid w:val="00562CF0"/>
    <w:rsid w:val="005954AB"/>
    <w:rsid w:val="005A43D3"/>
    <w:rsid w:val="005A745C"/>
    <w:rsid w:val="005C642C"/>
    <w:rsid w:val="005D6505"/>
    <w:rsid w:val="005E2482"/>
    <w:rsid w:val="005F6AB1"/>
    <w:rsid w:val="005F6F6C"/>
    <w:rsid w:val="006110D9"/>
    <w:rsid w:val="00613C7D"/>
    <w:rsid w:val="00627365"/>
    <w:rsid w:val="00627D0C"/>
    <w:rsid w:val="00656B4D"/>
    <w:rsid w:val="006624FA"/>
    <w:rsid w:val="006814AB"/>
    <w:rsid w:val="00681709"/>
    <w:rsid w:val="006876A7"/>
    <w:rsid w:val="006A07EB"/>
    <w:rsid w:val="006C3B63"/>
    <w:rsid w:val="006C5526"/>
    <w:rsid w:val="006F0485"/>
    <w:rsid w:val="006F1E58"/>
    <w:rsid w:val="006F78C8"/>
    <w:rsid w:val="00705A52"/>
    <w:rsid w:val="00710EE0"/>
    <w:rsid w:val="00720D9F"/>
    <w:rsid w:val="00735D37"/>
    <w:rsid w:val="0074799B"/>
    <w:rsid w:val="00747A0C"/>
    <w:rsid w:val="00747B3C"/>
    <w:rsid w:val="007871BF"/>
    <w:rsid w:val="00794C54"/>
    <w:rsid w:val="007A56EB"/>
    <w:rsid w:val="007B01DF"/>
    <w:rsid w:val="007B04B3"/>
    <w:rsid w:val="007C23BE"/>
    <w:rsid w:val="008030FD"/>
    <w:rsid w:val="00820BE9"/>
    <w:rsid w:val="008226A3"/>
    <w:rsid w:val="00822E87"/>
    <w:rsid w:val="00836CF3"/>
    <w:rsid w:val="00853FB6"/>
    <w:rsid w:val="00864504"/>
    <w:rsid w:val="008658BF"/>
    <w:rsid w:val="00881263"/>
    <w:rsid w:val="008853A7"/>
    <w:rsid w:val="008858FF"/>
    <w:rsid w:val="008C2F1A"/>
    <w:rsid w:val="008D06E8"/>
    <w:rsid w:val="008E475D"/>
    <w:rsid w:val="008E618E"/>
    <w:rsid w:val="00916FD7"/>
    <w:rsid w:val="009177CF"/>
    <w:rsid w:val="00934283"/>
    <w:rsid w:val="00936C9E"/>
    <w:rsid w:val="00944EE1"/>
    <w:rsid w:val="00950F18"/>
    <w:rsid w:val="00967957"/>
    <w:rsid w:val="00980AA5"/>
    <w:rsid w:val="0099096F"/>
    <w:rsid w:val="009A26DB"/>
    <w:rsid w:val="009C65CF"/>
    <w:rsid w:val="009D3D8D"/>
    <w:rsid w:val="009D62B0"/>
    <w:rsid w:val="009D7732"/>
    <w:rsid w:val="009D7B7F"/>
    <w:rsid w:val="009E76DE"/>
    <w:rsid w:val="00A03C22"/>
    <w:rsid w:val="00A12B44"/>
    <w:rsid w:val="00A31189"/>
    <w:rsid w:val="00A44572"/>
    <w:rsid w:val="00A52141"/>
    <w:rsid w:val="00A73469"/>
    <w:rsid w:val="00A91D48"/>
    <w:rsid w:val="00AA1312"/>
    <w:rsid w:val="00AA4371"/>
    <w:rsid w:val="00AB3CB7"/>
    <w:rsid w:val="00AC3D33"/>
    <w:rsid w:val="00AC6895"/>
    <w:rsid w:val="00AE57E6"/>
    <w:rsid w:val="00AF6AE7"/>
    <w:rsid w:val="00B15135"/>
    <w:rsid w:val="00B44D49"/>
    <w:rsid w:val="00B528A9"/>
    <w:rsid w:val="00B54C40"/>
    <w:rsid w:val="00B650A9"/>
    <w:rsid w:val="00B74CFB"/>
    <w:rsid w:val="00B824AE"/>
    <w:rsid w:val="00BA5A46"/>
    <w:rsid w:val="00BA6616"/>
    <w:rsid w:val="00BB72FC"/>
    <w:rsid w:val="00BD2A32"/>
    <w:rsid w:val="00BD408C"/>
    <w:rsid w:val="00BD6123"/>
    <w:rsid w:val="00BF27B4"/>
    <w:rsid w:val="00BF56D4"/>
    <w:rsid w:val="00BF7FDB"/>
    <w:rsid w:val="00C272D3"/>
    <w:rsid w:val="00C37CCE"/>
    <w:rsid w:val="00C44FD7"/>
    <w:rsid w:val="00C46AE3"/>
    <w:rsid w:val="00C57339"/>
    <w:rsid w:val="00C6307F"/>
    <w:rsid w:val="00C925FC"/>
    <w:rsid w:val="00C92E26"/>
    <w:rsid w:val="00C96821"/>
    <w:rsid w:val="00CA5890"/>
    <w:rsid w:val="00CD3BDC"/>
    <w:rsid w:val="00CE0F86"/>
    <w:rsid w:val="00CF3316"/>
    <w:rsid w:val="00D000C9"/>
    <w:rsid w:val="00D01F66"/>
    <w:rsid w:val="00D063D8"/>
    <w:rsid w:val="00D416EF"/>
    <w:rsid w:val="00D428AC"/>
    <w:rsid w:val="00D4434E"/>
    <w:rsid w:val="00D65E1E"/>
    <w:rsid w:val="00D765FE"/>
    <w:rsid w:val="00D82F15"/>
    <w:rsid w:val="00D9520B"/>
    <w:rsid w:val="00DC66D9"/>
    <w:rsid w:val="00DF068C"/>
    <w:rsid w:val="00E00F5C"/>
    <w:rsid w:val="00E24EB0"/>
    <w:rsid w:val="00E30D11"/>
    <w:rsid w:val="00E42AB6"/>
    <w:rsid w:val="00E54C15"/>
    <w:rsid w:val="00E56353"/>
    <w:rsid w:val="00E65158"/>
    <w:rsid w:val="00E749EC"/>
    <w:rsid w:val="00EB72CD"/>
    <w:rsid w:val="00ED6B32"/>
    <w:rsid w:val="00EF161C"/>
    <w:rsid w:val="00F03A2D"/>
    <w:rsid w:val="00F0698D"/>
    <w:rsid w:val="00F07851"/>
    <w:rsid w:val="00F13F92"/>
    <w:rsid w:val="00F33E5C"/>
    <w:rsid w:val="00F34F41"/>
    <w:rsid w:val="00F41208"/>
    <w:rsid w:val="00F47F6E"/>
    <w:rsid w:val="00F74483"/>
    <w:rsid w:val="00F809D0"/>
    <w:rsid w:val="00F859D9"/>
    <w:rsid w:val="00F906A0"/>
    <w:rsid w:val="00F94A28"/>
    <w:rsid w:val="00F95888"/>
    <w:rsid w:val="00FA132C"/>
    <w:rsid w:val="00FA25A6"/>
    <w:rsid w:val="00FA73B3"/>
    <w:rsid w:val="00FC19F1"/>
    <w:rsid w:val="00FC38E8"/>
    <w:rsid w:val="00FD0DB1"/>
    <w:rsid w:val="00FD1748"/>
    <w:rsid w:val="00FE7747"/>
    <w:rsid w:val="00FF5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39D8C134"/>
  <w15:chartTrackingRefBased/>
  <w15:docId w15:val="{2438D127-0BBF-41DC-9763-CE4B50F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pPr>
      <w:widowControl w:val="0"/>
      <w:autoSpaceDE w:val="0"/>
      <w:autoSpaceDN w:val="0"/>
      <w:adjustRightInd w:val="0"/>
    </w:pPr>
    <w:rPr>
      <w:rFonts w:ascii="Arial" w:hAnsi="Arial"/>
      <w:sz w:val="24"/>
      <w:szCs w:val="24"/>
    </w:rPr>
  </w:style>
  <w:style w:type="paragraph" w:styleId="Heading1">
    <w:name w:val="heading 1"/>
    <w:basedOn w:val="Default"/>
    <w:next w:val="Default"/>
    <w:qFormat/>
    <w:pPr>
      <w:spacing w:before="240" w:after="60"/>
      <w:outlineLvl w:val="0"/>
    </w:pPr>
    <w:rPr>
      <w:rFonts w:cs="Times New Roman"/>
      <w:color w:val="auto"/>
    </w:rPr>
  </w:style>
  <w:style w:type="paragraph" w:styleId="Heading2">
    <w:name w:val="heading 2"/>
    <w:basedOn w:val="Default"/>
    <w:next w:val="Default"/>
    <w:qFormat/>
    <w:pPr>
      <w:spacing w:before="240" w:after="60"/>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5">
    <w:name w:val="heading 5"/>
    <w:basedOn w:val="Default"/>
    <w:next w:val="Default"/>
    <w:qFormat/>
    <w:pPr>
      <w:outlineLvl w:val="4"/>
    </w:pPr>
    <w:rPr>
      <w:rFonts w:cs="Times New Roman"/>
      <w:color w:val="auto"/>
    </w:rPr>
  </w:style>
  <w:style w:type="paragraph" w:styleId="Heading9">
    <w:name w:val="heading 9"/>
    <w:basedOn w:val="Default"/>
    <w:next w:val="Default"/>
    <w:qFormat/>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Indent3">
    <w:name w:val="Body Text Indent 3"/>
    <w:basedOn w:val="Default"/>
    <w:next w:val="Default"/>
    <w:rPr>
      <w:rFonts w:cs="Times New Roman"/>
      <w:color w:val="auto"/>
    </w:rPr>
  </w:style>
  <w:style w:type="paragraph" w:styleId="Footer">
    <w:name w:val="footer"/>
    <w:basedOn w:val="Default"/>
    <w:next w:val="Default"/>
    <w:link w:val="FooterChar"/>
    <w:uiPriority w:val="99"/>
    <w:rPr>
      <w:rFonts w:cs="Times New Roman"/>
      <w:color w:val="auto"/>
    </w:rPr>
  </w:style>
  <w:style w:type="paragraph" w:styleId="BodyTextIndent">
    <w:name w:val="Body Text Indent"/>
    <w:basedOn w:val="Default"/>
    <w:next w:val="Default"/>
    <w:rPr>
      <w:rFonts w:cs="Times New Roman"/>
      <w:color w:val="auto"/>
    </w:rPr>
  </w:style>
  <w:style w:type="paragraph" w:styleId="BodyText">
    <w:name w:val="Body Text"/>
    <w:basedOn w:val="Default"/>
    <w:next w:val="Default"/>
    <w:rPr>
      <w:rFonts w:cs="Times New Roman"/>
      <w:color w:val="auto"/>
    </w:rPr>
  </w:style>
  <w:style w:type="paragraph" w:styleId="BodyText3">
    <w:name w:val="Body Text 3"/>
    <w:basedOn w:val="Default"/>
    <w:next w:val="Default"/>
    <w:rPr>
      <w:rFonts w:cs="Times New Roman"/>
      <w:color w:val="auto"/>
    </w:rPr>
  </w:style>
  <w:style w:type="paragraph" w:styleId="Header">
    <w:name w:val="header"/>
    <w:basedOn w:val="Normal"/>
    <w:rsid w:val="00F13F92"/>
    <w:pPr>
      <w:tabs>
        <w:tab w:val="center" w:pos="4153"/>
        <w:tab w:val="right" w:pos="8306"/>
      </w:tabs>
    </w:pPr>
  </w:style>
  <w:style w:type="table" w:styleId="TableGrid">
    <w:name w:val="Table Grid"/>
    <w:basedOn w:val="TableNormal"/>
    <w:rsid w:val="004964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4799B"/>
    <w:rPr>
      <w:rFonts w:cs="Times New Roman"/>
    </w:rPr>
  </w:style>
  <w:style w:type="paragraph" w:styleId="BalloonText">
    <w:name w:val="Balloon Text"/>
    <w:basedOn w:val="Normal"/>
    <w:link w:val="BalloonTextChar"/>
    <w:rsid w:val="006876A7"/>
    <w:rPr>
      <w:rFonts w:ascii="Tahoma" w:hAnsi="Tahoma" w:cs="Tahoma"/>
      <w:sz w:val="16"/>
      <w:szCs w:val="16"/>
    </w:rPr>
  </w:style>
  <w:style w:type="character" w:customStyle="1" w:styleId="BalloonTextChar">
    <w:name w:val="Balloon Text Char"/>
    <w:link w:val="BalloonText"/>
    <w:rsid w:val="006876A7"/>
    <w:rPr>
      <w:rFonts w:ascii="Tahoma" w:hAnsi="Tahoma" w:cs="Tahoma"/>
      <w:sz w:val="16"/>
      <w:szCs w:val="16"/>
    </w:rPr>
  </w:style>
  <w:style w:type="paragraph" w:styleId="ListParagraph">
    <w:name w:val="List Paragraph"/>
    <w:basedOn w:val="Normal"/>
    <w:uiPriority w:val="34"/>
    <w:qFormat/>
    <w:rsid w:val="001C4D06"/>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yperlink">
    <w:name w:val="Hyperlink"/>
    <w:rsid w:val="00853FB6"/>
    <w:rPr>
      <w:color w:val="0563C1"/>
      <w:u w:val="single"/>
    </w:rPr>
  </w:style>
  <w:style w:type="character" w:styleId="CommentReference">
    <w:name w:val="annotation reference"/>
    <w:rsid w:val="00C44FD7"/>
    <w:rPr>
      <w:sz w:val="16"/>
      <w:szCs w:val="16"/>
    </w:rPr>
  </w:style>
  <w:style w:type="paragraph" w:styleId="CommentText">
    <w:name w:val="annotation text"/>
    <w:basedOn w:val="Normal"/>
    <w:link w:val="CommentTextChar"/>
    <w:rsid w:val="00C44FD7"/>
    <w:rPr>
      <w:sz w:val="20"/>
      <w:szCs w:val="20"/>
    </w:rPr>
  </w:style>
  <w:style w:type="character" w:customStyle="1" w:styleId="CommentTextChar">
    <w:name w:val="Comment Text Char"/>
    <w:link w:val="CommentText"/>
    <w:rsid w:val="00C44FD7"/>
    <w:rPr>
      <w:rFonts w:ascii="Arial" w:hAnsi="Arial"/>
    </w:rPr>
  </w:style>
  <w:style w:type="paragraph" w:styleId="CommentSubject">
    <w:name w:val="annotation subject"/>
    <w:basedOn w:val="CommentText"/>
    <w:next w:val="CommentText"/>
    <w:link w:val="CommentSubjectChar"/>
    <w:rsid w:val="00C44FD7"/>
    <w:rPr>
      <w:b/>
      <w:bCs/>
    </w:rPr>
  </w:style>
  <w:style w:type="character" w:customStyle="1" w:styleId="CommentSubjectChar">
    <w:name w:val="Comment Subject Char"/>
    <w:link w:val="CommentSubject"/>
    <w:rsid w:val="00C44FD7"/>
    <w:rPr>
      <w:rFonts w:ascii="Arial" w:hAnsi="Arial"/>
      <w:b/>
      <w:bCs/>
    </w:rPr>
  </w:style>
  <w:style w:type="paragraph" w:styleId="Revision">
    <w:name w:val="Revision"/>
    <w:hidden/>
    <w:uiPriority w:val="99"/>
    <w:semiHidden/>
    <w:rsid w:val="00D9520B"/>
    <w:rPr>
      <w:rFonts w:ascii="Arial" w:hAnsi="Arial"/>
      <w:sz w:val="24"/>
      <w:szCs w:val="24"/>
    </w:rPr>
  </w:style>
  <w:style w:type="character" w:styleId="UnresolvedMention">
    <w:name w:val="Unresolved Mention"/>
    <w:uiPriority w:val="99"/>
    <w:semiHidden/>
    <w:unhideWhenUsed/>
    <w:rsid w:val="00076ACE"/>
    <w:rPr>
      <w:color w:val="605E5C"/>
      <w:shd w:val="clear" w:color="auto" w:fill="E1DFDD"/>
    </w:rPr>
  </w:style>
  <w:style w:type="character" w:customStyle="1" w:styleId="FooterChar">
    <w:name w:val="Footer Char"/>
    <w:link w:val="Footer"/>
    <w:uiPriority w:val="99"/>
    <w:rsid w:val="00F33E5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04/2596/contents/made" TargetMode="External"/><Relationship Id="rId5" Type="http://schemas.openxmlformats.org/officeDocument/2006/relationships/styles" Target="styles.xml"/><Relationship Id="rId10" Type="http://schemas.openxmlformats.org/officeDocument/2006/relationships/hyperlink" Target="https://www.legislation.gov.uk/uksi/2003/1021/contents/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5906E-0FBD-416E-B2DC-829A7B85130A}"/>
</file>

<file path=customXml/itemProps2.xml><?xml version="1.0" encoding="utf-8"?>
<ds:datastoreItem xmlns:ds="http://schemas.openxmlformats.org/officeDocument/2006/customXml" ds:itemID="{FB3D81F2-E12B-4625-A951-6D512846578F}">
  <ds:schemaRefs>
    <ds:schemaRef ds:uri="http://schemas.microsoft.com/sharepoint/v3/contenttype/forms"/>
  </ds:schemaRefs>
</ds:datastoreItem>
</file>

<file path=customXml/itemProps3.xml><?xml version="1.0" encoding="utf-8"?>
<ds:datastoreItem xmlns:ds="http://schemas.openxmlformats.org/officeDocument/2006/customXml" ds:itemID="{ACD3EF44-1425-4951-A15B-4C6DE2485546}">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2.9 Members' Allowances Scheme</vt:lpstr>
    </vt:vector>
  </TitlesOfParts>
  <Company>LDNPA</Company>
  <LinksUpToDate>false</LinksUpToDate>
  <CharactersWithSpaces>13076</CharactersWithSpaces>
  <SharedDoc>false</SharedDoc>
  <HLinks>
    <vt:vector size="6" baseType="variant">
      <vt:variant>
        <vt:i4>4063337</vt:i4>
      </vt:variant>
      <vt:variant>
        <vt:i4>0</vt:i4>
      </vt:variant>
      <vt:variant>
        <vt:i4>0</vt:i4>
      </vt:variant>
      <vt:variant>
        <vt:i4>5</vt:i4>
      </vt:variant>
      <vt:variant>
        <vt:lpwstr>https://www.legislation.gov.uk/uksi/2003/1021/contents/made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 Members' Allowances Scheme</dc:title>
  <dc:subject/>
  <dc:creator>H McClure</dc:creator>
  <cp:keywords/>
  <cp:lastModifiedBy>Julie Wood</cp:lastModifiedBy>
  <cp:revision>12</cp:revision>
  <cp:lastPrinted>2022-03-22T08:44:00Z</cp:lastPrinted>
  <dcterms:created xsi:type="dcterms:W3CDTF">2025-07-28T13:41:00Z</dcterms:created>
  <dcterms:modified xsi:type="dcterms:W3CDTF">2026-04-01T07:44:00Z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0x01010035FA34789448D74690F9F04556560A6D</vt:lpwstr>
  </property>
  <property fmtid="{D5CDD505-2E9C-101B-9397-08002B2CF9AE}" pid="10" name="docLang">
    <vt:lpwstr>en</vt:lpwstr>
  </property>
</Properties>
</file>