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593D" w14:textId="5954242D" w:rsidR="000F2791" w:rsidRPr="00492159" w:rsidRDefault="00141997" w:rsidP="00BD0A5A">
      <w:pPr>
        <w:pStyle w:val="Heading1"/>
        <w:tabs>
          <w:tab w:val="left" w:pos="6273"/>
        </w:tabs>
      </w:pPr>
      <w:bookmarkStart w:id="0" w:name="_Toc222312928"/>
      <w:r>
        <w:t xml:space="preserve">PART C: </w:t>
      </w:r>
      <w:r w:rsidR="003965F5" w:rsidRPr="00492159">
        <w:t>Financial Regulations</w:t>
      </w:r>
      <w:bookmarkEnd w:id="0"/>
      <w:r w:rsidR="006365E9" w:rsidRPr="00492159">
        <w:t xml:space="preserve"> </w:t>
      </w:r>
      <w:r w:rsidR="00F64884">
        <w:tab/>
      </w:r>
    </w:p>
    <w:sdt>
      <w:sdtPr>
        <w:rPr>
          <w:rFonts w:ascii="Arial" w:eastAsia="Times New Roman" w:hAnsi="Arial" w:cs="Arial"/>
          <w:color w:val="auto"/>
          <w:sz w:val="24"/>
          <w:szCs w:val="24"/>
          <w:lang w:val="en-GB"/>
        </w:rPr>
        <w:id w:val="194508614"/>
        <w:docPartObj>
          <w:docPartGallery w:val="Table of Contents"/>
          <w:docPartUnique/>
        </w:docPartObj>
      </w:sdtPr>
      <w:sdtEndPr>
        <w:rPr>
          <w:b/>
          <w:bCs/>
          <w:noProof/>
        </w:rPr>
      </w:sdtEndPr>
      <w:sdtContent>
        <w:p w14:paraId="013A0103" w14:textId="3EBB23C1" w:rsidR="008012F0" w:rsidRPr="00492159" w:rsidRDefault="008012F0">
          <w:pPr>
            <w:pStyle w:val="TOCHeading"/>
            <w:rPr>
              <w:rFonts w:ascii="Arial" w:hAnsi="Arial" w:cs="Arial"/>
              <w:sz w:val="24"/>
              <w:szCs w:val="24"/>
            </w:rPr>
          </w:pPr>
        </w:p>
        <w:p w14:paraId="0C559EC7" w14:textId="011BF332" w:rsidR="001753C2" w:rsidRPr="008D3EAB" w:rsidRDefault="008012F0">
          <w:pPr>
            <w:pStyle w:val="TOC1"/>
            <w:tabs>
              <w:tab w:val="right" w:leader="dot" w:pos="9198"/>
            </w:tabs>
            <w:rPr>
              <w:rFonts w:ascii="Arial" w:eastAsiaTheme="minorEastAsia" w:hAnsi="Arial" w:cstheme="minorBidi"/>
              <w:b w:val="0"/>
              <w:bCs w:val="0"/>
              <w:caps w:val="0"/>
              <w:noProof/>
              <w:color w:val="auto"/>
              <w:kern w:val="2"/>
              <w:sz w:val="24"/>
              <w:lang w:eastAsia="en-GB"/>
              <w14:ligatures w14:val="standardContextual"/>
            </w:rPr>
          </w:pPr>
          <w:r w:rsidRPr="00492159">
            <w:rPr>
              <w:rFonts w:ascii="Arial" w:hAnsi="Arial" w:cs="Arial"/>
              <w:b w:val="0"/>
              <w:bCs w:val="0"/>
              <w:sz w:val="24"/>
            </w:rPr>
            <w:fldChar w:fldCharType="begin"/>
          </w:r>
          <w:r w:rsidRPr="00492159">
            <w:rPr>
              <w:rFonts w:ascii="Arial" w:hAnsi="Arial" w:cs="Arial"/>
              <w:b w:val="0"/>
              <w:bCs w:val="0"/>
              <w:sz w:val="24"/>
            </w:rPr>
            <w:instrText xml:space="preserve"> TOC \o "1-3" \h \z \u </w:instrText>
          </w:r>
          <w:r w:rsidRPr="00492159">
            <w:rPr>
              <w:rFonts w:ascii="Arial" w:hAnsi="Arial" w:cs="Arial"/>
              <w:b w:val="0"/>
              <w:bCs w:val="0"/>
              <w:sz w:val="24"/>
            </w:rPr>
            <w:fldChar w:fldCharType="separate"/>
          </w:r>
          <w:hyperlink w:anchor="_Toc222312928" w:history="1">
            <w:r w:rsidR="001753C2" w:rsidRPr="00BD0A5A">
              <w:rPr>
                <w:rStyle w:val="Hyperlink"/>
                <w:rFonts w:ascii="Arial" w:hAnsi="Arial"/>
                <w:noProof/>
                <w:sz w:val="24"/>
              </w:rPr>
              <w:t>LDNPA Financial Regulations</w:t>
            </w:r>
            <w:r w:rsidR="001753C2" w:rsidRPr="008D3EAB">
              <w:rPr>
                <w:rFonts w:ascii="Arial" w:hAnsi="Arial"/>
                <w:noProof/>
                <w:webHidden/>
              </w:rPr>
              <w:tab/>
            </w:r>
            <w:r w:rsidR="001753C2" w:rsidRPr="008D3EAB">
              <w:rPr>
                <w:rFonts w:ascii="Arial" w:hAnsi="Arial"/>
                <w:noProof/>
                <w:webHidden/>
              </w:rPr>
              <w:fldChar w:fldCharType="begin"/>
            </w:r>
            <w:r w:rsidR="001753C2" w:rsidRPr="008D3EAB">
              <w:rPr>
                <w:rFonts w:ascii="Arial" w:hAnsi="Arial"/>
                <w:noProof/>
                <w:webHidden/>
              </w:rPr>
              <w:instrText xml:space="preserve"> PAGEREF _Toc222312928 \h </w:instrText>
            </w:r>
            <w:r w:rsidR="001753C2" w:rsidRPr="008D3EAB">
              <w:rPr>
                <w:rFonts w:ascii="Arial" w:hAnsi="Arial"/>
                <w:noProof/>
                <w:webHidden/>
              </w:rPr>
            </w:r>
            <w:r w:rsidR="001753C2" w:rsidRPr="008D3EAB">
              <w:rPr>
                <w:rFonts w:ascii="Arial" w:hAnsi="Arial"/>
                <w:noProof/>
                <w:webHidden/>
              </w:rPr>
              <w:fldChar w:fldCharType="separate"/>
            </w:r>
            <w:r w:rsidR="001753C2" w:rsidRPr="008D3EAB">
              <w:rPr>
                <w:rFonts w:ascii="Arial" w:hAnsi="Arial"/>
                <w:noProof/>
                <w:webHidden/>
              </w:rPr>
              <w:t>1</w:t>
            </w:r>
            <w:r w:rsidR="001753C2" w:rsidRPr="008D3EAB">
              <w:rPr>
                <w:rFonts w:ascii="Arial" w:hAnsi="Arial"/>
                <w:noProof/>
                <w:webHidden/>
              </w:rPr>
              <w:fldChar w:fldCharType="end"/>
            </w:r>
          </w:hyperlink>
        </w:p>
        <w:p w14:paraId="4BB8ECF8" w14:textId="4072EDBB" w:rsidR="001753C2" w:rsidRPr="008D3EAB" w:rsidRDefault="001753C2">
          <w:pPr>
            <w:pStyle w:val="TOC2"/>
            <w:tabs>
              <w:tab w:val="left" w:pos="690"/>
              <w:tab w:val="right" w:leader="dot" w:pos="9198"/>
            </w:tabs>
            <w:rPr>
              <w:rFonts w:ascii="Arial" w:eastAsiaTheme="minorEastAsia" w:hAnsi="Arial" w:cstheme="minorBidi"/>
              <w:smallCaps w:val="0"/>
              <w:noProof/>
              <w:color w:val="auto"/>
              <w:kern w:val="2"/>
              <w:sz w:val="24"/>
              <w:lang w:eastAsia="en-GB"/>
              <w14:ligatures w14:val="standardContextual"/>
            </w:rPr>
          </w:pPr>
          <w:hyperlink w:anchor="_Toc222312929" w:history="1">
            <w:r w:rsidRPr="008D3EAB">
              <w:rPr>
                <w:rStyle w:val="Hyperlink"/>
                <w:rFonts w:ascii="Arial" w:hAnsi="Arial"/>
                <w:noProof/>
              </w:rPr>
              <w:t>1.</w:t>
            </w:r>
            <w:r w:rsidRPr="008D3EAB">
              <w:rPr>
                <w:rFonts w:ascii="Arial" w:eastAsiaTheme="minorEastAsia" w:hAnsi="Arial" w:cstheme="minorBidi"/>
                <w:caps/>
                <w:smallCaps w:val="0"/>
                <w:noProof/>
                <w:color w:val="auto"/>
                <w:kern w:val="2"/>
                <w:sz w:val="24"/>
                <w:lang w:eastAsia="en-GB"/>
                <w14:ligatures w14:val="standardContextual"/>
              </w:rPr>
              <w:tab/>
            </w:r>
            <w:r w:rsidRPr="008D3EAB">
              <w:rPr>
                <w:rStyle w:val="Hyperlink"/>
                <w:rFonts w:ascii="Arial" w:hAnsi="Arial"/>
                <w:caps/>
                <w:smallCaps w:val="0"/>
                <w:noProof/>
              </w:rPr>
              <w:t>The Role of Financial Regulations</w:t>
            </w:r>
            <w:r w:rsidRPr="008D3EAB">
              <w:rPr>
                <w:rFonts w:ascii="Arial" w:hAnsi="Arial"/>
                <w:noProof/>
                <w:webHidden/>
              </w:rPr>
              <w:tab/>
            </w:r>
            <w:r w:rsidRPr="008D3EAB">
              <w:rPr>
                <w:rFonts w:ascii="Arial" w:hAnsi="Arial"/>
                <w:noProof/>
                <w:webHidden/>
              </w:rPr>
              <w:fldChar w:fldCharType="begin"/>
            </w:r>
            <w:r w:rsidRPr="008D3EAB">
              <w:rPr>
                <w:rFonts w:ascii="Arial" w:hAnsi="Arial"/>
                <w:noProof/>
                <w:webHidden/>
              </w:rPr>
              <w:instrText xml:space="preserve"> PAGEREF _Toc222312929 \h </w:instrText>
            </w:r>
            <w:r w:rsidRPr="008D3EAB">
              <w:rPr>
                <w:rFonts w:ascii="Arial" w:hAnsi="Arial"/>
                <w:noProof/>
                <w:webHidden/>
              </w:rPr>
            </w:r>
            <w:r w:rsidRPr="008D3EAB">
              <w:rPr>
                <w:rFonts w:ascii="Arial" w:hAnsi="Arial"/>
                <w:noProof/>
                <w:webHidden/>
              </w:rPr>
              <w:fldChar w:fldCharType="separate"/>
            </w:r>
            <w:r w:rsidRPr="008D3EAB">
              <w:rPr>
                <w:rFonts w:ascii="Arial" w:hAnsi="Arial"/>
                <w:noProof/>
                <w:webHidden/>
              </w:rPr>
              <w:t>1</w:t>
            </w:r>
            <w:r w:rsidRPr="008D3EAB">
              <w:rPr>
                <w:rFonts w:ascii="Arial" w:hAnsi="Arial"/>
                <w:noProof/>
                <w:webHidden/>
              </w:rPr>
              <w:fldChar w:fldCharType="end"/>
            </w:r>
          </w:hyperlink>
        </w:p>
        <w:p w14:paraId="1067B42C" w14:textId="529B8B52" w:rsidR="001753C2" w:rsidRPr="008D3EAB" w:rsidRDefault="001753C2">
          <w:pPr>
            <w:pStyle w:val="TOC3"/>
            <w:rPr>
              <w:rFonts w:eastAsiaTheme="minorEastAsia" w:cstheme="minorBidi"/>
              <w:color w:val="auto"/>
              <w:kern w:val="2"/>
              <w:lang w:eastAsia="en-GB"/>
              <w14:ligatures w14:val="standardContextual"/>
            </w:rPr>
          </w:pPr>
          <w:hyperlink w:anchor="_Toc222312930" w:history="1">
            <w:r w:rsidRPr="008D3EAB">
              <w:rPr>
                <w:rStyle w:val="Hyperlink"/>
              </w:rPr>
              <w:t>1</w:t>
            </w:r>
            <w:r w:rsidRPr="008D3EAB">
              <w:rPr>
                <w:rFonts w:eastAsiaTheme="minorEastAsia" w:cstheme="minorBidi"/>
                <w:color w:val="auto"/>
                <w:kern w:val="2"/>
                <w:lang w:eastAsia="en-GB"/>
                <w14:ligatures w14:val="standardContextual"/>
              </w:rPr>
              <w:tab/>
            </w:r>
            <w:r w:rsidRPr="008D3EAB">
              <w:rPr>
                <w:rStyle w:val="Hyperlink"/>
              </w:rPr>
              <w:t>Introduction</w:t>
            </w:r>
            <w:r w:rsidRPr="008D3EAB">
              <w:rPr>
                <w:webHidden/>
              </w:rPr>
              <w:tab/>
            </w:r>
            <w:r w:rsidRPr="008D3EAB">
              <w:rPr>
                <w:webHidden/>
              </w:rPr>
              <w:fldChar w:fldCharType="begin"/>
            </w:r>
            <w:r w:rsidRPr="008D3EAB">
              <w:rPr>
                <w:webHidden/>
              </w:rPr>
              <w:instrText xml:space="preserve"> PAGEREF _Toc222312930 \h </w:instrText>
            </w:r>
            <w:r w:rsidRPr="008D3EAB">
              <w:rPr>
                <w:webHidden/>
              </w:rPr>
            </w:r>
            <w:r w:rsidRPr="008D3EAB">
              <w:rPr>
                <w:webHidden/>
              </w:rPr>
              <w:fldChar w:fldCharType="separate"/>
            </w:r>
            <w:r w:rsidRPr="008D3EAB">
              <w:rPr>
                <w:webHidden/>
              </w:rPr>
              <w:t>1</w:t>
            </w:r>
            <w:r w:rsidRPr="008D3EAB">
              <w:rPr>
                <w:webHidden/>
              </w:rPr>
              <w:fldChar w:fldCharType="end"/>
            </w:r>
          </w:hyperlink>
        </w:p>
        <w:p w14:paraId="7577B9CC" w14:textId="1679BDAE" w:rsidR="001753C2" w:rsidRPr="008D3EAB" w:rsidRDefault="001753C2">
          <w:pPr>
            <w:pStyle w:val="TOC3"/>
            <w:rPr>
              <w:rFonts w:eastAsiaTheme="minorEastAsia" w:cstheme="minorBidi"/>
              <w:color w:val="auto"/>
              <w:kern w:val="2"/>
              <w:lang w:eastAsia="en-GB"/>
              <w14:ligatures w14:val="standardContextual"/>
            </w:rPr>
          </w:pPr>
          <w:hyperlink w:anchor="_Toc222312931" w:history="1">
            <w:r w:rsidRPr="008D3EAB">
              <w:rPr>
                <w:rStyle w:val="Hyperlink"/>
              </w:rPr>
              <w:t>2</w:t>
            </w:r>
            <w:r w:rsidRPr="008D3EAB">
              <w:rPr>
                <w:rFonts w:eastAsiaTheme="minorEastAsia" w:cstheme="minorBidi"/>
                <w:color w:val="auto"/>
                <w:kern w:val="2"/>
                <w:lang w:eastAsia="en-GB"/>
                <w14:ligatures w14:val="standardContextual"/>
              </w:rPr>
              <w:tab/>
            </w:r>
            <w:r w:rsidRPr="008D3EAB">
              <w:rPr>
                <w:rStyle w:val="Hyperlink"/>
              </w:rPr>
              <w:t>The Role of Financial Regulations</w:t>
            </w:r>
            <w:r w:rsidRPr="008D3EAB">
              <w:rPr>
                <w:webHidden/>
              </w:rPr>
              <w:tab/>
            </w:r>
            <w:r w:rsidRPr="008D3EAB">
              <w:rPr>
                <w:webHidden/>
              </w:rPr>
              <w:fldChar w:fldCharType="begin"/>
            </w:r>
            <w:r w:rsidRPr="008D3EAB">
              <w:rPr>
                <w:webHidden/>
              </w:rPr>
              <w:instrText xml:space="preserve"> PAGEREF _Toc222312931 \h </w:instrText>
            </w:r>
            <w:r w:rsidRPr="008D3EAB">
              <w:rPr>
                <w:webHidden/>
              </w:rPr>
            </w:r>
            <w:r w:rsidRPr="008D3EAB">
              <w:rPr>
                <w:webHidden/>
              </w:rPr>
              <w:fldChar w:fldCharType="separate"/>
            </w:r>
            <w:r w:rsidRPr="008D3EAB">
              <w:rPr>
                <w:webHidden/>
              </w:rPr>
              <w:t>1</w:t>
            </w:r>
            <w:r w:rsidRPr="008D3EAB">
              <w:rPr>
                <w:webHidden/>
              </w:rPr>
              <w:fldChar w:fldCharType="end"/>
            </w:r>
          </w:hyperlink>
        </w:p>
        <w:p w14:paraId="0D1FC1B2" w14:textId="42804774" w:rsidR="001753C2" w:rsidRPr="008D3EAB" w:rsidRDefault="001753C2">
          <w:pPr>
            <w:pStyle w:val="TOC3"/>
            <w:rPr>
              <w:rFonts w:eastAsiaTheme="minorEastAsia" w:cstheme="minorBidi"/>
              <w:color w:val="auto"/>
              <w:kern w:val="2"/>
              <w:lang w:eastAsia="en-GB"/>
              <w14:ligatures w14:val="standardContextual"/>
            </w:rPr>
          </w:pPr>
          <w:hyperlink w:anchor="_Toc222312932" w:history="1">
            <w:r w:rsidRPr="008D3EAB">
              <w:rPr>
                <w:rStyle w:val="Hyperlink"/>
              </w:rPr>
              <w:t>3</w:t>
            </w:r>
            <w:r w:rsidRPr="008D3EAB">
              <w:rPr>
                <w:rFonts w:eastAsiaTheme="minorEastAsia" w:cstheme="minorBidi"/>
                <w:color w:val="auto"/>
                <w:kern w:val="2"/>
                <w:lang w:eastAsia="en-GB"/>
                <w14:ligatures w14:val="standardContextual"/>
              </w:rPr>
              <w:tab/>
            </w:r>
            <w:r w:rsidRPr="008D3EAB">
              <w:rPr>
                <w:rStyle w:val="Hyperlink"/>
              </w:rPr>
              <w:t>Using the Financial Regulations</w:t>
            </w:r>
            <w:r w:rsidRPr="008D3EAB">
              <w:rPr>
                <w:webHidden/>
              </w:rPr>
              <w:tab/>
            </w:r>
            <w:r w:rsidRPr="008D3EAB">
              <w:rPr>
                <w:webHidden/>
              </w:rPr>
              <w:fldChar w:fldCharType="begin"/>
            </w:r>
            <w:r w:rsidRPr="008D3EAB">
              <w:rPr>
                <w:webHidden/>
              </w:rPr>
              <w:instrText xml:space="preserve"> PAGEREF _Toc222312932 \h </w:instrText>
            </w:r>
            <w:r w:rsidRPr="008D3EAB">
              <w:rPr>
                <w:webHidden/>
              </w:rPr>
            </w:r>
            <w:r w:rsidRPr="008D3EAB">
              <w:rPr>
                <w:webHidden/>
              </w:rPr>
              <w:fldChar w:fldCharType="separate"/>
            </w:r>
            <w:r w:rsidRPr="008D3EAB">
              <w:rPr>
                <w:webHidden/>
              </w:rPr>
              <w:t>3</w:t>
            </w:r>
            <w:r w:rsidRPr="008D3EAB">
              <w:rPr>
                <w:webHidden/>
              </w:rPr>
              <w:fldChar w:fldCharType="end"/>
            </w:r>
          </w:hyperlink>
        </w:p>
        <w:p w14:paraId="16568370" w14:textId="58180593" w:rsidR="001753C2" w:rsidRPr="008D3EAB" w:rsidRDefault="001753C2">
          <w:pPr>
            <w:pStyle w:val="TOC3"/>
            <w:rPr>
              <w:rFonts w:eastAsiaTheme="minorEastAsia" w:cstheme="minorBidi"/>
              <w:color w:val="auto"/>
              <w:kern w:val="2"/>
              <w:lang w:eastAsia="en-GB"/>
              <w14:ligatures w14:val="standardContextual"/>
            </w:rPr>
          </w:pPr>
          <w:hyperlink w:anchor="_Toc222312933" w:history="1">
            <w:r w:rsidRPr="008D3EAB">
              <w:rPr>
                <w:rStyle w:val="Hyperlink"/>
              </w:rPr>
              <w:t>4</w:t>
            </w:r>
            <w:r w:rsidRPr="008D3EAB">
              <w:rPr>
                <w:rFonts w:eastAsiaTheme="minorEastAsia" w:cstheme="minorBidi"/>
                <w:color w:val="auto"/>
                <w:kern w:val="2"/>
                <w:lang w:eastAsia="en-GB"/>
                <w14:ligatures w14:val="standardContextual"/>
              </w:rPr>
              <w:tab/>
            </w:r>
            <w:r w:rsidRPr="008D3EAB">
              <w:rPr>
                <w:rStyle w:val="Hyperlink"/>
              </w:rPr>
              <w:t>Updating the Financial Regulations</w:t>
            </w:r>
            <w:r w:rsidRPr="008D3EAB">
              <w:rPr>
                <w:webHidden/>
              </w:rPr>
              <w:tab/>
            </w:r>
            <w:r w:rsidRPr="008D3EAB">
              <w:rPr>
                <w:webHidden/>
              </w:rPr>
              <w:fldChar w:fldCharType="begin"/>
            </w:r>
            <w:r w:rsidRPr="008D3EAB">
              <w:rPr>
                <w:webHidden/>
              </w:rPr>
              <w:instrText xml:space="preserve"> PAGEREF _Toc222312933 \h </w:instrText>
            </w:r>
            <w:r w:rsidRPr="008D3EAB">
              <w:rPr>
                <w:webHidden/>
              </w:rPr>
            </w:r>
            <w:r w:rsidRPr="008D3EAB">
              <w:rPr>
                <w:webHidden/>
              </w:rPr>
              <w:fldChar w:fldCharType="separate"/>
            </w:r>
            <w:r w:rsidRPr="008D3EAB">
              <w:rPr>
                <w:webHidden/>
              </w:rPr>
              <w:t>3</w:t>
            </w:r>
            <w:r w:rsidRPr="008D3EAB">
              <w:rPr>
                <w:webHidden/>
              </w:rPr>
              <w:fldChar w:fldCharType="end"/>
            </w:r>
          </w:hyperlink>
        </w:p>
        <w:p w14:paraId="0FFD14E4" w14:textId="4974DB00" w:rsidR="001753C2" w:rsidRPr="008D3EAB" w:rsidRDefault="001753C2">
          <w:pPr>
            <w:pStyle w:val="TOC2"/>
            <w:tabs>
              <w:tab w:val="left" w:pos="690"/>
              <w:tab w:val="right" w:leader="dot" w:pos="9198"/>
            </w:tabs>
            <w:rPr>
              <w:rFonts w:ascii="Arial" w:eastAsiaTheme="minorEastAsia" w:hAnsi="Arial" w:cstheme="minorBidi"/>
              <w:caps/>
              <w:smallCaps w:val="0"/>
              <w:noProof/>
              <w:color w:val="auto"/>
              <w:kern w:val="2"/>
              <w:sz w:val="24"/>
              <w:lang w:eastAsia="en-GB"/>
              <w14:ligatures w14:val="standardContextual"/>
            </w:rPr>
          </w:pPr>
          <w:hyperlink w:anchor="_Toc222312934" w:history="1">
            <w:r w:rsidRPr="008D3EAB">
              <w:rPr>
                <w:rStyle w:val="Hyperlink"/>
                <w:rFonts w:ascii="Arial" w:hAnsi="Arial"/>
                <w:caps/>
                <w:smallCaps w:val="0"/>
                <w:noProof/>
              </w:rPr>
              <w:t>2.</w:t>
            </w:r>
            <w:r w:rsidRPr="008D3EAB">
              <w:rPr>
                <w:rFonts w:ascii="Arial" w:eastAsiaTheme="minorEastAsia" w:hAnsi="Arial" w:cstheme="minorBidi"/>
                <w:caps/>
                <w:smallCaps w:val="0"/>
                <w:noProof/>
                <w:color w:val="auto"/>
                <w:kern w:val="2"/>
                <w:sz w:val="24"/>
                <w:lang w:eastAsia="en-GB"/>
                <w14:ligatures w14:val="standardContextual"/>
              </w:rPr>
              <w:tab/>
            </w:r>
            <w:r w:rsidRPr="008D3EAB">
              <w:rPr>
                <w:rStyle w:val="Hyperlink"/>
                <w:rFonts w:ascii="Arial" w:hAnsi="Arial"/>
                <w:caps/>
                <w:smallCaps w:val="0"/>
                <w:noProof/>
              </w:rPr>
              <w:t>Financial Regulations – Overarching Responsibilities</w:t>
            </w:r>
            <w:r w:rsidRPr="008D3EAB">
              <w:rPr>
                <w:rFonts w:ascii="Arial" w:hAnsi="Arial"/>
                <w:caps/>
                <w:smallCaps w:val="0"/>
                <w:noProof/>
                <w:webHidden/>
              </w:rPr>
              <w:tab/>
            </w:r>
            <w:r w:rsidRPr="008D3EAB">
              <w:rPr>
                <w:rFonts w:ascii="Arial" w:hAnsi="Arial"/>
                <w:caps/>
                <w:smallCaps w:val="0"/>
                <w:noProof/>
                <w:webHidden/>
              </w:rPr>
              <w:fldChar w:fldCharType="begin"/>
            </w:r>
            <w:r w:rsidRPr="008D3EAB">
              <w:rPr>
                <w:rFonts w:ascii="Arial" w:hAnsi="Arial"/>
                <w:caps/>
                <w:smallCaps w:val="0"/>
                <w:noProof/>
                <w:webHidden/>
              </w:rPr>
              <w:instrText xml:space="preserve"> PAGEREF _Toc222312934 \h </w:instrText>
            </w:r>
            <w:r w:rsidRPr="008D3EAB">
              <w:rPr>
                <w:rFonts w:ascii="Arial" w:hAnsi="Arial"/>
                <w:caps/>
                <w:smallCaps w:val="0"/>
                <w:noProof/>
                <w:webHidden/>
              </w:rPr>
            </w:r>
            <w:r w:rsidRPr="008D3EAB">
              <w:rPr>
                <w:rFonts w:ascii="Arial" w:hAnsi="Arial"/>
                <w:caps/>
                <w:smallCaps w:val="0"/>
                <w:noProof/>
                <w:webHidden/>
              </w:rPr>
              <w:fldChar w:fldCharType="separate"/>
            </w:r>
            <w:r w:rsidRPr="008D3EAB">
              <w:rPr>
                <w:rFonts w:ascii="Arial" w:hAnsi="Arial"/>
                <w:caps/>
                <w:smallCaps w:val="0"/>
                <w:noProof/>
                <w:webHidden/>
              </w:rPr>
              <w:t>4</w:t>
            </w:r>
            <w:r w:rsidRPr="008D3EAB">
              <w:rPr>
                <w:rFonts w:ascii="Arial" w:hAnsi="Arial"/>
                <w:caps/>
                <w:smallCaps w:val="0"/>
                <w:noProof/>
                <w:webHidden/>
              </w:rPr>
              <w:fldChar w:fldCharType="end"/>
            </w:r>
          </w:hyperlink>
        </w:p>
        <w:p w14:paraId="7B1720F4" w14:textId="2F1DCA89" w:rsidR="001753C2" w:rsidRPr="008D3EAB" w:rsidRDefault="001753C2">
          <w:pPr>
            <w:pStyle w:val="TOC2"/>
            <w:tabs>
              <w:tab w:val="right" w:leader="dot" w:pos="9198"/>
            </w:tabs>
            <w:rPr>
              <w:rFonts w:ascii="Arial" w:eastAsiaTheme="minorEastAsia" w:hAnsi="Arial" w:cstheme="minorBidi"/>
              <w:caps/>
              <w:smallCaps w:val="0"/>
              <w:noProof/>
              <w:color w:val="auto"/>
              <w:kern w:val="2"/>
              <w:sz w:val="24"/>
              <w:lang w:eastAsia="en-GB"/>
              <w14:ligatures w14:val="standardContextual"/>
            </w:rPr>
          </w:pPr>
          <w:hyperlink w:anchor="_Toc222312935" w:history="1">
            <w:r w:rsidRPr="008D3EAB">
              <w:rPr>
                <w:rStyle w:val="Hyperlink"/>
                <w:rFonts w:ascii="Arial" w:hAnsi="Arial"/>
                <w:caps/>
                <w:smallCaps w:val="0"/>
                <w:noProof/>
              </w:rPr>
              <w:t>Financial Planning and Management</w:t>
            </w:r>
            <w:r w:rsidRPr="008D3EAB">
              <w:rPr>
                <w:rFonts w:ascii="Arial" w:hAnsi="Arial"/>
                <w:caps/>
                <w:smallCaps w:val="0"/>
                <w:noProof/>
                <w:webHidden/>
              </w:rPr>
              <w:tab/>
            </w:r>
            <w:r w:rsidRPr="008D3EAB">
              <w:rPr>
                <w:rFonts w:ascii="Arial" w:hAnsi="Arial"/>
                <w:caps/>
                <w:smallCaps w:val="0"/>
                <w:noProof/>
                <w:webHidden/>
              </w:rPr>
              <w:fldChar w:fldCharType="begin"/>
            </w:r>
            <w:r w:rsidRPr="008D3EAB">
              <w:rPr>
                <w:rFonts w:ascii="Arial" w:hAnsi="Arial"/>
                <w:caps/>
                <w:smallCaps w:val="0"/>
                <w:noProof/>
                <w:webHidden/>
              </w:rPr>
              <w:instrText xml:space="preserve"> PAGEREF _Toc222312935 \h </w:instrText>
            </w:r>
            <w:r w:rsidRPr="008D3EAB">
              <w:rPr>
                <w:rFonts w:ascii="Arial" w:hAnsi="Arial"/>
                <w:caps/>
                <w:smallCaps w:val="0"/>
                <w:noProof/>
                <w:webHidden/>
              </w:rPr>
            </w:r>
            <w:r w:rsidRPr="008D3EAB">
              <w:rPr>
                <w:rFonts w:ascii="Arial" w:hAnsi="Arial"/>
                <w:caps/>
                <w:smallCaps w:val="0"/>
                <w:noProof/>
                <w:webHidden/>
              </w:rPr>
              <w:fldChar w:fldCharType="separate"/>
            </w:r>
            <w:r w:rsidRPr="008D3EAB">
              <w:rPr>
                <w:rFonts w:ascii="Arial" w:hAnsi="Arial"/>
                <w:caps/>
                <w:smallCaps w:val="0"/>
                <w:noProof/>
                <w:webHidden/>
              </w:rPr>
              <w:t>4</w:t>
            </w:r>
            <w:r w:rsidRPr="008D3EAB">
              <w:rPr>
                <w:rFonts w:ascii="Arial" w:hAnsi="Arial"/>
                <w:caps/>
                <w:smallCaps w:val="0"/>
                <w:noProof/>
                <w:webHidden/>
              </w:rPr>
              <w:fldChar w:fldCharType="end"/>
            </w:r>
          </w:hyperlink>
        </w:p>
        <w:p w14:paraId="41581E56" w14:textId="1D07CB28" w:rsidR="001753C2" w:rsidRPr="008D3EAB" w:rsidRDefault="001753C2">
          <w:pPr>
            <w:pStyle w:val="TOC3"/>
            <w:rPr>
              <w:rFonts w:eastAsiaTheme="minorEastAsia" w:cstheme="minorBidi"/>
              <w:color w:val="auto"/>
              <w:kern w:val="2"/>
              <w:lang w:eastAsia="en-GB"/>
              <w14:ligatures w14:val="standardContextual"/>
            </w:rPr>
          </w:pPr>
          <w:hyperlink w:anchor="_Toc222312936" w:history="1">
            <w:r w:rsidRPr="008D3EAB">
              <w:rPr>
                <w:rStyle w:val="Hyperlink"/>
              </w:rPr>
              <w:t>1.</w:t>
            </w:r>
            <w:r w:rsidRPr="008D3EAB">
              <w:rPr>
                <w:rFonts w:eastAsiaTheme="minorEastAsia" w:cstheme="minorBidi"/>
                <w:color w:val="auto"/>
                <w:kern w:val="2"/>
                <w:lang w:eastAsia="en-GB"/>
                <w14:ligatures w14:val="standardContextual"/>
              </w:rPr>
              <w:tab/>
            </w:r>
            <w:r w:rsidRPr="008D3EAB">
              <w:rPr>
                <w:rStyle w:val="Hyperlink"/>
              </w:rPr>
              <w:t>Financial Management</w:t>
            </w:r>
            <w:r w:rsidRPr="008D3EAB">
              <w:rPr>
                <w:webHidden/>
              </w:rPr>
              <w:tab/>
            </w:r>
            <w:r w:rsidRPr="008D3EAB">
              <w:rPr>
                <w:webHidden/>
              </w:rPr>
              <w:fldChar w:fldCharType="begin"/>
            </w:r>
            <w:r w:rsidRPr="008D3EAB">
              <w:rPr>
                <w:webHidden/>
              </w:rPr>
              <w:instrText xml:space="preserve"> PAGEREF _Toc222312936 \h </w:instrText>
            </w:r>
            <w:r w:rsidRPr="008D3EAB">
              <w:rPr>
                <w:webHidden/>
              </w:rPr>
            </w:r>
            <w:r w:rsidRPr="008D3EAB">
              <w:rPr>
                <w:webHidden/>
              </w:rPr>
              <w:fldChar w:fldCharType="separate"/>
            </w:r>
            <w:r w:rsidRPr="008D3EAB">
              <w:rPr>
                <w:webHidden/>
              </w:rPr>
              <w:t>4</w:t>
            </w:r>
            <w:r w:rsidRPr="008D3EAB">
              <w:rPr>
                <w:webHidden/>
              </w:rPr>
              <w:fldChar w:fldCharType="end"/>
            </w:r>
          </w:hyperlink>
        </w:p>
        <w:p w14:paraId="6C90A015" w14:textId="3B158ACF" w:rsidR="001753C2" w:rsidRPr="008D3EAB" w:rsidRDefault="001753C2">
          <w:pPr>
            <w:pStyle w:val="TOC3"/>
            <w:rPr>
              <w:rFonts w:eastAsiaTheme="minorEastAsia" w:cstheme="minorBidi"/>
              <w:color w:val="auto"/>
              <w:kern w:val="2"/>
              <w:lang w:eastAsia="en-GB"/>
              <w14:ligatures w14:val="standardContextual"/>
            </w:rPr>
          </w:pPr>
          <w:hyperlink w:anchor="_Toc222312937" w:history="1">
            <w:r w:rsidRPr="008D3EAB">
              <w:rPr>
                <w:rStyle w:val="Hyperlink"/>
              </w:rPr>
              <w:t>2.</w:t>
            </w:r>
            <w:r w:rsidRPr="008D3EAB">
              <w:rPr>
                <w:rFonts w:eastAsiaTheme="minorEastAsia" w:cstheme="minorBidi"/>
                <w:color w:val="auto"/>
                <w:kern w:val="2"/>
                <w:lang w:eastAsia="en-GB"/>
                <w14:ligatures w14:val="standardContextual"/>
              </w:rPr>
              <w:tab/>
            </w:r>
            <w:r w:rsidRPr="008D3EAB">
              <w:rPr>
                <w:rStyle w:val="Hyperlink"/>
              </w:rPr>
              <w:t xml:space="preserve"> Authority Members – Overarching responsibilities</w:t>
            </w:r>
            <w:r w:rsidRPr="008D3EAB">
              <w:rPr>
                <w:webHidden/>
              </w:rPr>
              <w:tab/>
            </w:r>
            <w:r w:rsidRPr="008D3EAB">
              <w:rPr>
                <w:webHidden/>
              </w:rPr>
              <w:fldChar w:fldCharType="begin"/>
            </w:r>
            <w:r w:rsidRPr="008D3EAB">
              <w:rPr>
                <w:webHidden/>
              </w:rPr>
              <w:instrText xml:space="preserve"> PAGEREF _Toc222312937 \h </w:instrText>
            </w:r>
            <w:r w:rsidRPr="008D3EAB">
              <w:rPr>
                <w:webHidden/>
              </w:rPr>
            </w:r>
            <w:r w:rsidRPr="008D3EAB">
              <w:rPr>
                <w:webHidden/>
              </w:rPr>
              <w:fldChar w:fldCharType="separate"/>
            </w:r>
            <w:r w:rsidRPr="008D3EAB">
              <w:rPr>
                <w:webHidden/>
              </w:rPr>
              <w:t>4</w:t>
            </w:r>
            <w:r w:rsidRPr="008D3EAB">
              <w:rPr>
                <w:webHidden/>
              </w:rPr>
              <w:fldChar w:fldCharType="end"/>
            </w:r>
          </w:hyperlink>
        </w:p>
        <w:p w14:paraId="035A337A" w14:textId="3D6AF3BD" w:rsidR="001753C2" w:rsidRPr="008D3EAB" w:rsidRDefault="001753C2">
          <w:pPr>
            <w:pStyle w:val="TOC3"/>
            <w:rPr>
              <w:rFonts w:eastAsiaTheme="minorEastAsia" w:cstheme="minorBidi"/>
              <w:color w:val="auto"/>
              <w:kern w:val="2"/>
              <w:lang w:eastAsia="en-GB"/>
              <w14:ligatures w14:val="standardContextual"/>
            </w:rPr>
          </w:pPr>
          <w:hyperlink w:anchor="_Toc222312938" w:history="1">
            <w:r w:rsidRPr="008D3EAB">
              <w:rPr>
                <w:rStyle w:val="Hyperlink"/>
              </w:rPr>
              <w:t>3.</w:t>
            </w:r>
            <w:r w:rsidRPr="008D3EAB">
              <w:rPr>
                <w:rFonts w:eastAsiaTheme="minorEastAsia" w:cstheme="minorBidi"/>
                <w:color w:val="auto"/>
                <w:kern w:val="2"/>
                <w:lang w:eastAsia="en-GB"/>
                <w14:ligatures w14:val="standardContextual"/>
              </w:rPr>
              <w:tab/>
            </w:r>
            <w:r w:rsidRPr="008D3EAB">
              <w:rPr>
                <w:rStyle w:val="Hyperlink"/>
              </w:rPr>
              <w:t>The Statutory Officers</w:t>
            </w:r>
            <w:r w:rsidRPr="008D3EAB">
              <w:rPr>
                <w:webHidden/>
              </w:rPr>
              <w:tab/>
            </w:r>
            <w:r w:rsidRPr="008D3EAB">
              <w:rPr>
                <w:webHidden/>
              </w:rPr>
              <w:fldChar w:fldCharType="begin"/>
            </w:r>
            <w:r w:rsidRPr="008D3EAB">
              <w:rPr>
                <w:webHidden/>
              </w:rPr>
              <w:instrText xml:space="preserve"> PAGEREF _Toc222312938 \h </w:instrText>
            </w:r>
            <w:r w:rsidRPr="008D3EAB">
              <w:rPr>
                <w:webHidden/>
              </w:rPr>
            </w:r>
            <w:r w:rsidRPr="008D3EAB">
              <w:rPr>
                <w:webHidden/>
              </w:rPr>
              <w:fldChar w:fldCharType="separate"/>
            </w:r>
            <w:r w:rsidRPr="008D3EAB">
              <w:rPr>
                <w:webHidden/>
              </w:rPr>
              <w:t>4</w:t>
            </w:r>
            <w:r w:rsidRPr="008D3EAB">
              <w:rPr>
                <w:webHidden/>
              </w:rPr>
              <w:fldChar w:fldCharType="end"/>
            </w:r>
          </w:hyperlink>
        </w:p>
        <w:p w14:paraId="36758DE3" w14:textId="0E1CE848" w:rsidR="001753C2" w:rsidRPr="008D3EAB" w:rsidRDefault="001753C2">
          <w:pPr>
            <w:pStyle w:val="TOC3"/>
            <w:rPr>
              <w:rFonts w:eastAsiaTheme="minorEastAsia" w:cstheme="minorBidi"/>
              <w:color w:val="auto"/>
              <w:kern w:val="2"/>
              <w:lang w:eastAsia="en-GB"/>
              <w14:ligatures w14:val="standardContextual"/>
            </w:rPr>
          </w:pPr>
          <w:hyperlink w:anchor="_Toc222312939" w:history="1">
            <w:r w:rsidRPr="008D3EAB">
              <w:rPr>
                <w:rStyle w:val="Hyperlink"/>
              </w:rPr>
              <w:t>4</w:t>
            </w:r>
            <w:r w:rsidRPr="008D3EAB">
              <w:rPr>
                <w:rFonts w:eastAsiaTheme="minorEastAsia" w:cstheme="minorBidi"/>
                <w:color w:val="auto"/>
                <w:kern w:val="2"/>
                <w:lang w:eastAsia="en-GB"/>
                <w14:ligatures w14:val="standardContextual"/>
              </w:rPr>
              <w:tab/>
            </w:r>
            <w:r w:rsidRPr="008D3EAB">
              <w:rPr>
                <w:rStyle w:val="Hyperlink"/>
              </w:rPr>
              <w:t>The Chief Executive and Authority Directors</w:t>
            </w:r>
            <w:r w:rsidRPr="008D3EAB">
              <w:rPr>
                <w:webHidden/>
              </w:rPr>
              <w:tab/>
            </w:r>
            <w:r w:rsidRPr="008D3EAB">
              <w:rPr>
                <w:webHidden/>
              </w:rPr>
              <w:fldChar w:fldCharType="begin"/>
            </w:r>
            <w:r w:rsidRPr="008D3EAB">
              <w:rPr>
                <w:webHidden/>
              </w:rPr>
              <w:instrText xml:space="preserve"> PAGEREF _Toc222312939 \h </w:instrText>
            </w:r>
            <w:r w:rsidRPr="008D3EAB">
              <w:rPr>
                <w:webHidden/>
              </w:rPr>
            </w:r>
            <w:r w:rsidRPr="008D3EAB">
              <w:rPr>
                <w:webHidden/>
              </w:rPr>
              <w:fldChar w:fldCharType="separate"/>
            </w:r>
            <w:r w:rsidRPr="008D3EAB">
              <w:rPr>
                <w:webHidden/>
              </w:rPr>
              <w:t>5</w:t>
            </w:r>
            <w:r w:rsidRPr="008D3EAB">
              <w:rPr>
                <w:webHidden/>
              </w:rPr>
              <w:fldChar w:fldCharType="end"/>
            </w:r>
          </w:hyperlink>
        </w:p>
        <w:p w14:paraId="56D10AA4" w14:textId="76044930" w:rsidR="001753C2" w:rsidRPr="008D3EAB" w:rsidRDefault="001753C2">
          <w:pPr>
            <w:pStyle w:val="TOC3"/>
            <w:rPr>
              <w:rFonts w:eastAsiaTheme="minorEastAsia" w:cstheme="minorBidi"/>
              <w:color w:val="auto"/>
              <w:kern w:val="2"/>
              <w:lang w:eastAsia="en-GB"/>
              <w14:ligatures w14:val="standardContextual"/>
            </w:rPr>
          </w:pPr>
          <w:hyperlink w:anchor="_Toc222312940" w:history="1">
            <w:r w:rsidRPr="008D3EAB">
              <w:rPr>
                <w:rStyle w:val="Hyperlink"/>
              </w:rPr>
              <w:t>5</w:t>
            </w:r>
            <w:r w:rsidRPr="008D3EAB">
              <w:rPr>
                <w:rFonts w:eastAsiaTheme="minorEastAsia" w:cstheme="minorBidi"/>
                <w:color w:val="auto"/>
                <w:kern w:val="2"/>
                <w:lang w:eastAsia="en-GB"/>
                <w14:ligatures w14:val="standardContextual"/>
              </w:rPr>
              <w:tab/>
            </w:r>
            <w:r w:rsidRPr="008D3EAB">
              <w:rPr>
                <w:rStyle w:val="Hyperlink"/>
              </w:rPr>
              <w:t>Other Financial Accountabilities</w:t>
            </w:r>
            <w:r w:rsidRPr="008D3EAB">
              <w:rPr>
                <w:webHidden/>
              </w:rPr>
              <w:tab/>
            </w:r>
            <w:r w:rsidRPr="008D3EAB">
              <w:rPr>
                <w:webHidden/>
              </w:rPr>
              <w:fldChar w:fldCharType="begin"/>
            </w:r>
            <w:r w:rsidRPr="008D3EAB">
              <w:rPr>
                <w:webHidden/>
              </w:rPr>
              <w:instrText xml:space="preserve"> PAGEREF _Toc222312940 \h </w:instrText>
            </w:r>
            <w:r w:rsidRPr="008D3EAB">
              <w:rPr>
                <w:webHidden/>
              </w:rPr>
            </w:r>
            <w:r w:rsidRPr="008D3EAB">
              <w:rPr>
                <w:webHidden/>
              </w:rPr>
              <w:fldChar w:fldCharType="separate"/>
            </w:r>
            <w:r w:rsidRPr="008D3EAB">
              <w:rPr>
                <w:webHidden/>
              </w:rPr>
              <w:t>6</w:t>
            </w:r>
            <w:r w:rsidRPr="008D3EAB">
              <w:rPr>
                <w:webHidden/>
              </w:rPr>
              <w:fldChar w:fldCharType="end"/>
            </w:r>
          </w:hyperlink>
        </w:p>
        <w:p w14:paraId="2C9212DE" w14:textId="3BC6FA88" w:rsidR="001753C2" w:rsidRPr="008D3EAB" w:rsidRDefault="001753C2">
          <w:pPr>
            <w:pStyle w:val="TOC3"/>
            <w:rPr>
              <w:rFonts w:eastAsiaTheme="minorEastAsia" w:cstheme="minorBidi"/>
              <w:color w:val="auto"/>
              <w:kern w:val="2"/>
              <w:lang w:eastAsia="en-GB"/>
              <w14:ligatures w14:val="standardContextual"/>
            </w:rPr>
          </w:pPr>
          <w:hyperlink w:anchor="_Toc222312941" w:history="1">
            <w:r w:rsidRPr="008D3EAB">
              <w:rPr>
                <w:rStyle w:val="Hyperlink"/>
              </w:rPr>
              <w:t>6.</w:t>
            </w:r>
            <w:r w:rsidRPr="008D3EAB">
              <w:rPr>
                <w:rFonts w:eastAsiaTheme="minorEastAsia" w:cstheme="minorBidi"/>
                <w:color w:val="auto"/>
                <w:kern w:val="2"/>
                <w:lang w:eastAsia="en-GB"/>
                <w14:ligatures w14:val="standardContextual"/>
              </w:rPr>
              <w:tab/>
            </w:r>
            <w:r w:rsidRPr="008D3EAB">
              <w:rPr>
                <w:rStyle w:val="Hyperlink"/>
              </w:rPr>
              <w:t>Budgeting</w:t>
            </w:r>
            <w:r w:rsidRPr="008D3EAB">
              <w:rPr>
                <w:webHidden/>
              </w:rPr>
              <w:tab/>
            </w:r>
            <w:r w:rsidRPr="008D3EAB">
              <w:rPr>
                <w:webHidden/>
              </w:rPr>
              <w:fldChar w:fldCharType="begin"/>
            </w:r>
            <w:r w:rsidRPr="008D3EAB">
              <w:rPr>
                <w:webHidden/>
              </w:rPr>
              <w:instrText xml:space="preserve"> PAGEREF _Toc222312941 \h </w:instrText>
            </w:r>
            <w:r w:rsidRPr="008D3EAB">
              <w:rPr>
                <w:webHidden/>
              </w:rPr>
            </w:r>
            <w:r w:rsidRPr="008D3EAB">
              <w:rPr>
                <w:webHidden/>
              </w:rPr>
              <w:fldChar w:fldCharType="separate"/>
            </w:r>
            <w:r w:rsidRPr="008D3EAB">
              <w:rPr>
                <w:webHidden/>
              </w:rPr>
              <w:t>7</w:t>
            </w:r>
            <w:r w:rsidRPr="008D3EAB">
              <w:rPr>
                <w:webHidden/>
              </w:rPr>
              <w:fldChar w:fldCharType="end"/>
            </w:r>
          </w:hyperlink>
        </w:p>
        <w:p w14:paraId="7AEA8797" w14:textId="3FF0A47B" w:rsidR="001753C2" w:rsidRPr="008D3EAB" w:rsidRDefault="001753C2">
          <w:pPr>
            <w:pStyle w:val="TOC2"/>
            <w:tabs>
              <w:tab w:val="right" w:leader="dot" w:pos="9198"/>
            </w:tabs>
            <w:rPr>
              <w:rFonts w:ascii="Arial" w:eastAsiaTheme="minorEastAsia" w:hAnsi="Arial" w:cstheme="minorBidi"/>
              <w:smallCaps w:val="0"/>
              <w:noProof/>
              <w:color w:val="auto"/>
              <w:kern w:val="2"/>
              <w:sz w:val="24"/>
              <w:lang w:eastAsia="en-GB"/>
              <w14:ligatures w14:val="standardContextual"/>
            </w:rPr>
          </w:pPr>
          <w:hyperlink w:anchor="_Toc222312942" w:history="1">
            <w:r w:rsidRPr="008D3EAB">
              <w:rPr>
                <w:rStyle w:val="Hyperlink"/>
                <w:rFonts w:ascii="Arial" w:hAnsi="Arial"/>
                <w:noProof/>
              </w:rPr>
              <w:t>RISK MANAGEMENT AND CONTROL OF RESOURCES</w:t>
            </w:r>
            <w:r w:rsidRPr="008D3EAB">
              <w:rPr>
                <w:rFonts w:ascii="Arial" w:hAnsi="Arial"/>
                <w:noProof/>
                <w:webHidden/>
              </w:rPr>
              <w:tab/>
            </w:r>
            <w:r w:rsidRPr="008D3EAB">
              <w:rPr>
                <w:rFonts w:ascii="Arial" w:hAnsi="Arial"/>
                <w:noProof/>
                <w:webHidden/>
              </w:rPr>
              <w:fldChar w:fldCharType="begin"/>
            </w:r>
            <w:r w:rsidRPr="008D3EAB">
              <w:rPr>
                <w:rFonts w:ascii="Arial" w:hAnsi="Arial"/>
                <w:noProof/>
                <w:webHidden/>
              </w:rPr>
              <w:instrText xml:space="preserve"> PAGEREF _Toc222312942 \h </w:instrText>
            </w:r>
            <w:r w:rsidRPr="008D3EAB">
              <w:rPr>
                <w:rFonts w:ascii="Arial" w:hAnsi="Arial"/>
                <w:noProof/>
                <w:webHidden/>
              </w:rPr>
            </w:r>
            <w:r w:rsidRPr="008D3EAB">
              <w:rPr>
                <w:rFonts w:ascii="Arial" w:hAnsi="Arial"/>
                <w:noProof/>
                <w:webHidden/>
              </w:rPr>
              <w:fldChar w:fldCharType="separate"/>
            </w:r>
            <w:r w:rsidRPr="008D3EAB">
              <w:rPr>
                <w:rFonts w:ascii="Arial" w:hAnsi="Arial"/>
                <w:noProof/>
                <w:webHidden/>
              </w:rPr>
              <w:t>9</w:t>
            </w:r>
            <w:r w:rsidRPr="008D3EAB">
              <w:rPr>
                <w:rFonts w:ascii="Arial" w:hAnsi="Arial"/>
                <w:noProof/>
                <w:webHidden/>
              </w:rPr>
              <w:fldChar w:fldCharType="end"/>
            </w:r>
          </w:hyperlink>
        </w:p>
        <w:p w14:paraId="1260ADDC" w14:textId="558017D7" w:rsidR="001753C2" w:rsidRPr="008D3EAB" w:rsidRDefault="001753C2">
          <w:pPr>
            <w:pStyle w:val="TOC3"/>
            <w:rPr>
              <w:rFonts w:eastAsiaTheme="minorEastAsia" w:cstheme="minorBidi"/>
              <w:color w:val="auto"/>
              <w:kern w:val="2"/>
              <w:lang w:eastAsia="en-GB"/>
              <w14:ligatures w14:val="standardContextual"/>
            </w:rPr>
          </w:pPr>
          <w:hyperlink w:anchor="_Toc222312943" w:history="1">
            <w:r w:rsidRPr="008D3EAB">
              <w:rPr>
                <w:rStyle w:val="Hyperlink"/>
              </w:rPr>
              <w:t>1</w:t>
            </w:r>
            <w:r w:rsidRPr="008D3EAB">
              <w:rPr>
                <w:rFonts w:eastAsiaTheme="minorEastAsia" w:cstheme="minorBidi"/>
                <w:color w:val="auto"/>
                <w:kern w:val="2"/>
                <w:lang w:eastAsia="en-GB"/>
                <w14:ligatures w14:val="standardContextual"/>
              </w:rPr>
              <w:tab/>
            </w:r>
            <w:r w:rsidRPr="008D3EAB">
              <w:rPr>
                <w:rStyle w:val="Hyperlink"/>
              </w:rPr>
              <w:t>Introduction</w:t>
            </w:r>
            <w:r w:rsidRPr="008D3EAB">
              <w:rPr>
                <w:webHidden/>
              </w:rPr>
              <w:tab/>
            </w:r>
            <w:r w:rsidRPr="008D3EAB">
              <w:rPr>
                <w:webHidden/>
              </w:rPr>
              <w:fldChar w:fldCharType="begin"/>
            </w:r>
            <w:r w:rsidRPr="008D3EAB">
              <w:rPr>
                <w:webHidden/>
              </w:rPr>
              <w:instrText xml:space="preserve"> PAGEREF _Toc222312943 \h </w:instrText>
            </w:r>
            <w:r w:rsidRPr="008D3EAB">
              <w:rPr>
                <w:webHidden/>
              </w:rPr>
            </w:r>
            <w:r w:rsidRPr="008D3EAB">
              <w:rPr>
                <w:webHidden/>
              </w:rPr>
              <w:fldChar w:fldCharType="separate"/>
            </w:r>
            <w:r w:rsidRPr="008D3EAB">
              <w:rPr>
                <w:webHidden/>
              </w:rPr>
              <w:t>9</w:t>
            </w:r>
            <w:r w:rsidRPr="008D3EAB">
              <w:rPr>
                <w:webHidden/>
              </w:rPr>
              <w:fldChar w:fldCharType="end"/>
            </w:r>
          </w:hyperlink>
        </w:p>
        <w:p w14:paraId="21FA8A18" w14:textId="067273CA" w:rsidR="001753C2" w:rsidRPr="008D3EAB" w:rsidRDefault="001753C2">
          <w:pPr>
            <w:pStyle w:val="TOC3"/>
            <w:rPr>
              <w:rFonts w:eastAsiaTheme="minorEastAsia" w:cstheme="minorBidi"/>
              <w:color w:val="auto"/>
              <w:kern w:val="2"/>
              <w:lang w:eastAsia="en-GB"/>
              <w14:ligatures w14:val="standardContextual"/>
            </w:rPr>
          </w:pPr>
          <w:hyperlink w:anchor="_Toc222312944" w:history="1">
            <w:r w:rsidRPr="008D3EAB">
              <w:rPr>
                <w:rStyle w:val="Hyperlink"/>
              </w:rPr>
              <w:t>2</w:t>
            </w:r>
            <w:r w:rsidRPr="008D3EAB">
              <w:rPr>
                <w:rFonts w:eastAsiaTheme="minorEastAsia" w:cstheme="minorBidi"/>
                <w:color w:val="auto"/>
                <w:kern w:val="2"/>
                <w:lang w:eastAsia="en-GB"/>
                <w14:ligatures w14:val="standardContextual"/>
              </w:rPr>
              <w:tab/>
            </w:r>
            <w:r w:rsidRPr="008D3EAB">
              <w:rPr>
                <w:rStyle w:val="Hyperlink"/>
              </w:rPr>
              <w:t>Risk management</w:t>
            </w:r>
            <w:r w:rsidRPr="008D3EAB">
              <w:rPr>
                <w:webHidden/>
              </w:rPr>
              <w:tab/>
            </w:r>
            <w:r w:rsidRPr="008D3EAB">
              <w:rPr>
                <w:webHidden/>
              </w:rPr>
              <w:fldChar w:fldCharType="begin"/>
            </w:r>
            <w:r w:rsidRPr="008D3EAB">
              <w:rPr>
                <w:webHidden/>
              </w:rPr>
              <w:instrText xml:space="preserve"> PAGEREF _Toc222312944 \h </w:instrText>
            </w:r>
            <w:r w:rsidRPr="008D3EAB">
              <w:rPr>
                <w:webHidden/>
              </w:rPr>
            </w:r>
            <w:r w:rsidRPr="008D3EAB">
              <w:rPr>
                <w:webHidden/>
              </w:rPr>
              <w:fldChar w:fldCharType="separate"/>
            </w:r>
            <w:r w:rsidRPr="008D3EAB">
              <w:rPr>
                <w:webHidden/>
              </w:rPr>
              <w:t>9</w:t>
            </w:r>
            <w:r w:rsidRPr="008D3EAB">
              <w:rPr>
                <w:webHidden/>
              </w:rPr>
              <w:fldChar w:fldCharType="end"/>
            </w:r>
          </w:hyperlink>
        </w:p>
        <w:p w14:paraId="239084E6" w14:textId="354C18E1" w:rsidR="001753C2" w:rsidRPr="008D3EAB" w:rsidRDefault="001753C2">
          <w:pPr>
            <w:pStyle w:val="TOC3"/>
            <w:rPr>
              <w:rFonts w:eastAsiaTheme="minorEastAsia" w:cstheme="minorBidi"/>
              <w:color w:val="auto"/>
              <w:kern w:val="2"/>
              <w:lang w:eastAsia="en-GB"/>
              <w14:ligatures w14:val="standardContextual"/>
            </w:rPr>
          </w:pPr>
          <w:hyperlink w:anchor="_Toc222312945" w:history="1">
            <w:r w:rsidRPr="008D3EAB">
              <w:rPr>
                <w:rStyle w:val="Hyperlink"/>
              </w:rPr>
              <w:t>3</w:t>
            </w:r>
            <w:r w:rsidRPr="008D3EAB">
              <w:rPr>
                <w:rFonts w:eastAsiaTheme="minorEastAsia" w:cstheme="minorBidi"/>
                <w:color w:val="auto"/>
                <w:kern w:val="2"/>
                <w:lang w:eastAsia="en-GB"/>
                <w14:ligatures w14:val="standardContextual"/>
              </w:rPr>
              <w:tab/>
            </w:r>
            <w:r w:rsidRPr="008D3EAB">
              <w:rPr>
                <w:rStyle w:val="Hyperlink"/>
              </w:rPr>
              <w:t>Internal Control</w:t>
            </w:r>
            <w:r w:rsidRPr="008D3EAB">
              <w:rPr>
                <w:webHidden/>
              </w:rPr>
              <w:tab/>
            </w:r>
            <w:r w:rsidRPr="008D3EAB">
              <w:rPr>
                <w:webHidden/>
              </w:rPr>
              <w:fldChar w:fldCharType="begin"/>
            </w:r>
            <w:r w:rsidRPr="008D3EAB">
              <w:rPr>
                <w:webHidden/>
              </w:rPr>
              <w:instrText xml:space="preserve"> PAGEREF _Toc222312945 \h </w:instrText>
            </w:r>
            <w:r w:rsidRPr="008D3EAB">
              <w:rPr>
                <w:webHidden/>
              </w:rPr>
            </w:r>
            <w:r w:rsidRPr="008D3EAB">
              <w:rPr>
                <w:webHidden/>
              </w:rPr>
              <w:fldChar w:fldCharType="separate"/>
            </w:r>
            <w:r w:rsidRPr="008D3EAB">
              <w:rPr>
                <w:webHidden/>
              </w:rPr>
              <w:t>9</w:t>
            </w:r>
            <w:r w:rsidRPr="008D3EAB">
              <w:rPr>
                <w:webHidden/>
              </w:rPr>
              <w:fldChar w:fldCharType="end"/>
            </w:r>
          </w:hyperlink>
        </w:p>
        <w:p w14:paraId="7A473EA6" w14:textId="5429F781" w:rsidR="001753C2" w:rsidRPr="008D3EAB" w:rsidRDefault="001753C2">
          <w:pPr>
            <w:pStyle w:val="TOC3"/>
            <w:rPr>
              <w:rFonts w:eastAsiaTheme="minorEastAsia" w:cstheme="minorBidi"/>
              <w:color w:val="auto"/>
              <w:kern w:val="2"/>
              <w:lang w:eastAsia="en-GB"/>
              <w14:ligatures w14:val="standardContextual"/>
            </w:rPr>
          </w:pPr>
          <w:hyperlink w:anchor="_Toc222312946" w:history="1">
            <w:r w:rsidRPr="008D3EAB">
              <w:rPr>
                <w:rStyle w:val="Hyperlink"/>
              </w:rPr>
              <w:t>4</w:t>
            </w:r>
            <w:r w:rsidRPr="008D3EAB">
              <w:rPr>
                <w:rFonts w:eastAsiaTheme="minorEastAsia" w:cstheme="minorBidi"/>
                <w:color w:val="auto"/>
                <w:kern w:val="2"/>
                <w:lang w:eastAsia="en-GB"/>
                <w14:ligatures w14:val="standardContextual"/>
              </w:rPr>
              <w:tab/>
            </w:r>
            <w:r w:rsidRPr="008D3EAB">
              <w:rPr>
                <w:rStyle w:val="Hyperlink"/>
              </w:rPr>
              <w:t>Audit Requirements</w:t>
            </w:r>
            <w:r w:rsidRPr="008D3EAB">
              <w:rPr>
                <w:webHidden/>
              </w:rPr>
              <w:tab/>
            </w:r>
            <w:r w:rsidRPr="008D3EAB">
              <w:rPr>
                <w:webHidden/>
              </w:rPr>
              <w:fldChar w:fldCharType="begin"/>
            </w:r>
            <w:r w:rsidRPr="008D3EAB">
              <w:rPr>
                <w:webHidden/>
              </w:rPr>
              <w:instrText xml:space="preserve"> PAGEREF _Toc222312946 \h </w:instrText>
            </w:r>
            <w:r w:rsidRPr="008D3EAB">
              <w:rPr>
                <w:webHidden/>
              </w:rPr>
            </w:r>
            <w:r w:rsidRPr="008D3EAB">
              <w:rPr>
                <w:webHidden/>
              </w:rPr>
              <w:fldChar w:fldCharType="separate"/>
            </w:r>
            <w:r w:rsidRPr="008D3EAB">
              <w:rPr>
                <w:webHidden/>
              </w:rPr>
              <w:t>10</w:t>
            </w:r>
            <w:r w:rsidRPr="008D3EAB">
              <w:rPr>
                <w:webHidden/>
              </w:rPr>
              <w:fldChar w:fldCharType="end"/>
            </w:r>
          </w:hyperlink>
        </w:p>
        <w:p w14:paraId="1A3B5101" w14:textId="17649FC5" w:rsidR="001753C2" w:rsidRPr="008D3EAB" w:rsidRDefault="001753C2">
          <w:pPr>
            <w:pStyle w:val="TOC3"/>
            <w:rPr>
              <w:rFonts w:eastAsiaTheme="minorEastAsia" w:cstheme="minorBidi"/>
              <w:color w:val="auto"/>
              <w:kern w:val="2"/>
              <w:lang w:eastAsia="en-GB"/>
              <w14:ligatures w14:val="standardContextual"/>
            </w:rPr>
          </w:pPr>
          <w:hyperlink w:anchor="_Toc222312947" w:history="1">
            <w:r w:rsidRPr="008D3EAB">
              <w:rPr>
                <w:rStyle w:val="Hyperlink"/>
              </w:rPr>
              <w:t>5</w:t>
            </w:r>
            <w:r w:rsidRPr="008D3EAB">
              <w:rPr>
                <w:rFonts w:eastAsiaTheme="minorEastAsia" w:cstheme="minorBidi"/>
                <w:color w:val="auto"/>
                <w:kern w:val="2"/>
                <w:lang w:eastAsia="en-GB"/>
                <w14:ligatures w14:val="standardContextual"/>
              </w:rPr>
              <w:tab/>
            </w:r>
            <w:r w:rsidRPr="008D3EAB">
              <w:rPr>
                <w:rStyle w:val="Hyperlink"/>
              </w:rPr>
              <w:t>Preventing fraud and corruption</w:t>
            </w:r>
            <w:r w:rsidRPr="008D3EAB">
              <w:rPr>
                <w:webHidden/>
              </w:rPr>
              <w:tab/>
            </w:r>
            <w:r w:rsidRPr="008D3EAB">
              <w:rPr>
                <w:webHidden/>
              </w:rPr>
              <w:fldChar w:fldCharType="begin"/>
            </w:r>
            <w:r w:rsidRPr="008D3EAB">
              <w:rPr>
                <w:webHidden/>
              </w:rPr>
              <w:instrText xml:space="preserve"> PAGEREF _Toc222312947 \h </w:instrText>
            </w:r>
            <w:r w:rsidRPr="008D3EAB">
              <w:rPr>
                <w:webHidden/>
              </w:rPr>
            </w:r>
            <w:r w:rsidRPr="008D3EAB">
              <w:rPr>
                <w:webHidden/>
              </w:rPr>
              <w:fldChar w:fldCharType="separate"/>
            </w:r>
            <w:r w:rsidRPr="008D3EAB">
              <w:rPr>
                <w:webHidden/>
              </w:rPr>
              <w:t>10</w:t>
            </w:r>
            <w:r w:rsidRPr="008D3EAB">
              <w:rPr>
                <w:webHidden/>
              </w:rPr>
              <w:fldChar w:fldCharType="end"/>
            </w:r>
          </w:hyperlink>
        </w:p>
        <w:p w14:paraId="709F6003" w14:textId="08D9E5AB" w:rsidR="001753C2" w:rsidRPr="008D3EAB" w:rsidRDefault="001753C2">
          <w:pPr>
            <w:pStyle w:val="TOC3"/>
            <w:rPr>
              <w:rFonts w:eastAsiaTheme="minorEastAsia" w:cstheme="minorBidi"/>
              <w:color w:val="auto"/>
              <w:kern w:val="2"/>
              <w:lang w:eastAsia="en-GB"/>
              <w14:ligatures w14:val="standardContextual"/>
            </w:rPr>
          </w:pPr>
          <w:hyperlink w:anchor="_Toc222312948" w:history="1">
            <w:r w:rsidRPr="008D3EAB">
              <w:rPr>
                <w:rStyle w:val="Hyperlink"/>
              </w:rPr>
              <w:t>6</w:t>
            </w:r>
            <w:r w:rsidRPr="008D3EAB">
              <w:rPr>
                <w:rFonts w:eastAsiaTheme="minorEastAsia" w:cstheme="minorBidi"/>
                <w:color w:val="auto"/>
                <w:kern w:val="2"/>
                <w:lang w:eastAsia="en-GB"/>
                <w14:ligatures w14:val="standardContextual"/>
              </w:rPr>
              <w:tab/>
            </w:r>
            <w:r w:rsidRPr="008D3EAB">
              <w:rPr>
                <w:rStyle w:val="Hyperlink"/>
              </w:rPr>
              <w:t>Assets</w:t>
            </w:r>
            <w:r w:rsidRPr="008D3EAB">
              <w:rPr>
                <w:webHidden/>
              </w:rPr>
              <w:tab/>
            </w:r>
            <w:r w:rsidRPr="008D3EAB">
              <w:rPr>
                <w:webHidden/>
              </w:rPr>
              <w:fldChar w:fldCharType="begin"/>
            </w:r>
            <w:r w:rsidRPr="008D3EAB">
              <w:rPr>
                <w:webHidden/>
              </w:rPr>
              <w:instrText xml:space="preserve"> PAGEREF _Toc222312948 \h </w:instrText>
            </w:r>
            <w:r w:rsidRPr="008D3EAB">
              <w:rPr>
                <w:webHidden/>
              </w:rPr>
            </w:r>
            <w:r w:rsidRPr="008D3EAB">
              <w:rPr>
                <w:webHidden/>
              </w:rPr>
              <w:fldChar w:fldCharType="separate"/>
            </w:r>
            <w:r w:rsidRPr="008D3EAB">
              <w:rPr>
                <w:webHidden/>
              </w:rPr>
              <w:t>10</w:t>
            </w:r>
            <w:r w:rsidRPr="008D3EAB">
              <w:rPr>
                <w:webHidden/>
              </w:rPr>
              <w:fldChar w:fldCharType="end"/>
            </w:r>
          </w:hyperlink>
        </w:p>
        <w:p w14:paraId="2D334C53" w14:textId="54E96EDB" w:rsidR="001753C2" w:rsidRPr="008D3EAB" w:rsidRDefault="001753C2">
          <w:pPr>
            <w:pStyle w:val="TOC3"/>
            <w:rPr>
              <w:rFonts w:eastAsiaTheme="minorEastAsia" w:cstheme="minorBidi"/>
              <w:color w:val="auto"/>
              <w:kern w:val="2"/>
              <w:lang w:eastAsia="en-GB"/>
              <w14:ligatures w14:val="standardContextual"/>
            </w:rPr>
          </w:pPr>
          <w:hyperlink w:anchor="_Toc222312949" w:history="1">
            <w:r w:rsidRPr="008D3EAB">
              <w:rPr>
                <w:rStyle w:val="Hyperlink"/>
              </w:rPr>
              <w:t>7</w:t>
            </w:r>
            <w:r w:rsidRPr="008D3EAB">
              <w:rPr>
                <w:rFonts w:eastAsiaTheme="minorEastAsia" w:cstheme="minorBidi"/>
                <w:color w:val="auto"/>
                <w:kern w:val="2"/>
                <w:lang w:eastAsia="en-GB"/>
                <w14:ligatures w14:val="standardContextual"/>
              </w:rPr>
              <w:tab/>
            </w:r>
            <w:r w:rsidRPr="008D3EAB">
              <w:rPr>
                <w:rStyle w:val="Hyperlink"/>
              </w:rPr>
              <w:t>Treasury management</w:t>
            </w:r>
            <w:r w:rsidRPr="008D3EAB">
              <w:rPr>
                <w:webHidden/>
              </w:rPr>
              <w:tab/>
            </w:r>
            <w:r w:rsidRPr="008D3EAB">
              <w:rPr>
                <w:webHidden/>
              </w:rPr>
              <w:fldChar w:fldCharType="begin"/>
            </w:r>
            <w:r w:rsidRPr="008D3EAB">
              <w:rPr>
                <w:webHidden/>
              </w:rPr>
              <w:instrText xml:space="preserve"> PAGEREF _Toc222312949 \h </w:instrText>
            </w:r>
            <w:r w:rsidRPr="008D3EAB">
              <w:rPr>
                <w:webHidden/>
              </w:rPr>
            </w:r>
            <w:r w:rsidRPr="008D3EAB">
              <w:rPr>
                <w:webHidden/>
              </w:rPr>
              <w:fldChar w:fldCharType="separate"/>
            </w:r>
            <w:r w:rsidRPr="008D3EAB">
              <w:rPr>
                <w:webHidden/>
              </w:rPr>
              <w:t>10</w:t>
            </w:r>
            <w:r w:rsidRPr="008D3EAB">
              <w:rPr>
                <w:webHidden/>
              </w:rPr>
              <w:fldChar w:fldCharType="end"/>
            </w:r>
          </w:hyperlink>
        </w:p>
        <w:p w14:paraId="2403E219" w14:textId="5781017B" w:rsidR="001753C2" w:rsidRPr="008D3EAB" w:rsidRDefault="001753C2">
          <w:pPr>
            <w:pStyle w:val="TOC3"/>
            <w:rPr>
              <w:rFonts w:eastAsiaTheme="minorEastAsia" w:cstheme="minorBidi"/>
              <w:color w:val="auto"/>
              <w:kern w:val="2"/>
              <w:lang w:eastAsia="en-GB"/>
              <w14:ligatures w14:val="standardContextual"/>
            </w:rPr>
          </w:pPr>
          <w:hyperlink w:anchor="_Toc222312950" w:history="1">
            <w:r w:rsidRPr="008D3EAB">
              <w:rPr>
                <w:rStyle w:val="Hyperlink"/>
              </w:rPr>
              <w:t>8</w:t>
            </w:r>
            <w:r w:rsidRPr="008D3EAB">
              <w:rPr>
                <w:rFonts w:eastAsiaTheme="minorEastAsia" w:cstheme="minorBidi"/>
                <w:color w:val="auto"/>
                <w:kern w:val="2"/>
                <w:lang w:eastAsia="en-GB"/>
                <w14:ligatures w14:val="standardContextual"/>
              </w:rPr>
              <w:tab/>
            </w:r>
            <w:r w:rsidRPr="008D3EAB">
              <w:rPr>
                <w:rStyle w:val="Hyperlink"/>
              </w:rPr>
              <w:t>Employee Costs</w:t>
            </w:r>
            <w:r w:rsidRPr="008D3EAB">
              <w:rPr>
                <w:webHidden/>
              </w:rPr>
              <w:tab/>
            </w:r>
            <w:r w:rsidRPr="008D3EAB">
              <w:rPr>
                <w:webHidden/>
              </w:rPr>
              <w:fldChar w:fldCharType="begin"/>
            </w:r>
            <w:r w:rsidRPr="008D3EAB">
              <w:rPr>
                <w:webHidden/>
              </w:rPr>
              <w:instrText xml:space="preserve"> PAGEREF _Toc222312950 \h </w:instrText>
            </w:r>
            <w:r w:rsidRPr="008D3EAB">
              <w:rPr>
                <w:webHidden/>
              </w:rPr>
            </w:r>
            <w:r w:rsidRPr="008D3EAB">
              <w:rPr>
                <w:webHidden/>
              </w:rPr>
              <w:fldChar w:fldCharType="separate"/>
            </w:r>
            <w:r w:rsidRPr="008D3EAB">
              <w:rPr>
                <w:webHidden/>
              </w:rPr>
              <w:t>11</w:t>
            </w:r>
            <w:r w:rsidRPr="008D3EAB">
              <w:rPr>
                <w:webHidden/>
              </w:rPr>
              <w:fldChar w:fldCharType="end"/>
            </w:r>
          </w:hyperlink>
        </w:p>
        <w:p w14:paraId="440599AC" w14:textId="4E25F578" w:rsidR="001753C2" w:rsidRPr="008D3EAB" w:rsidRDefault="001753C2">
          <w:pPr>
            <w:pStyle w:val="TOC2"/>
            <w:tabs>
              <w:tab w:val="right" w:leader="dot" w:pos="9198"/>
            </w:tabs>
            <w:rPr>
              <w:rFonts w:ascii="Arial" w:eastAsiaTheme="minorEastAsia" w:hAnsi="Arial" w:cstheme="minorBidi"/>
              <w:smallCaps w:val="0"/>
              <w:noProof/>
              <w:color w:val="auto"/>
              <w:kern w:val="2"/>
              <w:sz w:val="24"/>
              <w:lang w:eastAsia="en-GB"/>
              <w14:ligatures w14:val="standardContextual"/>
            </w:rPr>
          </w:pPr>
          <w:hyperlink w:anchor="_Toc222312951" w:history="1">
            <w:r w:rsidRPr="008D3EAB">
              <w:rPr>
                <w:rStyle w:val="Hyperlink"/>
                <w:rFonts w:ascii="Arial" w:hAnsi="Arial"/>
                <w:noProof/>
              </w:rPr>
              <w:t>SYSTEMS AND PROCEDURES</w:t>
            </w:r>
            <w:r w:rsidRPr="008D3EAB">
              <w:rPr>
                <w:rFonts w:ascii="Arial" w:hAnsi="Arial"/>
                <w:noProof/>
                <w:webHidden/>
              </w:rPr>
              <w:tab/>
            </w:r>
            <w:r w:rsidRPr="008D3EAB">
              <w:rPr>
                <w:rFonts w:ascii="Arial" w:hAnsi="Arial"/>
                <w:noProof/>
                <w:webHidden/>
              </w:rPr>
              <w:fldChar w:fldCharType="begin"/>
            </w:r>
            <w:r w:rsidRPr="008D3EAB">
              <w:rPr>
                <w:rFonts w:ascii="Arial" w:hAnsi="Arial"/>
                <w:noProof/>
                <w:webHidden/>
              </w:rPr>
              <w:instrText xml:space="preserve"> PAGEREF _Toc222312951 \h </w:instrText>
            </w:r>
            <w:r w:rsidRPr="008D3EAB">
              <w:rPr>
                <w:rFonts w:ascii="Arial" w:hAnsi="Arial"/>
                <w:noProof/>
                <w:webHidden/>
              </w:rPr>
            </w:r>
            <w:r w:rsidRPr="008D3EAB">
              <w:rPr>
                <w:rFonts w:ascii="Arial" w:hAnsi="Arial"/>
                <w:noProof/>
                <w:webHidden/>
              </w:rPr>
              <w:fldChar w:fldCharType="separate"/>
            </w:r>
            <w:r w:rsidRPr="008D3EAB">
              <w:rPr>
                <w:rFonts w:ascii="Arial" w:hAnsi="Arial"/>
                <w:noProof/>
                <w:webHidden/>
              </w:rPr>
              <w:t>11</w:t>
            </w:r>
            <w:r w:rsidRPr="008D3EAB">
              <w:rPr>
                <w:rFonts w:ascii="Arial" w:hAnsi="Arial"/>
                <w:noProof/>
                <w:webHidden/>
              </w:rPr>
              <w:fldChar w:fldCharType="end"/>
            </w:r>
          </w:hyperlink>
        </w:p>
        <w:p w14:paraId="25E524FE" w14:textId="34B73C58" w:rsidR="001753C2" w:rsidRPr="008D3EAB" w:rsidRDefault="001753C2">
          <w:pPr>
            <w:pStyle w:val="TOC3"/>
            <w:rPr>
              <w:rFonts w:eastAsiaTheme="minorEastAsia" w:cstheme="minorBidi"/>
              <w:color w:val="auto"/>
              <w:kern w:val="2"/>
              <w:lang w:eastAsia="en-GB"/>
              <w14:ligatures w14:val="standardContextual"/>
            </w:rPr>
          </w:pPr>
          <w:hyperlink w:anchor="_Toc222312952" w:history="1">
            <w:r w:rsidRPr="008D3EAB">
              <w:rPr>
                <w:rStyle w:val="Hyperlink"/>
              </w:rPr>
              <w:t>1</w:t>
            </w:r>
            <w:r w:rsidRPr="008D3EAB">
              <w:rPr>
                <w:rFonts w:eastAsiaTheme="minorEastAsia" w:cstheme="minorBidi"/>
                <w:color w:val="auto"/>
                <w:kern w:val="2"/>
                <w:lang w:eastAsia="en-GB"/>
                <w14:ligatures w14:val="standardContextual"/>
              </w:rPr>
              <w:tab/>
            </w:r>
            <w:r w:rsidRPr="008D3EAB">
              <w:rPr>
                <w:rStyle w:val="Hyperlink"/>
              </w:rPr>
              <w:t>Introduction</w:t>
            </w:r>
            <w:r w:rsidRPr="008D3EAB">
              <w:rPr>
                <w:webHidden/>
              </w:rPr>
              <w:tab/>
            </w:r>
            <w:r w:rsidRPr="008D3EAB">
              <w:rPr>
                <w:webHidden/>
              </w:rPr>
              <w:fldChar w:fldCharType="begin"/>
            </w:r>
            <w:r w:rsidRPr="008D3EAB">
              <w:rPr>
                <w:webHidden/>
              </w:rPr>
              <w:instrText xml:space="preserve"> PAGEREF _Toc222312952 \h </w:instrText>
            </w:r>
            <w:r w:rsidRPr="008D3EAB">
              <w:rPr>
                <w:webHidden/>
              </w:rPr>
            </w:r>
            <w:r w:rsidRPr="008D3EAB">
              <w:rPr>
                <w:webHidden/>
              </w:rPr>
              <w:fldChar w:fldCharType="separate"/>
            </w:r>
            <w:r w:rsidRPr="008D3EAB">
              <w:rPr>
                <w:webHidden/>
              </w:rPr>
              <w:t>11</w:t>
            </w:r>
            <w:r w:rsidRPr="008D3EAB">
              <w:rPr>
                <w:webHidden/>
              </w:rPr>
              <w:fldChar w:fldCharType="end"/>
            </w:r>
          </w:hyperlink>
        </w:p>
        <w:p w14:paraId="62C8DF04" w14:textId="3DBA138C" w:rsidR="001753C2" w:rsidRPr="008D3EAB" w:rsidRDefault="001753C2">
          <w:pPr>
            <w:pStyle w:val="TOC3"/>
            <w:rPr>
              <w:rFonts w:eastAsiaTheme="minorEastAsia" w:cstheme="minorBidi"/>
              <w:color w:val="auto"/>
              <w:kern w:val="2"/>
              <w:lang w:eastAsia="en-GB"/>
              <w14:ligatures w14:val="standardContextual"/>
            </w:rPr>
          </w:pPr>
          <w:hyperlink w:anchor="_Toc222312953" w:history="1">
            <w:r w:rsidRPr="008D3EAB">
              <w:rPr>
                <w:rStyle w:val="Hyperlink"/>
              </w:rPr>
              <w:t>2</w:t>
            </w:r>
            <w:r w:rsidRPr="008D3EAB">
              <w:rPr>
                <w:rFonts w:eastAsiaTheme="minorEastAsia" w:cstheme="minorBidi"/>
                <w:color w:val="auto"/>
                <w:kern w:val="2"/>
                <w:lang w:eastAsia="en-GB"/>
                <w14:ligatures w14:val="standardContextual"/>
              </w:rPr>
              <w:tab/>
            </w:r>
            <w:r w:rsidRPr="008D3EAB">
              <w:rPr>
                <w:rStyle w:val="Hyperlink"/>
              </w:rPr>
              <w:t>General</w:t>
            </w:r>
            <w:r w:rsidRPr="008D3EAB">
              <w:rPr>
                <w:webHidden/>
              </w:rPr>
              <w:tab/>
            </w:r>
            <w:r w:rsidRPr="008D3EAB">
              <w:rPr>
                <w:webHidden/>
              </w:rPr>
              <w:fldChar w:fldCharType="begin"/>
            </w:r>
            <w:r w:rsidRPr="008D3EAB">
              <w:rPr>
                <w:webHidden/>
              </w:rPr>
              <w:instrText xml:space="preserve"> PAGEREF _Toc222312953 \h </w:instrText>
            </w:r>
            <w:r w:rsidRPr="008D3EAB">
              <w:rPr>
                <w:webHidden/>
              </w:rPr>
            </w:r>
            <w:r w:rsidRPr="008D3EAB">
              <w:rPr>
                <w:webHidden/>
              </w:rPr>
              <w:fldChar w:fldCharType="separate"/>
            </w:r>
            <w:r w:rsidRPr="008D3EAB">
              <w:rPr>
                <w:webHidden/>
              </w:rPr>
              <w:t>11</w:t>
            </w:r>
            <w:r w:rsidRPr="008D3EAB">
              <w:rPr>
                <w:webHidden/>
              </w:rPr>
              <w:fldChar w:fldCharType="end"/>
            </w:r>
          </w:hyperlink>
        </w:p>
        <w:p w14:paraId="4F2085E0" w14:textId="7FE7153F" w:rsidR="001753C2" w:rsidRPr="008D3EAB" w:rsidRDefault="001753C2">
          <w:pPr>
            <w:pStyle w:val="TOC3"/>
            <w:rPr>
              <w:rFonts w:eastAsiaTheme="minorEastAsia" w:cstheme="minorBidi"/>
              <w:color w:val="auto"/>
              <w:kern w:val="2"/>
              <w:lang w:eastAsia="en-GB"/>
              <w14:ligatures w14:val="standardContextual"/>
            </w:rPr>
          </w:pPr>
          <w:hyperlink w:anchor="_Toc222312954" w:history="1">
            <w:r w:rsidRPr="008D3EAB">
              <w:rPr>
                <w:rStyle w:val="Hyperlink"/>
              </w:rPr>
              <w:t>3</w:t>
            </w:r>
            <w:r w:rsidRPr="008D3EAB">
              <w:rPr>
                <w:rFonts w:eastAsiaTheme="minorEastAsia" w:cstheme="minorBidi"/>
                <w:color w:val="auto"/>
                <w:kern w:val="2"/>
                <w:lang w:eastAsia="en-GB"/>
                <w14:ligatures w14:val="standardContextual"/>
              </w:rPr>
              <w:tab/>
            </w:r>
            <w:r w:rsidRPr="008D3EAB">
              <w:rPr>
                <w:rStyle w:val="Hyperlink"/>
              </w:rPr>
              <w:t>Income and Expenditure</w:t>
            </w:r>
            <w:r w:rsidRPr="008D3EAB">
              <w:rPr>
                <w:webHidden/>
              </w:rPr>
              <w:tab/>
            </w:r>
            <w:r w:rsidRPr="008D3EAB">
              <w:rPr>
                <w:webHidden/>
              </w:rPr>
              <w:fldChar w:fldCharType="begin"/>
            </w:r>
            <w:r w:rsidRPr="008D3EAB">
              <w:rPr>
                <w:webHidden/>
              </w:rPr>
              <w:instrText xml:space="preserve"> PAGEREF _Toc222312954 \h </w:instrText>
            </w:r>
            <w:r w:rsidRPr="008D3EAB">
              <w:rPr>
                <w:webHidden/>
              </w:rPr>
            </w:r>
            <w:r w:rsidRPr="008D3EAB">
              <w:rPr>
                <w:webHidden/>
              </w:rPr>
              <w:fldChar w:fldCharType="separate"/>
            </w:r>
            <w:r w:rsidRPr="008D3EAB">
              <w:rPr>
                <w:webHidden/>
              </w:rPr>
              <w:t>12</w:t>
            </w:r>
            <w:r w:rsidRPr="008D3EAB">
              <w:rPr>
                <w:webHidden/>
              </w:rPr>
              <w:fldChar w:fldCharType="end"/>
            </w:r>
          </w:hyperlink>
        </w:p>
        <w:p w14:paraId="2DBCD205" w14:textId="7A85FBBC" w:rsidR="001753C2" w:rsidRPr="008D3EAB" w:rsidRDefault="001753C2">
          <w:pPr>
            <w:pStyle w:val="TOC3"/>
            <w:rPr>
              <w:rFonts w:eastAsiaTheme="minorEastAsia" w:cstheme="minorBidi"/>
              <w:color w:val="auto"/>
              <w:kern w:val="2"/>
              <w:lang w:eastAsia="en-GB"/>
              <w14:ligatures w14:val="standardContextual"/>
            </w:rPr>
          </w:pPr>
          <w:hyperlink w:anchor="_Toc222312955" w:history="1">
            <w:r w:rsidRPr="008D3EAB">
              <w:rPr>
                <w:rStyle w:val="Hyperlink"/>
              </w:rPr>
              <w:t>4</w:t>
            </w:r>
            <w:r w:rsidRPr="008D3EAB">
              <w:rPr>
                <w:rFonts w:eastAsiaTheme="minorEastAsia" w:cstheme="minorBidi"/>
                <w:color w:val="auto"/>
                <w:kern w:val="2"/>
                <w:lang w:eastAsia="en-GB"/>
                <w14:ligatures w14:val="standardContextual"/>
              </w:rPr>
              <w:tab/>
            </w:r>
            <w:r w:rsidRPr="008D3EAB">
              <w:rPr>
                <w:rStyle w:val="Hyperlink"/>
              </w:rPr>
              <w:t>Payments to Officers, Members and Volunteers</w:t>
            </w:r>
            <w:r w:rsidRPr="008D3EAB">
              <w:rPr>
                <w:webHidden/>
              </w:rPr>
              <w:tab/>
            </w:r>
            <w:r w:rsidRPr="008D3EAB">
              <w:rPr>
                <w:webHidden/>
              </w:rPr>
              <w:fldChar w:fldCharType="begin"/>
            </w:r>
            <w:r w:rsidRPr="008D3EAB">
              <w:rPr>
                <w:webHidden/>
              </w:rPr>
              <w:instrText xml:space="preserve"> PAGEREF _Toc222312955 \h </w:instrText>
            </w:r>
            <w:r w:rsidRPr="008D3EAB">
              <w:rPr>
                <w:webHidden/>
              </w:rPr>
            </w:r>
            <w:r w:rsidRPr="008D3EAB">
              <w:rPr>
                <w:webHidden/>
              </w:rPr>
              <w:fldChar w:fldCharType="separate"/>
            </w:r>
            <w:r w:rsidRPr="008D3EAB">
              <w:rPr>
                <w:webHidden/>
              </w:rPr>
              <w:t>12</w:t>
            </w:r>
            <w:r w:rsidRPr="008D3EAB">
              <w:rPr>
                <w:webHidden/>
              </w:rPr>
              <w:fldChar w:fldCharType="end"/>
            </w:r>
          </w:hyperlink>
        </w:p>
        <w:p w14:paraId="3FD1D605" w14:textId="77A274BB" w:rsidR="001753C2" w:rsidRPr="008D3EAB" w:rsidRDefault="001753C2">
          <w:pPr>
            <w:pStyle w:val="TOC3"/>
            <w:rPr>
              <w:rFonts w:eastAsiaTheme="minorEastAsia" w:cstheme="minorBidi"/>
              <w:color w:val="auto"/>
              <w:kern w:val="2"/>
              <w:lang w:eastAsia="en-GB"/>
              <w14:ligatures w14:val="standardContextual"/>
            </w:rPr>
          </w:pPr>
          <w:hyperlink w:anchor="_Toc222312956" w:history="1">
            <w:r w:rsidRPr="008D3EAB">
              <w:rPr>
                <w:rStyle w:val="Hyperlink"/>
              </w:rPr>
              <w:t>5</w:t>
            </w:r>
            <w:r w:rsidRPr="008D3EAB">
              <w:rPr>
                <w:rFonts w:eastAsiaTheme="minorEastAsia" w:cstheme="minorBidi"/>
                <w:color w:val="auto"/>
                <w:kern w:val="2"/>
                <w:lang w:eastAsia="en-GB"/>
                <w14:ligatures w14:val="standardContextual"/>
              </w:rPr>
              <w:tab/>
            </w:r>
            <w:r w:rsidRPr="008D3EAB">
              <w:rPr>
                <w:rStyle w:val="Hyperlink"/>
              </w:rPr>
              <w:t>Taxation</w:t>
            </w:r>
            <w:r w:rsidRPr="008D3EAB">
              <w:rPr>
                <w:webHidden/>
              </w:rPr>
              <w:tab/>
            </w:r>
            <w:r w:rsidRPr="008D3EAB">
              <w:rPr>
                <w:webHidden/>
              </w:rPr>
              <w:fldChar w:fldCharType="begin"/>
            </w:r>
            <w:r w:rsidRPr="008D3EAB">
              <w:rPr>
                <w:webHidden/>
              </w:rPr>
              <w:instrText xml:space="preserve"> PAGEREF _Toc222312956 \h </w:instrText>
            </w:r>
            <w:r w:rsidRPr="008D3EAB">
              <w:rPr>
                <w:webHidden/>
              </w:rPr>
            </w:r>
            <w:r w:rsidRPr="008D3EAB">
              <w:rPr>
                <w:webHidden/>
              </w:rPr>
              <w:fldChar w:fldCharType="separate"/>
            </w:r>
            <w:r w:rsidRPr="008D3EAB">
              <w:rPr>
                <w:webHidden/>
              </w:rPr>
              <w:t>12</w:t>
            </w:r>
            <w:r w:rsidRPr="008D3EAB">
              <w:rPr>
                <w:webHidden/>
              </w:rPr>
              <w:fldChar w:fldCharType="end"/>
            </w:r>
          </w:hyperlink>
        </w:p>
        <w:p w14:paraId="700C4D3D" w14:textId="77CC97EB" w:rsidR="001753C2" w:rsidRPr="008D3EAB" w:rsidRDefault="001753C2">
          <w:pPr>
            <w:pStyle w:val="TOC3"/>
            <w:rPr>
              <w:rFonts w:eastAsiaTheme="minorEastAsia" w:cstheme="minorBidi"/>
              <w:color w:val="auto"/>
              <w:kern w:val="2"/>
              <w:lang w:eastAsia="en-GB"/>
              <w14:ligatures w14:val="standardContextual"/>
            </w:rPr>
          </w:pPr>
          <w:hyperlink w:anchor="_Toc222312957" w:history="1">
            <w:r w:rsidRPr="008D3EAB">
              <w:rPr>
                <w:rStyle w:val="Hyperlink"/>
              </w:rPr>
              <w:t>6</w:t>
            </w:r>
            <w:r w:rsidRPr="008D3EAB">
              <w:rPr>
                <w:rFonts w:eastAsiaTheme="minorEastAsia" w:cstheme="minorBidi"/>
                <w:color w:val="auto"/>
                <w:kern w:val="2"/>
                <w:lang w:eastAsia="en-GB"/>
                <w14:ligatures w14:val="standardContextual"/>
              </w:rPr>
              <w:tab/>
            </w:r>
            <w:r w:rsidRPr="008D3EAB">
              <w:rPr>
                <w:rStyle w:val="Hyperlink"/>
              </w:rPr>
              <w:t>Business Units</w:t>
            </w:r>
            <w:r w:rsidRPr="008D3EAB">
              <w:rPr>
                <w:webHidden/>
              </w:rPr>
              <w:tab/>
            </w:r>
            <w:r w:rsidRPr="008D3EAB">
              <w:rPr>
                <w:webHidden/>
              </w:rPr>
              <w:fldChar w:fldCharType="begin"/>
            </w:r>
            <w:r w:rsidRPr="008D3EAB">
              <w:rPr>
                <w:webHidden/>
              </w:rPr>
              <w:instrText xml:space="preserve"> PAGEREF _Toc222312957 \h </w:instrText>
            </w:r>
            <w:r w:rsidRPr="008D3EAB">
              <w:rPr>
                <w:webHidden/>
              </w:rPr>
            </w:r>
            <w:r w:rsidRPr="008D3EAB">
              <w:rPr>
                <w:webHidden/>
              </w:rPr>
              <w:fldChar w:fldCharType="separate"/>
            </w:r>
            <w:r w:rsidRPr="008D3EAB">
              <w:rPr>
                <w:webHidden/>
              </w:rPr>
              <w:t>12</w:t>
            </w:r>
            <w:r w:rsidRPr="008D3EAB">
              <w:rPr>
                <w:webHidden/>
              </w:rPr>
              <w:fldChar w:fldCharType="end"/>
            </w:r>
          </w:hyperlink>
        </w:p>
        <w:p w14:paraId="22FC0BAE" w14:textId="655C20D6" w:rsidR="001753C2" w:rsidRPr="008D3EAB" w:rsidRDefault="001753C2">
          <w:pPr>
            <w:pStyle w:val="TOC2"/>
            <w:tabs>
              <w:tab w:val="right" w:leader="dot" w:pos="9198"/>
            </w:tabs>
            <w:rPr>
              <w:rFonts w:ascii="Arial" w:eastAsiaTheme="minorEastAsia" w:hAnsi="Arial" w:cstheme="minorBidi"/>
              <w:smallCaps w:val="0"/>
              <w:noProof/>
              <w:color w:val="auto"/>
              <w:kern w:val="2"/>
              <w:sz w:val="24"/>
              <w:lang w:eastAsia="en-GB"/>
              <w14:ligatures w14:val="standardContextual"/>
            </w:rPr>
          </w:pPr>
          <w:hyperlink w:anchor="_Toc222312958" w:history="1">
            <w:r w:rsidRPr="008D3EAB">
              <w:rPr>
                <w:rStyle w:val="Hyperlink"/>
                <w:rFonts w:ascii="Arial" w:hAnsi="Arial"/>
                <w:noProof/>
              </w:rPr>
              <w:t>EXTERNAL ARRANGEMENTS</w:t>
            </w:r>
            <w:r w:rsidRPr="008D3EAB">
              <w:rPr>
                <w:rFonts w:ascii="Arial" w:hAnsi="Arial"/>
                <w:noProof/>
                <w:webHidden/>
              </w:rPr>
              <w:tab/>
            </w:r>
            <w:r w:rsidRPr="008D3EAB">
              <w:rPr>
                <w:rFonts w:ascii="Arial" w:hAnsi="Arial"/>
                <w:noProof/>
                <w:webHidden/>
              </w:rPr>
              <w:fldChar w:fldCharType="begin"/>
            </w:r>
            <w:r w:rsidRPr="008D3EAB">
              <w:rPr>
                <w:rFonts w:ascii="Arial" w:hAnsi="Arial"/>
                <w:noProof/>
                <w:webHidden/>
              </w:rPr>
              <w:instrText xml:space="preserve"> PAGEREF _Toc222312958 \h </w:instrText>
            </w:r>
            <w:r w:rsidRPr="008D3EAB">
              <w:rPr>
                <w:rFonts w:ascii="Arial" w:hAnsi="Arial"/>
                <w:noProof/>
                <w:webHidden/>
              </w:rPr>
            </w:r>
            <w:r w:rsidRPr="008D3EAB">
              <w:rPr>
                <w:rFonts w:ascii="Arial" w:hAnsi="Arial"/>
                <w:noProof/>
                <w:webHidden/>
              </w:rPr>
              <w:fldChar w:fldCharType="separate"/>
            </w:r>
            <w:r w:rsidRPr="008D3EAB">
              <w:rPr>
                <w:rFonts w:ascii="Arial" w:hAnsi="Arial"/>
                <w:noProof/>
                <w:webHidden/>
              </w:rPr>
              <w:t>13</w:t>
            </w:r>
            <w:r w:rsidRPr="008D3EAB">
              <w:rPr>
                <w:rFonts w:ascii="Arial" w:hAnsi="Arial"/>
                <w:noProof/>
                <w:webHidden/>
              </w:rPr>
              <w:fldChar w:fldCharType="end"/>
            </w:r>
          </w:hyperlink>
        </w:p>
        <w:p w14:paraId="3A58E90E" w14:textId="23C665B1" w:rsidR="001753C2" w:rsidRPr="008D3EAB" w:rsidRDefault="001753C2">
          <w:pPr>
            <w:pStyle w:val="TOC3"/>
            <w:rPr>
              <w:rFonts w:eastAsiaTheme="minorEastAsia" w:cstheme="minorBidi"/>
              <w:color w:val="auto"/>
              <w:kern w:val="2"/>
              <w:lang w:eastAsia="en-GB"/>
              <w14:ligatures w14:val="standardContextual"/>
            </w:rPr>
          </w:pPr>
          <w:hyperlink w:anchor="_Toc222312959" w:history="1">
            <w:r w:rsidRPr="008D3EAB">
              <w:rPr>
                <w:rStyle w:val="Hyperlink"/>
              </w:rPr>
              <w:t>1</w:t>
            </w:r>
            <w:r w:rsidRPr="008D3EAB">
              <w:rPr>
                <w:rFonts w:eastAsiaTheme="minorEastAsia" w:cstheme="minorBidi"/>
                <w:color w:val="auto"/>
                <w:kern w:val="2"/>
                <w:lang w:eastAsia="en-GB"/>
                <w14:ligatures w14:val="standardContextual"/>
              </w:rPr>
              <w:tab/>
            </w:r>
            <w:r w:rsidRPr="008D3EAB">
              <w:rPr>
                <w:rStyle w:val="Hyperlink"/>
              </w:rPr>
              <w:t>Introduction</w:t>
            </w:r>
            <w:r w:rsidRPr="008D3EAB">
              <w:rPr>
                <w:webHidden/>
              </w:rPr>
              <w:tab/>
            </w:r>
            <w:r w:rsidRPr="008D3EAB">
              <w:rPr>
                <w:webHidden/>
              </w:rPr>
              <w:fldChar w:fldCharType="begin"/>
            </w:r>
            <w:r w:rsidRPr="008D3EAB">
              <w:rPr>
                <w:webHidden/>
              </w:rPr>
              <w:instrText xml:space="preserve"> PAGEREF _Toc222312959 \h </w:instrText>
            </w:r>
            <w:r w:rsidRPr="008D3EAB">
              <w:rPr>
                <w:webHidden/>
              </w:rPr>
            </w:r>
            <w:r w:rsidRPr="008D3EAB">
              <w:rPr>
                <w:webHidden/>
              </w:rPr>
              <w:fldChar w:fldCharType="separate"/>
            </w:r>
            <w:r w:rsidRPr="008D3EAB">
              <w:rPr>
                <w:webHidden/>
              </w:rPr>
              <w:t>13</w:t>
            </w:r>
            <w:r w:rsidRPr="008D3EAB">
              <w:rPr>
                <w:webHidden/>
              </w:rPr>
              <w:fldChar w:fldCharType="end"/>
            </w:r>
          </w:hyperlink>
        </w:p>
        <w:p w14:paraId="7FF18590" w14:textId="38784076" w:rsidR="001753C2" w:rsidRPr="008D3EAB" w:rsidRDefault="001753C2">
          <w:pPr>
            <w:pStyle w:val="TOC3"/>
            <w:rPr>
              <w:rFonts w:eastAsiaTheme="minorEastAsia" w:cstheme="minorBidi"/>
              <w:color w:val="auto"/>
              <w:kern w:val="2"/>
              <w:lang w:eastAsia="en-GB"/>
              <w14:ligatures w14:val="standardContextual"/>
            </w:rPr>
          </w:pPr>
          <w:hyperlink w:anchor="_Toc222312960" w:history="1">
            <w:r w:rsidRPr="008D3EAB">
              <w:rPr>
                <w:rStyle w:val="Hyperlink"/>
              </w:rPr>
              <w:t>2</w:t>
            </w:r>
            <w:r w:rsidRPr="008D3EAB">
              <w:rPr>
                <w:rFonts w:eastAsiaTheme="minorEastAsia" w:cstheme="minorBidi"/>
                <w:color w:val="auto"/>
                <w:kern w:val="2"/>
                <w:lang w:eastAsia="en-GB"/>
                <w14:ligatures w14:val="standardContextual"/>
              </w:rPr>
              <w:tab/>
            </w:r>
            <w:r w:rsidRPr="008D3EAB">
              <w:rPr>
                <w:rStyle w:val="Hyperlink"/>
              </w:rPr>
              <w:t>Partnerships</w:t>
            </w:r>
            <w:r w:rsidRPr="008D3EAB">
              <w:rPr>
                <w:webHidden/>
              </w:rPr>
              <w:tab/>
            </w:r>
            <w:r w:rsidRPr="008D3EAB">
              <w:rPr>
                <w:webHidden/>
              </w:rPr>
              <w:fldChar w:fldCharType="begin"/>
            </w:r>
            <w:r w:rsidRPr="008D3EAB">
              <w:rPr>
                <w:webHidden/>
              </w:rPr>
              <w:instrText xml:space="preserve"> PAGEREF _Toc222312960 \h </w:instrText>
            </w:r>
            <w:r w:rsidRPr="008D3EAB">
              <w:rPr>
                <w:webHidden/>
              </w:rPr>
            </w:r>
            <w:r w:rsidRPr="008D3EAB">
              <w:rPr>
                <w:webHidden/>
              </w:rPr>
              <w:fldChar w:fldCharType="separate"/>
            </w:r>
            <w:r w:rsidRPr="008D3EAB">
              <w:rPr>
                <w:webHidden/>
              </w:rPr>
              <w:t>13</w:t>
            </w:r>
            <w:r w:rsidRPr="008D3EAB">
              <w:rPr>
                <w:webHidden/>
              </w:rPr>
              <w:fldChar w:fldCharType="end"/>
            </w:r>
          </w:hyperlink>
        </w:p>
        <w:p w14:paraId="6F9DF074" w14:textId="5A28244A" w:rsidR="001753C2" w:rsidRPr="008D3EAB" w:rsidRDefault="001753C2">
          <w:pPr>
            <w:pStyle w:val="TOC3"/>
            <w:rPr>
              <w:rFonts w:eastAsiaTheme="minorEastAsia" w:cstheme="minorBidi"/>
              <w:color w:val="auto"/>
              <w:kern w:val="2"/>
              <w:lang w:eastAsia="en-GB"/>
              <w14:ligatures w14:val="standardContextual"/>
            </w:rPr>
          </w:pPr>
          <w:hyperlink w:anchor="_Toc222312961" w:history="1">
            <w:r w:rsidRPr="008D3EAB">
              <w:rPr>
                <w:rStyle w:val="Hyperlink"/>
              </w:rPr>
              <w:t>3</w:t>
            </w:r>
            <w:r w:rsidRPr="008D3EAB">
              <w:rPr>
                <w:rFonts w:eastAsiaTheme="minorEastAsia" w:cstheme="minorBidi"/>
                <w:color w:val="auto"/>
                <w:kern w:val="2"/>
                <w:lang w:eastAsia="en-GB"/>
                <w14:ligatures w14:val="standardContextual"/>
              </w:rPr>
              <w:tab/>
            </w:r>
            <w:r w:rsidRPr="008D3EAB">
              <w:rPr>
                <w:rStyle w:val="Hyperlink"/>
              </w:rPr>
              <w:t>External Funding</w:t>
            </w:r>
            <w:r w:rsidRPr="008D3EAB">
              <w:rPr>
                <w:webHidden/>
              </w:rPr>
              <w:tab/>
            </w:r>
            <w:r w:rsidRPr="008D3EAB">
              <w:rPr>
                <w:webHidden/>
              </w:rPr>
              <w:fldChar w:fldCharType="begin"/>
            </w:r>
            <w:r w:rsidRPr="008D3EAB">
              <w:rPr>
                <w:webHidden/>
              </w:rPr>
              <w:instrText xml:space="preserve"> PAGEREF _Toc222312961 \h </w:instrText>
            </w:r>
            <w:r w:rsidRPr="008D3EAB">
              <w:rPr>
                <w:webHidden/>
              </w:rPr>
            </w:r>
            <w:r w:rsidRPr="008D3EAB">
              <w:rPr>
                <w:webHidden/>
              </w:rPr>
              <w:fldChar w:fldCharType="separate"/>
            </w:r>
            <w:r w:rsidRPr="008D3EAB">
              <w:rPr>
                <w:webHidden/>
              </w:rPr>
              <w:t>14</w:t>
            </w:r>
            <w:r w:rsidRPr="008D3EAB">
              <w:rPr>
                <w:webHidden/>
              </w:rPr>
              <w:fldChar w:fldCharType="end"/>
            </w:r>
          </w:hyperlink>
        </w:p>
        <w:p w14:paraId="191E77D2" w14:textId="48A9FDD8" w:rsidR="001753C2" w:rsidRPr="008D3EAB" w:rsidRDefault="001753C2">
          <w:pPr>
            <w:pStyle w:val="TOC3"/>
            <w:rPr>
              <w:rFonts w:eastAsiaTheme="minorEastAsia" w:cstheme="minorBidi"/>
              <w:color w:val="auto"/>
              <w:kern w:val="2"/>
              <w:lang w:eastAsia="en-GB"/>
              <w14:ligatures w14:val="standardContextual"/>
            </w:rPr>
          </w:pPr>
          <w:hyperlink w:anchor="_Toc222312962" w:history="1">
            <w:r w:rsidRPr="008D3EAB">
              <w:rPr>
                <w:rStyle w:val="Hyperlink"/>
              </w:rPr>
              <w:t>4</w:t>
            </w:r>
            <w:r w:rsidRPr="008D3EAB">
              <w:rPr>
                <w:rFonts w:eastAsiaTheme="minorEastAsia" w:cstheme="minorBidi"/>
                <w:color w:val="auto"/>
                <w:kern w:val="2"/>
                <w:lang w:eastAsia="en-GB"/>
                <w14:ligatures w14:val="standardContextual"/>
              </w:rPr>
              <w:tab/>
            </w:r>
            <w:r w:rsidRPr="008D3EAB">
              <w:rPr>
                <w:rStyle w:val="Hyperlink"/>
              </w:rPr>
              <w:t>Work for third parties</w:t>
            </w:r>
            <w:r w:rsidRPr="008D3EAB">
              <w:rPr>
                <w:webHidden/>
              </w:rPr>
              <w:tab/>
            </w:r>
            <w:r w:rsidRPr="008D3EAB">
              <w:rPr>
                <w:webHidden/>
              </w:rPr>
              <w:fldChar w:fldCharType="begin"/>
            </w:r>
            <w:r w:rsidRPr="008D3EAB">
              <w:rPr>
                <w:webHidden/>
              </w:rPr>
              <w:instrText xml:space="preserve"> PAGEREF _Toc222312962 \h </w:instrText>
            </w:r>
            <w:r w:rsidRPr="008D3EAB">
              <w:rPr>
                <w:webHidden/>
              </w:rPr>
            </w:r>
            <w:r w:rsidRPr="008D3EAB">
              <w:rPr>
                <w:webHidden/>
              </w:rPr>
              <w:fldChar w:fldCharType="separate"/>
            </w:r>
            <w:r w:rsidRPr="008D3EAB">
              <w:rPr>
                <w:webHidden/>
              </w:rPr>
              <w:t>14</w:t>
            </w:r>
            <w:r w:rsidRPr="008D3EAB">
              <w:rPr>
                <w:webHidden/>
              </w:rPr>
              <w:fldChar w:fldCharType="end"/>
            </w:r>
          </w:hyperlink>
        </w:p>
        <w:p w14:paraId="40E7797F" w14:textId="01D45CD7" w:rsidR="001753C2" w:rsidRPr="008D3EAB" w:rsidRDefault="001753C2">
          <w:pPr>
            <w:pStyle w:val="TOC2"/>
            <w:tabs>
              <w:tab w:val="left" w:pos="690"/>
              <w:tab w:val="right" w:leader="dot" w:pos="9198"/>
            </w:tabs>
            <w:rPr>
              <w:rFonts w:ascii="Arial" w:eastAsiaTheme="minorEastAsia" w:hAnsi="Arial" w:cstheme="minorBidi"/>
              <w:caps/>
              <w:smallCaps w:val="0"/>
              <w:noProof/>
              <w:color w:val="auto"/>
              <w:kern w:val="2"/>
              <w:sz w:val="24"/>
              <w:lang w:eastAsia="en-GB"/>
              <w14:ligatures w14:val="standardContextual"/>
            </w:rPr>
          </w:pPr>
          <w:hyperlink w:anchor="_Toc222312963" w:history="1">
            <w:r w:rsidRPr="008D3EAB">
              <w:rPr>
                <w:rStyle w:val="Hyperlink"/>
                <w:rFonts w:ascii="Arial" w:hAnsi="Arial"/>
                <w:caps/>
                <w:smallCaps w:val="0"/>
                <w:noProof/>
              </w:rPr>
              <w:t>3.</w:t>
            </w:r>
            <w:r w:rsidRPr="008D3EAB">
              <w:rPr>
                <w:rFonts w:ascii="Arial" w:eastAsiaTheme="minorEastAsia" w:hAnsi="Arial" w:cstheme="minorBidi"/>
                <w:caps/>
                <w:smallCaps w:val="0"/>
                <w:noProof/>
                <w:color w:val="auto"/>
                <w:kern w:val="2"/>
                <w:sz w:val="24"/>
                <w:lang w:eastAsia="en-GB"/>
                <w14:ligatures w14:val="standardContextual"/>
              </w:rPr>
              <w:tab/>
            </w:r>
            <w:r w:rsidRPr="008D3EAB">
              <w:rPr>
                <w:rStyle w:val="Hyperlink"/>
                <w:rFonts w:ascii="Arial" w:hAnsi="Arial"/>
                <w:caps/>
                <w:smallCaps w:val="0"/>
                <w:noProof/>
              </w:rPr>
              <w:t>Financial Regulations – Detailed Responsibilities</w:t>
            </w:r>
            <w:r w:rsidRPr="008D3EAB">
              <w:rPr>
                <w:rFonts w:ascii="Arial" w:hAnsi="Arial"/>
                <w:caps/>
                <w:smallCaps w:val="0"/>
                <w:noProof/>
                <w:webHidden/>
              </w:rPr>
              <w:tab/>
            </w:r>
            <w:r w:rsidRPr="008D3EAB">
              <w:rPr>
                <w:rFonts w:ascii="Arial" w:hAnsi="Arial"/>
                <w:caps/>
                <w:smallCaps w:val="0"/>
                <w:noProof/>
                <w:webHidden/>
              </w:rPr>
              <w:fldChar w:fldCharType="begin"/>
            </w:r>
            <w:r w:rsidRPr="008D3EAB">
              <w:rPr>
                <w:rFonts w:ascii="Arial" w:hAnsi="Arial"/>
                <w:caps/>
                <w:smallCaps w:val="0"/>
                <w:noProof/>
                <w:webHidden/>
              </w:rPr>
              <w:instrText xml:space="preserve"> PAGEREF _Toc222312963 \h </w:instrText>
            </w:r>
            <w:r w:rsidRPr="008D3EAB">
              <w:rPr>
                <w:rFonts w:ascii="Arial" w:hAnsi="Arial"/>
                <w:caps/>
                <w:smallCaps w:val="0"/>
                <w:noProof/>
                <w:webHidden/>
              </w:rPr>
            </w:r>
            <w:r w:rsidRPr="008D3EAB">
              <w:rPr>
                <w:rFonts w:ascii="Arial" w:hAnsi="Arial"/>
                <w:caps/>
                <w:smallCaps w:val="0"/>
                <w:noProof/>
                <w:webHidden/>
              </w:rPr>
              <w:fldChar w:fldCharType="separate"/>
            </w:r>
            <w:r w:rsidRPr="008D3EAB">
              <w:rPr>
                <w:rFonts w:ascii="Arial" w:hAnsi="Arial"/>
                <w:caps/>
                <w:smallCaps w:val="0"/>
                <w:noProof/>
                <w:webHidden/>
              </w:rPr>
              <w:t>14</w:t>
            </w:r>
            <w:r w:rsidRPr="008D3EAB">
              <w:rPr>
                <w:rFonts w:ascii="Arial" w:hAnsi="Arial"/>
                <w:caps/>
                <w:smallCaps w:val="0"/>
                <w:noProof/>
                <w:webHidden/>
              </w:rPr>
              <w:fldChar w:fldCharType="end"/>
            </w:r>
          </w:hyperlink>
        </w:p>
        <w:p w14:paraId="0B2CDE8C" w14:textId="00694788" w:rsidR="001753C2" w:rsidRPr="008D3EAB" w:rsidRDefault="001753C2">
          <w:pPr>
            <w:pStyle w:val="TOC2"/>
            <w:tabs>
              <w:tab w:val="right" w:leader="dot" w:pos="9198"/>
            </w:tabs>
            <w:rPr>
              <w:rFonts w:ascii="Arial" w:eastAsiaTheme="minorEastAsia" w:hAnsi="Arial" w:cstheme="minorBidi"/>
              <w:smallCaps w:val="0"/>
              <w:noProof/>
              <w:color w:val="auto"/>
              <w:kern w:val="2"/>
              <w:sz w:val="24"/>
              <w:lang w:eastAsia="en-GB"/>
              <w14:ligatures w14:val="standardContextual"/>
            </w:rPr>
          </w:pPr>
          <w:hyperlink w:anchor="_Toc222312964" w:history="1">
            <w:r w:rsidRPr="008D3EAB">
              <w:rPr>
                <w:rStyle w:val="Hyperlink"/>
                <w:rFonts w:ascii="Arial" w:hAnsi="Arial"/>
                <w:noProof/>
              </w:rPr>
              <w:t>FINANCIAL MANAGEMENT</w:t>
            </w:r>
            <w:r w:rsidRPr="008D3EAB">
              <w:rPr>
                <w:rFonts w:ascii="Arial" w:hAnsi="Arial"/>
                <w:noProof/>
                <w:webHidden/>
              </w:rPr>
              <w:tab/>
            </w:r>
            <w:r w:rsidRPr="008D3EAB">
              <w:rPr>
                <w:rFonts w:ascii="Arial" w:hAnsi="Arial"/>
                <w:noProof/>
                <w:webHidden/>
              </w:rPr>
              <w:fldChar w:fldCharType="begin"/>
            </w:r>
            <w:r w:rsidRPr="008D3EAB">
              <w:rPr>
                <w:rFonts w:ascii="Arial" w:hAnsi="Arial"/>
                <w:noProof/>
                <w:webHidden/>
              </w:rPr>
              <w:instrText xml:space="preserve"> PAGEREF _Toc222312964 \h </w:instrText>
            </w:r>
            <w:r w:rsidRPr="008D3EAB">
              <w:rPr>
                <w:rFonts w:ascii="Arial" w:hAnsi="Arial"/>
                <w:noProof/>
                <w:webHidden/>
              </w:rPr>
            </w:r>
            <w:r w:rsidRPr="008D3EAB">
              <w:rPr>
                <w:rFonts w:ascii="Arial" w:hAnsi="Arial"/>
                <w:noProof/>
                <w:webHidden/>
              </w:rPr>
              <w:fldChar w:fldCharType="separate"/>
            </w:r>
            <w:r w:rsidRPr="008D3EAB">
              <w:rPr>
                <w:rFonts w:ascii="Arial" w:hAnsi="Arial"/>
                <w:noProof/>
                <w:webHidden/>
              </w:rPr>
              <w:t>14</w:t>
            </w:r>
            <w:r w:rsidRPr="008D3EAB">
              <w:rPr>
                <w:rFonts w:ascii="Arial" w:hAnsi="Arial"/>
                <w:noProof/>
                <w:webHidden/>
              </w:rPr>
              <w:fldChar w:fldCharType="end"/>
            </w:r>
          </w:hyperlink>
        </w:p>
        <w:p w14:paraId="5362596E" w14:textId="653E8743" w:rsidR="001753C2" w:rsidRPr="008D3EAB" w:rsidRDefault="001753C2">
          <w:pPr>
            <w:pStyle w:val="TOC3"/>
            <w:rPr>
              <w:rFonts w:eastAsiaTheme="minorEastAsia" w:cstheme="minorBidi"/>
              <w:color w:val="auto"/>
              <w:kern w:val="2"/>
              <w:lang w:eastAsia="en-GB"/>
              <w14:ligatures w14:val="standardContextual"/>
            </w:rPr>
          </w:pPr>
          <w:hyperlink w:anchor="_Toc222312965" w:history="1">
            <w:r w:rsidRPr="008D3EAB">
              <w:rPr>
                <w:rStyle w:val="Hyperlink"/>
              </w:rPr>
              <w:t>1</w:t>
            </w:r>
            <w:r w:rsidRPr="008D3EAB">
              <w:rPr>
                <w:rFonts w:eastAsiaTheme="minorEastAsia" w:cstheme="minorBidi"/>
                <w:color w:val="auto"/>
                <w:kern w:val="2"/>
                <w:lang w:eastAsia="en-GB"/>
                <w14:ligatures w14:val="standardContextual"/>
              </w:rPr>
              <w:tab/>
            </w:r>
            <w:r w:rsidRPr="008D3EAB">
              <w:rPr>
                <w:rStyle w:val="Hyperlink"/>
              </w:rPr>
              <w:t>Standards of Financial Management</w:t>
            </w:r>
            <w:r w:rsidRPr="008D3EAB">
              <w:rPr>
                <w:webHidden/>
              </w:rPr>
              <w:tab/>
            </w:r>
            <w:r w:rsidRPr="008D3EAB">
              <w:rPr>
                <w:webHidden/>
              </w:rPr>
              <w:fldChar w:fldCharType="begin"/>
            </w:r>
            <w:r w:rsidRPr="008D3EAB">
              <w:rPr>
                <w:webHidden/>
              </w:rPr>
              <w:instrText xml:space="preserve"> PAGEREF _Toc222312965 \h </w:instrText>
            </w:r>
            <w:r w:rsidRPr="008D3EAB">
              <w:rPr>
                <w:webHidden/>
              </w:rPr>
            </w:r>
            <w:r w:rsidRPr="008D3EAB">
              <w:rPr>
                <w:webHidden/>
              </w:rPr>
              <w:fldChar w:fldCharType="separate"/>
            </w:r>
            <w:r w:rsidRPr="008D3EAB">
              <w:rPr>
                <w:webHidden/>
              </w:rPr>
              <w:t>14</w:t>
            </w:r>
            <w:r w:rsidRPr="008D3EAB">
              <w:rPr>
                <w:webHidden/>
              </w:rPr>
              <w:fldChar w:fldCharType="end"/>
            </w:r>
          </w:hyperlink>
        </w:p>
        <w:p w14:paraId="7F0DB01E" w14:textId="3D9CF43B" w:rsidR="001753C2" w:rsidRPr="008D3EAB" w:rsidRDefault="001753C2">
          <w:pPr>
            <w:pStyle w:val="TOC3"/>
            <w:rPr>
              <w:rFonts w:eastAsiaTheme="minorEastAsia" w:cstheme="minorBidi"/>
              <w:color w:val="auto"/>
              <w:kern w:val="2"/>
              <w:lang w:eastAsia="en-GB"/>
              <w14:ligatures w14:val="standardContextual"/>
            </w:rPr>
          </w:pPr>
          <w:hyperlink w:anchor="_Toc222312966" w:history="1">
            <w:r w:rsidRPr="008D3EAB">
              <w:rPr>
                <w:rStyle w:val="Hyperlink"/>
              </w:rPr>
              <w:t>2</w:t>
            </w:r>
            <w:r w:rsidRPr="008D3EAB">
              <w:rPr>
                <w:rFonts w:eastAsiaTheme="minorEastAsia" w:cstheme="minorBidi"/>
                <w:color w:val="auto"/>
                <w:kern w:val="2"/>
                <w:lang w:eastAsia="en-GB"/>
                <w14:ligatures w14:val="standardContextual"/>
              </w:rPr>
              <w:tab/>
            </w:r>
            <w:r w:rsidRPr="008D3EAB">
              <w:rPr>
                <w:rStyle w:val="Hyperlink"/>
              </w:rPr>
              <w:t>Scheme of Virement</w:t>
            </w:r>
            <w:r w:rsidRPr="008D3EAB">
              <w:rPr>
                <w:webHidden/>
              </w:rPr>
              <w:tab/>
            </w:r>
            <w:r w:rsidRPr="008D3EAB">
              <w:rPr>
                <w:webHidden/>
              </w:rPr>
              <w:fldChar w:fldCharType="begin"/>
            </w:r>
            <w:r w:rsidRPr="008D3EAB">
              <w:rPr>
                <w:webHidden/>
              </w:rPr>
              <w:instrText xml:space="preserve"> PAGEREF _Toc222312966 \h </w:instrText>
            </w:r>
            <w:r w:rsidRPr="008D3EAB">
              <w:rPr>
                <w:webHidden/>
              </w:rPr>
            </w:r>
            <w:r w:rsidRPr="008D3EAB">
              <w:rPr>
                <w:webHidden/>
              </w:rPr>
              <w:fldChar w:fldCharType="separate"/>
            </w:r>
            <w:r w:rsidRPr="008D3EAB">
              <w:rPr>
                <w:webHidden/>
              </w:rPr>
              <w:t>15</w:t>
            </w:r>
            <w:r w:rsidRPr="008D3EAB">
              <w:rPr>
                <w:webHidden/>
              </w:rPr>
              <w:fldChar w:fldCharType="end"/>
            </w:r>
          </w:hyperlink>
        </w:p>
        <w:p w14:paraId="4B2A62F6" w14:textId="75AF9AD5" w:rsidR="001753C2" w:rsidRPr="008D3EAB" w:rsidRDefault="001753C2">
          <w:pPr>
            <w:pStyle w:val="TOC3"/>
            <w:rPr>
              <w:rFonts w:eastAsiaTheme="minorEastAsia" w:cstheme="minorBidi"/>
              <w:color w:val="auto"/>
              <w:kern w:val="2"/>
              <w:lang w:eastAsia="en-GB"/>
              <w14:ligatures w14:val="standardContextual"/>
            </w:rPr>
          </w:pPr>
          <w:hyperlink w:anchor="_Toc222312967" w:history="1">
            <w:r w:rsidRPr="008D3EAB">
              <w:rPr>
                <w:rStyle w:val="Hyperlink"/>
              </w:rPr>
              <w:t>3</w:t>
            </w:r>
            <w:r w:rsidRPr="008D3EAB">
              <w:rPr>
                <w:rFonts w:eastAsiaTheme="minorEastAsia" w:cstheme="minorBidi"/>
                <w:color w:val="auto"/>
                <w:kern w:val="2"/>
                <w:lang w:eastAsia="en-GB"/>
                <w14:ligatures w14:val="standardContextual"/>
              </w:rPr>
              <w:tab/>
            </w:r>
            <w:r w:rsidRPr="008D3EAB">
              <w:rPr>
                <w:rStyle w:val="Hyperlink"/>
              </w:rPr>
              <w:t>Scheme of Treatment of Year-end Balances</w:t>
            </w:r>
            <w:r w:rsidRPr="008D3EAB">
              <w:rPr>
                <w:webHidden/>
              </w:rPr>
              <w:tab/>
            </w:r>
            <w:r w:rsidRPr="008D3EAB">
              <w:rPr>
                <w:webHidden/>
              </w:rPr>
              <w:fldChar w:fldCharType="begin"/>
            </w:r>
            <w:r w:rsidRPr="008D3EAB">
              <w:rPr>
                <w:webHidden/>
              </w:rPr>
              <w:instrText xml:space="preserve"> PAGEREF _Toc222312967 \h </w:instrText>
            </w:r>
            <w:r w:rsidRPr="008D3EAB">
              <w:rPr>
                <w:webHidden/>
              </w:rPr>
            </w:r>
            <w:r w:rsidRPr="008D3EAB">
              <w:rPr>
                <w:webHidden/>
              </w:rPr>
              <w:fldChar w:fldCharType="separate"/>
            </w:r>
            <w:r w:rsidRPr="008D3EAB">
              <w:rPr>
                <w:webHidden/>
              </w:rPr>
              <w:t>18</w:t>
            </w:r>
            <w:r w:rsidRPr="008D3EAB">
              <w:rPr>
                <w:webHidden/>
              </w:rPr>
              <w:fldChar w:fldCharType="end"/>
            </w:r>
          </w:hyperlink>
        </w:p>
        <w:p w14:paraId="34235F25" w14:textId="165B954A" w:rsidR="001753C2" w:rsidRPr="008D3EAB" w:rsidRDefault="001753C2">
          <w:pPr>
            <w:pStyle w:val="TOC3"/>
            <w:rPr>
              <w:rFonts w:eastAsiaTheme="minorEastAsia" w:cstheme="minorBidi"/>
              <w:color w:val="auto"/>
              <w:kern w:val="2"/>
              <w:lang w:eastAsia="en-GB"/>
              <w14:ligatures w14:val="standardContextual"/>
            </w:rPr>
          </w:pPr>
          <w:hyperlink w:anchor="_Toc222312968" w:history="1">
            <w:r w:rsidRPr="008D3EAB">
              <w:rPr>
                <w:rStyle w:val="Hyperlink"/>
              </w:rPr>
              <w:t>4</w:t>
            </w:r>
            <w:r w:rsidRPr="008D3EAB">
              <w:rPr>
                <w:rFonts w:eastAsiaTheme="minorEastAsia" w:cstheme="minorBidi"/>
                <w:color w:val="auto"/>
                <w:kern w:val="2"/>
                <w:lang w:eastAsia="en-GB"/>
                <w14:ligatures w14:val="standardContextual"/>
              </w:rPr>
              <w:tab/>
            </w:r>
            <w:r w:rsidRPr="008D3EAB">
              <w:rPr>
                <w:rStyle w:val="Hyperlink"/>
              </w:rPr>
              <w:t>Accounting policies</w:t>
            </w:r>
            <w:r w:rsidRPr="008D3EAB">
              <w:rPr>
                <w:webHidden/>
              </w:rPr>
              <w:tab/>
            </w:r>
            <w:r w:rsidRPr="008D3EAB">
              <w:rPr>
                <w:webHidden/>
              </w:rPr>
              <w:fldChar w:fldCharType="begin"/>
            </w:r>
            <w:r w:rsidRPr="008D3EAB">
              <w:rPr>
                <w:webHidden/>
              </w:rPr>
              <w:instrText xml:space="preserve"> PAGEREF _Toc222312968 \h </w:instrText>
            </w:r>
            <w:r w:rsidRPr="008D3EAB">
              <w:rPr>
                <w:webHidden/>
              </w:rPr>
            </w:r>
            <w:r w:rsidRPr="008D3EAB">
              <w:rPr>
                <w:webHidden/>
              </w:rPr>
              <w:fldChar w:fldCharType="separate"/>
            </w:r>
            <w:r w:rsidRPr="008D3EAB">
              <w:rPr>
                <w:webHidden/>
              </w:rPr>
              <w:t>20</w:t>
            </w:r>
            <w:r w:rsidRPr="008D3EAB">
              <w:rPr>
                <w:webHidden/>
              </w:rPr>
              <w:fldChar w:fldCharType="end"/>
            </w:r>
          </w:hyperlink>
        </w:p>
        <w:p w14:paraId="4C05D7DF" w14:textId="5430513A" w:rsidR="001753C2" w:rsidRPr="008D3EAB" w:rsidRDefault="001753C2">
          <w:pPr>
            <w:pStyle w:val="TOC3"/>
            <w:rPr>
              <w:rFonts w:eastAsiaTheme="minorEastAsia" w:cstheme="minorBidi"/>
              <w:color w:val="auto"/>
              <w:kern w:val="2"/>
              <w:lang w:eastAsia="en-GB"/>
              <w14:ligatures w14:val="standardContextual"/>
            </w:rPr>
          </w:pPr>
          <w:hyperlink w:anchor="_Toc222312969" w:history="1">
            <w:r w:rsidRPr="008D3EAB">
              <w:rPr>
                <w:rStyle w:val="Hyperlink"/>
              </w:rPr>
              <w:t>5</w:t>
            </w:r>
            <w:r w:rsidRPr="008D3EAB">
              <w:rPr>
                <w:rFonts w:eastAsiaTheme="minorEastAsia" w:cstheme="minorBidi"/>
                <w:color w:val="auto"/>
                <w:kern w:val="2"/>
                <w:lang w:eastAsia="en-GB"/>
                <w14:ligatures w14:val="standardContextual"/>
              </w:rPr>
              <w:tab/>
            </w:r>
            <w:r w:rsidRPr="008D3EAB">
              <w:rPr>
                <w:rStyle w:val="Hyperlink"/>
              </w:rPr>
              <w:t>Accounting Records and Returns</w:t>
            </w:r>
            <w:r w:rsidRPr="008D3EAB">
              <w:rPr>
                <w:webHidden/>
              </w:rPr>
              <w:tab/>
            </w:r>
            <w:r w:rsidRPr="008D3EAB">
              <w:rPr>
                <w:webHidden/>
              </w:rPr>
              <w:fldChar w:fldCharType="begin"/>
            </w:r>
            <w:r w:rsidRPr="008D3EAB">
              <w:rPr>
                <w:webHidden/>
              </w:rPr>
              <w:instrText xml:space="preserve"> PAGEREF _Toc222312969 \h </w:instrText>
            </w:r>
            <w:r w:rsidRPr="008D3EAB">
              <w:rPr>
                <w:webHidden/>
              </w:rPr>
            </w:r>
            <w:r w:rsidRPr="008D3EAB">
              <w:rPr>
                <w:webHidden/>
              </w:rPr>
              <w:fldChar w:fldCharType="separate"/>
            </w:r>
            <w:r w:rsidRPr="008D3EAB">
              <w:rPr>
                <w:webHidden/>
              </w:rPr>
              <w:t>21</w:t>
            </w:r>
            <w:r w:rsidRPr="008D3EAB">
              <w:rPr>
                <w:webHidden/>
              </w:rPr>
              <w:fldChar w:fldCharType="end"/>
            </w:r>
          </w:hyperlink>
        </w:p>
        <w:p w14:paraId="17376027" w14:textId="597AB478" w:rsidR="001753C2" w:rsidRPr="008D3EAB" w:rsidRDefault="001753C2">
          <w:pPr>
            <w:pStyle w:val="TOC3"/>
            <w:rPr>
              <w:rFonts w:eastAsiaTheme="minorEastAsia" w:cstheme="minorBidi"/>
              <w:color w:val="auto"/>
              <w:kern w:val="2"/>
              <w:lang w:eastAsia="en-GB"/>
              <w14:ligatures w14:val="standardContextual"/>
            </w:rPr>
          </w:pPr>
          <w:hyperlink w:anchor="_Toc222312970" w:history="1">
            <w:r w:rsidRPr="008D3EAB">
              <w:rPr>
                <w:rStyle w:val="Hyperlink"/>
              </w:rPr>
              <w:t>6</w:t>
            </w:r>
            <w:r w:rsidRPr="008D3EAB">
              <w:rPr>
                <w:rFonts w:eastAsiaTheme="minorEastAsia" w:cstheme="minorBidi"/>
                <w:color w:val="auto"/>
                <w:kern w:val="2"/>
                <w:lang w:eastAsia="en-GB"/>
                <w14:ligatures w14:val="standardContextual"/>
              </w:rPr>
              <w:tab/>
            </w:r>
            <w:r w:rsidRPr="008D3EAB">
              <w:rPr>
                <w:rStyle w:val="Hyperlink"/>
              </w:rPr>
              <w:t>The Annual Statement of Accounts</w:t>
            </w:r>
            <w:r w:rsidRPr="008D3EAB">
              <w:rPr>
                <w:webHidden/>
              </w:rPr>
              <w:tab/>
            </w:r>
            <w:r w:rsidRPr="008D3EAB">
              <w:rPr>
                <w:webHidden/>
              </w:rPr>
              <w:fldChar w:fldCharType="begin"/>
            </w:r>
            <w:r w:rsidRPr="008D3EAB">
              <w:rPr>
                <w:webHidden/>
              </w:rPr>
              <w:instrText xml:space="preserve"> PAGEREF _Toc222312970 \h </w:instrText>
            </w:r>
            <w:r w:rsidRPr="008D3EAB">
              <w:rPr>
                <w:webHidden/>
              </w:rPr>
            </w:r>
            <w:r w:rsidRPr="008D3EAB">
              <w:rPr>
                <w:webHidden/>
              </w:rPr>
              <w:fldChar w:fldCharType="separate"/>
            </w:r>
            <w:r w:rsidRPr="008D3EAB">
              <w:rPr>
                <w:webHidden/>
              </w:rPr>
              <w:t>23</w:t>
            </w:r>
            <w:r w:rsidRPr="008D3EAB">
              <w:rPr>
                <w:webHidden/>
              </w:rPr>
              <w:fldChar w:fldCharType="end"/>
            </w:r>
          </w:hyperlink>
        </w:p>
        <w:p w14:paraId="42707F5A" w14:textId="30C1FF9D" w:rsidR="001753C2" w:rsidRPr="008D3EAB" w:rsidRDefault="001753C2">
          <w:pPr>
            <w:pStyle w:val="TOC2"/>
            <w:tabs>
              <w:tab w:val="right" w:leader="dot" w:pos="9198"/>
            </w:tabs>
            <w:rPr>
              <w:rFonts w:ascii="Arial" w:eastAsiaTheme="minorEastAsia" w:hAnsi="Arial" w:cstheme="minorBidi"/>
              <w:smallCaps w:val="0"/>
              <w:noProof/>
              <w:color w:val="auto"/>
              <w:kern w:val="2"/>
              <w:sz w:val="24"/>
              <w:lang w:eastAsia="en-GB"/>
              <w14:ligatures w14:val="standardContextual"/>
            </w:rPr>
          </w:pPr>
          <w:hyperlink w:anchor="_Toc222312971" w:history="1">
            <w:r w:rsidRPr="008D3EAB">
              <w:rPr>
                <w:rStyle w:val="Hyperlink"/>
                <w:rFonts w:ascii="Arial" w:hAnsi="Arial"/>
                <w:noProof/>
              </w:rPr>
              <w:t>FINANCIAL PLANNING</w:t>
            </w:r>
            <w:r w:rsidRPr="008D3EAB">
              <w:rPr>
                <w:rFonts w:ascii="Arial" w:hAnsi="Arial"/>
                <w:noProof/>
                <w:webHidden/>
              </w:rPr>
              <w:tab/>
            </w:r>
            <w:r w:rsidRPr="008D3EAB">
              <w:rPr>
                <w:rFonts w:ascii="Arial" w:hAnsi="Arial"/>
                <w:noProof/>
                <w:webHidden/>
              </w:rPr>
              <w:fldChar w:fldCharType="begin"/>
            </w:r>
            <w:r w:rsidRPr="008D3EAB">
              <w:rPr>
                <w:rFonts w:ascii="Arial" w:hAnsi="Arial"/>
                <w:noProof/>
                <w:webHidden/>
              </w:rPr>
              <w:instrText xml:space="preserve"> PAGEREF _Toc222312971 \h </w:instrText>
            </w:r>
            <w:r w:rsidRPr="008D3EAB">
              <w:rPr>
                <w:rFonts w:ascii="Arial" w:hAnsi="Arial"/>
                <w:noProof/>
                <w:webHidden/>
              </w:rPr>
            </w:r>
            <w:r w:rsidRPr="008D3EAB">
              <w:rPr>
                <w:rFonts w:ascii="Arial" w:hAnsi="Arial"/>
                <w:noProof/>
                <w:webHidden/>
              </w:rPr>
              <w:fldChar w:fldCharType="separate"/>
            </w:r>
            <w:r w:rsidRPr="008D3EAB">
              <w:rPr>
                <w:rFonts w:ascii="Arial" w:hAnsi="Arial"/>
                <w:noProof/>
                <w:webHidden/>
              </w:rPr>
              <w:t>25</w:t>
            </w:r>
            <w:r w:rsidRPr="008D3EAB">
              <w:rPr>
                <w:rFonts w:ascii="Arial" w:hAnsi="Arial"/>
                <w:noProof/>
                <w:webHidden/>
              </w:rPr>
              <w:fldChar w:fldCharType="end"/>
            </w:r>
          </w:hyperlink>
        </w:p>
        <w:p w14:paraId="70D26899" w14:textId="1E0053A8" w:rsidR="001753C2" w:rsidRPr="008D3EAB" w:rsidRDefault="001753C2">
          <w:pPr>
            <w:pStyle w:val="TOC3"/>
            <w:rPr>
              <w:rFonts w:eastAsiaTheme="minorEastAsia" w:cstheme="minorBidi"/>
              <w:color w:val="auto"/>
              <w:kern w:val="2"/>
              <w:lang w:eastAsia="en-GB"/>
              <w14:ligatures w14:val="standardContextual"/>
            </w:rPr>
          </w:pPr>
          <w:hyperlink w:anchor="_Toc222312972" w:history="1">
            <w:r w:rsidRPr="008D3EAB">
              <w:rPr>
                <w:rStyle w:val="Hyperlink"/>
              </w:rPr>
              <w:t xml:space="preserve">7 </w:t>
            </w:r>
            <w:r w:rsidRPr="008D3EAB">
              <w:rPr>
                <w:rFonts w:eastAsiaTheme="minorEastAsia" w:cstheme="minorBidi"/>
                <w:color w:val="auto"/>
                <w:kern w:val="2"/>
                <w:lang w:eastAsia="en-GB"/>
                <w14:ligatures w14:val="standardContextual"/>
              </w:rPr>
              <w:tab/>
            </w:r>
            <w:r w:rsidRPr="008D3EAB">
              <w:rPr>
                <w:rStyle w:val="Hyperlink"/>
              </w:rPr>
              <w:t>Performance Plans</w:t>
            </w:r>
            <w:r w:rsidRPr="008D3EAB">
              <w:rPr>
                <w:webHidden/>
              </w:rPr>
              <w:tab/>
            </w:r>
            <w:r w:rsidRPr="008D3EAB">
              <w:rPr>
                <w:webHidden/>
              </w:rPr>
              <w:fldChar w:fldCharType="begin"/>
            </w:r>
            <w:r w:rsidRPr="008D3EAB">
              <w:rPr>
                <w:webHidden/>
              </w:rPr>
              <w:instrText xml:space="preserve"> PAGEREF _Toc222312972 \h </w:instrText>
            </w:r>
            <w:r w:rsidRPr="008D3EAB">
              <w:rPr>
                <w:webHidden/>
              </w:rPr>
            </w:r>
            <w:r w:rsidRPr="008D3EAB">
              <w:rPr>
                <w:webHidden/>
              </w:rPr>
              <w:fldChar w:fldCharType="separate"/>
            </w:r>
            <w:r w:rsidRPr="008D3EAB">
              <w:rPr>
                <w:webHidden/>
              </w:rPr>
              <w:t>25</w:t>
            </w:r>
            <w:r w:rsidRPr="008D3EAB">
              <w:rPr>
                <w:webHidden/>
              </w:rPr>
              <w:fldChar w:fldCharType="end"/>
            </w:r>
          </w:hyperlink>
        </w:p>
        <w:p w14:paraId="5303ABAB" w14:textId="512646D4" w:rsidR="001753C2" w:rsidRPr="008D3EAB" w:rsidRDefault="001753C2">
          <w:pPr>
            <w:pStyle w:val="TOC3"/>
            <w:rPr>
              <w:rFonts w:eastAsiaTheme="minorEastAsia" w:cstheme="minorBidi"/>
              <w:color w:val="auto"/>
              <w:kern w:val="2"/>
              <w:lang w:eastAsia="en-GB"/>
              <w14:ligatures w14:val="standardContextual"/>
            </w:rPr>
          </w:pPr>
          <w:hyperlink w:anchor="_Toc222312973" w:history="1">
            <w:r w:rsidRPr="008D3EAB">
              <w:rPr>
                <w:rStyle w:val="Hyperlink"/>
              </w:rPr>
              <w:t>8</w:t>
            </w:r>
            <w:r w:rsidRPr="008D3EAB">
              <w:rPr>
                <w:rFonts w:eastAsiaTheme="minorEastAsia" w:cstheme="minorBidi"/>
                <w:color w:val="auto"/>
                <w:kern w:val="2"/>
                <w:lang w:eastAsia="en-GB"/>
                <w14:ligatures w14:val="standardContextual"/>
              </w:rPr>
              <w:tab/>
            </w:r>
            <w:r w:rsidRPr="008D3EAB">
              <w:rPr>
                <w:rStyle w:val="Hyperlink"/>
              </w:rPr>
              <w:t>Format of the Budget</w:t>
            </w:r>
            <w:r w:rsidRPr="008D3EAB">
              <w:rPr>
                <w:webHidden/>
              </w:rPr>
              <w:tab/>
            </w:r>
            <w:r w:rsidRPr="008D3EAB">
              <w:rPr>
                <w:webHidden/>
              </w:rPr>
              <w:fldChar w:fldCharType="begin"/>
            </w:r>
            <w:r w:rsidRPr="008D3EAB">
              <w:rPr>
                <w:webHidden/>
              </w:rPr>
              <w:instrText xml:space="preserve"> PAGEREF _Toc222312973 \h </w:instrText>
            </w:r>
            <w:r w:rsidRPr="008D3EAB">
              <w:rPr>
                <w:webHidden/>
              </w:rPr>
            </w:r>
            <w:r w:rsidRPr="008D3EAB">
              <w:rPr>
                <w:webHidden/>
              </w:rPr>
              <w:fldChar w:fldCharType="separate"/>
            </w:r>
            <w:r w:rsidRPr="008D3EAB">
              <w:rPr>
                <w:webHidden/>
              </w:rPr>
              <w:t>26</w:t>
            </w:r>
            <w:r w:rsidRPr="008D3EAB">
              <w:rPr>
                <w:webHidden/>
              </w:rPr>
              <w:fldChar w:fldCharType="end"/>
            </w:r>
          </w:hyperlink>
        </w:p>
        <w:p w14:paraId="4EDDA326" w14:textId="4B784BE7" w:rsidR="001753C2" w:rsidRPr="008D3EAB" w:rsidRDefault="001753C2">
          <w:pPr>
            <w:pStyle w:val="TOC3"/>
            <w:rPr>
              <w:rFonts w:eastAsiaTheme="minorEastAsia" w:cstheme="minorBidi"/>
              <w:color w:val="auto"/>
              <w:kern w:val="2"/>
              <w:lang w:eastAsia="en-GB"/>
              <w14:ligatures w14:val="standardContextual"/>
            </w:rPr>
          </w:pPr>
          <w:hyperlink w:anchor="_Toc222312974" w:history="1">
            <w:r w:rsidRPr="008D3EAB">
              <w:rPr>
                <w:rStyle w:val="Hyperlink"/>
              </w:rPr>
              <w:t>9</w:t>
            </w:r>
            <w:r w:rsidRPr="008D3EAB">
              <w:rPr>
                <w:rFonts w:eastAsiaTheme="minorEastAsia" w:cstheme="minorBidi"/>
                <w:color w:val="auto"/>
                <w:kern w:val="2"/>
                <w:lang w:eastAsia="en-GB"/>
                <w14:ligatures w14:val="standardContextual"/>
              </w:rPr>
              <w:tab/>
            </w:r>
            <w:r w:rsidRPr="008D3EAB">
              <w:rPr>
                <w:rStyle w:val="Hyperlink"/>
              </w:rPr>
              <w:t>Revenue Budget Preparation, Monitoring and Control</w:t>
            </w:r>
            <w:r w:rsidRPr="008D3EAB">
              <w:rPr>
                <w:webHidden/>
              </w:rPr>
              <w:tab/>
            </w:r>
            <w:r w:rsidRPr="008D3EAB">
              <w:rPr>
                <w:webHidden/>
              </w:rPr>
              <w:fldChar w:fldCharType="begin"/>
            </w:r>
            <w:r w:rsidRPr="008D3EAB">
              <w:rPr>
                <w:webHidden/>
              </w:rPr>
              <w:instrText xml:space="preserve"> PAGEREF _Toc222312974 \h </w:instrText>
            </w:r>
            <w:r w:rsidRPr="008D3EAB">
              <w:rPr>
                <w:webHidden/>
              </w:rPr>
            </w:r>
            <w:r w:rsidRPr="008D3EAB">
              <w:rPr>
                <w:webHidden/>
              </w:rPr>
              <w:fldChar w:fldCharType="separate"/>
            </w:r>
            <w:r w:rsidRPr="008D3EAB">
              <w:rPr>
                <w:webHidden/>
              </w:rPr>
              <w:t>27</w:t>
            </w:r>
            <w:r w:rsidRPr="008D3EAB">
              <w:rPr>
                <w:webHidden/>
              </w:rPr>
              <w:fldChar w:fldCharType="end"/>
            </w:r>
          </w:hyperlink>
        </w:p>
        <w:p w14:paraId="27C8D574" w14:textId="0FDAE002" w:rsidR="001753C2" w:rsidRPr="008D3EAB" w:rsidRDefault="001753C2">
          <w:pPr>
            <w:pStyle w:val="TOC3"/>
            <w:rPr>
              <w:rFonts w:eastAsiaTheme="minorEastAsia" w:cstheme="minorBidi"/>
              <w:color w:val="auto"/>
              <w:kern w:val="2"/>
              <w:lang w:eastAsia="en-GB"/>
              <w14:ligatures w14:val="standardContextual"/>
            </w:rPr>
          </w:pPr>
          <w:hyperlink w:anchor="_Toc222312975" w:history="1">
            <w:r w:rsidRPr="008D3EAB">
              <w:rPr>
                <w:rStyle w:val="Hyperlink"/>
              </w:rPr>
              <w:t>10</w:t>
            </w:r>
            <w:r w:rsidRPr="008D3EAB">
              <w:rPr>
                <w:rFonts w:eastAsiaTheme="minorEastAsia" w:cstheme="minorBidi"/>
                <w:color w:val="auto"/>
                <w:kern w:val="2"/>
                <w:lang w:eastAsia="en-GB"/>
                <w14:ligatures w14:val="standardContextual"/>
              </w:rPr>
              <w:tab/>
            </w:r>
            <w:r w:rsidRPr="008D3EAB">
              <w:rPr>
                <w:rStyle w:val="Hyperlink"/>
              </w:rPr>
              <w:t>Budgets and Medium-Term Planning</w:t>
            </w:r>
            <w:r w:rsidRPr="008D3EAB">
              <w:rPr>
                <w:webHidden/>
              </w:rPr>
              <w:tab/>
            </w:r>
            <w:r w:rsidRPr="008D3EAB">
              <w:rPr>
                <w:webHidden/>
              </w:rPr>
              <w:fldChar w:fldCharType="begin"/>
            </w:r>
            <w:r w:rsidRPr="008D3EAB">
              <w:rPr>
                <w:webHidden/>
              </w:rPr>
              <w:instrText xml:space="preserve"> PAGEREF _Toc222312975 \h </w:instrText>
            </w:r>
            <w:r w:rsidRPr="008D3EAB">
              <w:rPr>
                <w:webHidden/>
              </w:rPr>
            </w:r>
            <w:r w:rsidRPr="008D3EAB">
              <w:rPr>
                <w:webHidden/>
              </w:rPr>
              <w:fldChar w:fldCharType="separate"/>
            </w:r>
            <w:r w:rsidRPr="008D3EAB">
              <w:rPr>
                <w:webHidden/>
              </w:rPr>
              <w:t>29</w:t>
            </w:r>
            <w:r w:rsidRPr="008D3EAB">
              <w:rPr>
                <w:webHidden/>
              </w:rPr>
              <w:fldChar w:fldCharType="end"/>
            </w:r>
          </w:hyperlink>
        </w:p>
        <w:p w14:paraId="5EB18527" w14:textId="0AA512EC" w:rsidR="001753C2" w:rsidRPr="008D3EAB" w:rsidRDefault="001753C2">
          <w:pPr>
            <w:pStyle w:val="TOC3"/>
            <w:rPr>
              <w:rFonts w:eastAsiaTheme="minorEastAsia" w:cstheme="minorBidi"/>
              <w:color w:val="auto"/>
              <w:kern w:val="2"/>
              <w:lang w:eastAsia="en-GB"/>
              <w14:ligatures w14:val="standardContextual"/>
            </w:rPr>
          </w:pPr>
          <w:hyperlink w:anchor="_Toc222312976" w:history="1">
            <w:r w:rsidRPr="008D3EAB">
              <w:rPr>
                <w:rStyle w:val="Hyperlink"/>
              </w:rPr>
              <w:t>11</w:t>
            </w:r>
            <w:r w:rsidRPr="008D3EAB">
              <w:rPr>
                <w:rFonts w:eastAsiaTheme="minorEastAsia" w:cstheme="minorBidi"/>
                <w:color w:val="auto"/>
                <w:kern w:val="2"/>
                <w:lang w:eastAsia="en-GB"/>
                <w14:ligatures w14:val="standardContextual"/>
              </w:rPr>
              <w:tab/>
            </w:r>
            <w:r w:rsidRPr="008D3EAB">
              <w:rPr>
                <w:rStyle w:val="Hyperlink"/>
              </w:rPr>
              <w:t>Resource Allocation</w:t>
            </w:r>
            <w:r w:rsidRPr="008D3EAB">
              <w:rPr>
                <w:webHidden/>
              </w:rPr>
              <w:tab/>
            </w:r>
            <w:r w:rsidRPr="008D3EAB">
              <w:rPr>
                <w:webHidden/>
              </w:rPr>
              <w:fldChar w:fldCharType="begin"/>
            </w:r>
            <w:r w:rsidRPr="008D3EAB">
              <w:rPr>
                <w:webHidden/>
              </w:rPr>
              <w:instrText xml:space="preserve"> PAGEREF _Toc222312976 \h </w:instrText>
            </w:r>
            <w:r w:rsidRPr="008D3EAB">
              <w:rPr>
                <w:webHidden/>
              </w:rPr>
            </w:r>
            <w:r w:rsidRPr="008D3EAB">
              <w:rPr>
                <w:webHidden/>
              </w:rPr>
              <w:fldChar w:fldCharType="separate"/>
            </w:r>
            <w:r w:rsidRPr="008D3EAB">
              <w:rPr>
                <w:webHidden/>
              </w:rPr>
              <w:t>32</w:t>
            </w:r>
            <w:r w:rsidRPr="008D3EAB">
              <w:rPr>
                <w:webHidden/>
              </w:rPr>
              <w:fldChar w:fldCharType="end"/>
            </w:r>
          </w:hyperlink>
        </w:p>
        <w:p w14:paraId="5B4E03FB" w14:textId="48409DE8" w:rsidR="001753C2" w:rsidRPr="008D3EAB" w:rsidRDefault="001753C2">
          <w:pPr>
            <w:pStyle w:val="TOC3"/>
            <w:rPr>
              <w:rFonts w:eastAsiaTheme="minorEastAsia" w:cstheme="minorBidi"/>
              <w:color w:val="auto"/>
              <w:kern w:val="2"/>
              <w:lang w:eastAsia="en-GB"/>
              <w14:ligatures w14:val="standardContextual"/>
            </w:rPr>
          </w:pPr>
          <w:hyperlink w:anchor="_Toc222312977" w:history="1">
            <w:r w:rsidRPr="008D3EAB">
              <w:rPr>
                <w:rStyle w:val="Hyperlink"/>
              </w:rPr>
              <w:t>12</w:t>
            </w:r>
            <w:r w:rsidRPr="008D3EAB">
              <w:rPr>
                <w:rFonts w:eastAsiaTheme="minorEastAsia" w:cstheme="minorBidi"/>
                <w:color w:val="auto"/>
                <w:kern w:val="2"/>
                <w:lang w:eastAsia="en-GB"/>
                <w14:ligatures w14:val="standardContextual"/>
              </w:rPr>
              <w:tab/>
            </w:r>
            <w:r w:rsidRPr="008D3EAB">
              <w:rPr>
                <w:rStyle w:val="Hyperlink"/>
              </w:rPr>
              <w:t>Capital Programmes</w:t>
            </w:r>
            <w:r w:rsidRPr="008D3EAB">
              <w:rPr>
                <w:webHidden/>
              </w:rPr>
              <w:tab/>
            </w:r>
            <w:r w:rsidRPr="008D3EAB">
              <w:rPr>
                <w:webHidden/>
              </w:rPr>
              <w:fldChar w:fldCharType="begin"/>
            </w:r>
            <w:r w:rsidRPr="008D3EAB">
              <w:rPr>
                <w:webHidden/>
              </w:rPr>
              <w:instrText xml:space="preserve"> PAGEREF _Toc222312977 \h </w:instrText>
            </w:r>
            <w:r w:rsidRPr="008D3EAB">
              <w:rPr>
                <w:webHidden/>
              </w:rPr>
            </w:r>
            <w:r w:rsidRPr="008D3EAB">
              <w:rPr>
                <w:webHidden/>
              </w:rPr>
              <w:fldChar w:fldCharType="separate"/>
            </w:r>
            <w:r w:rsidRPr="008D3EAB">
              <w:rPr>
                <w:webHidden/>
              </w:rPr>
              <w:t>33</w:t>
            </w:r>
            <w:r w:rsidRPr="008D3EAB">
              <w:rPr>
                <w:webHidden/>
              </w:rPr>
              <w:fldChar w:fldCharType="end"/>
            </w:r>
          </w:hyperlink>
        </w:p>
        <w:p w14:paraId="5AFB93B7" w14:textId="1EE91CC3" w:rsidR="001753C2" w:rsidRPr="008D3EAB" w:rsidRDefault="001753C2">
          <w:pPr>
            <w:pStyle w:val="TOC3"/>
            <w:rPr>
              <w:rFonts w:eastAsiaTheme="minorEastAsia" w:cstheme="minorBidi"/>
              <w:color w:val="auto"/>
              <w:kern w:val="2"/>
              <w:lang w:eastAsia="en-GB"/>
              <w14:ligatures w14:val="standardContextual"/>
            </w:rPr>
          </w:pPr>
          <w:hyperlink w:anchor="_Toc222312978" w:history="1">
            <w:r w:rsidRPr="008D3EAB">
              <w:rPr>
                <w:rStyle w:val="Hyperlink"/>
              </w:rPr>
              <w:t>13</w:t>
            </w:r>
            <w:r w:rsidRPr="008D3EAB">
              <w:rPr>
                <w:rFonts w:eastAsiaTheme="minorEastAsia" w:cstheme="minorBidi"/>
                <w:color w:val="auto"/>
                <w:kern w:val="2"/>
                <w:lang w:eastAsia="en-GB"/>
                <w14:ligatures w14:val="standardContextual"/>
              </w:rPr>
              <w:tab/>
            </w:r>
            <w:r w:rsidRPr="008D3EAB">
              <w:rPr>
                <w:rStyle w:val="Hyperlink"/>
              </w:rPr>
              <w:t>Maintenance of Reserves</w:t>
            </w:r>
            <w:r w:rsidRPr="008D3EAB">
              <w:rPr>
                <w:webHidden/>
              </w:rPr>
              <w:tab/>
            </w:r>
            <w:r w:rsidRPr="008D3EAB">
              <w:rPr>
                <w:webHidden/>
              </w:rPr>
              <w:fldChar w:fldCharType="begin"/>
            </w:r>
            <w:r w:rsidRPr="008D3EAB">
              <w:rPr>
                <w:webHidden/>
              </w:rPr>
              <w:instrText xml:space="preserve"> PAGEREF _Toc222312978 \h </w:instrText>
            </w:r>
            <w:r w:rsidRPr="008D3EAB">
              <w:rPr>
                <w:webHidden/>
              </w:rPr>
            </w:r>
            <w:r w:rsidRPr="008D3EAB">
              <w:rPr>
                <w:webHidden/>
              </w:rPr>
              <w:fldChar w:fldCharType="separate"/>
            </w:r>
            <w:r w:rsidRPr="008D3EAB">
              <w:rPr>
                <w:webHidden/>
              </w:rPr>
              <w:t>36</w:t>
            </w:r>
            <w:r w:rsidRPr="008D3EAB">
              <w:rPr>
                <w:webHidden/>
              </w:rPr>
              <w:fldChar w:fldCharType="end"/>
            </w:r>
          </w:hyperlink>
        </w:p>
        <w:p w14:paraId="005EC407" w14:textId="790DFF0E" w:rsidR="001753C2" w:rsidRPr="008D3EAB" w:rsidRDefault="001753C2">
          <w:pPr>
            <w:pStyle w:val="TOC3"/>
            <w:rPr>
              <w:rFonts w:eastAsiaTheme="minorEastAsia" w:cstheme="minorBidi"/>
              <w:color w:val="auto"/>
              <w:kern w:val="2"/>
              <w:lang w:eastAsia="en-GB"/>
              <w14:ligatures w14:val="standardContextual"/>
            </w:rPr>
          </w:pPr>
          <w:hyperlink w:anchor="_Toc222312979" w:history="1">
            <w:r w:rsidRPr="008D3EAB">
              <w:rPr>
                <w:rStyle w:val="Hyperlink"/>
              </w:rPr>
              <w:t>14</w:t>
            </w:r>
            <w:r w:rsidRPr="008D3EAB">
              <w:rPr>
                <w:rFonts w:eastAsiaTheme="minorEastAsia" w:cstheme="minorBidi"/>
                <w:color w:val="auto"/>
                <w:kern w:val="2"/>
                <w:lang w:eastAsia="en-GB"/>
                <w14:ligatures w14:val="standardContextual"/>
              </w:rPr>
              <w:tab/>
            </w:r>
            <w:r w:rsidRPr="008D3EAB">
              <w:rPr>
                <w:rStyle w:val="Hyperlink"/>
              </w:rPr>
              <w:t>Provisions</w:t>
            </w:r>
            <w:r w:rsidRPr="008D3EAB">
              <w:rPr>
                <w:webHidden/>
              </w:rPr>
              <w:tab/>
            </w:r>
            <w:r w:rsidRPr="008D3EAB">
              <w:rPr>
                <w:webHidden/>
              </w:rPr>
              <w:fldChar w:fldCharType="begin"/>
            </w:r>
            <w:r w:rsidRPr="008D3EAB">
              <w:rPr>
                <w:webHidden/>
              </w:rPr>
              <w:instrText xml:space="preserve"> PAGEREF _Toc222312979 \h </w:instrText>
            </w:r>
            <w:r w:rsidRPr="008D3EAB">
              <w:rPr>
                <w:webHidden/>
              </w:rPr>
            </w:r>
            <w:r w:rsidRPr="008D3EAB">
              <w:rPr>
                <w:webHidden/>
              </w:rPr>
              <w:fldChar w:fldCharType="separate"/>
            </w:r>
            <w:r w:rsidRPr="008D3EAB">
              <w:rPr>
                <w:webHidden/>
              </w:rPr>
              <w:t>39</w:t>
            </w:r>
            <w:r w:rsidRPr="008D3EAB">
              <w:rPr>
                <w:webHidden/>
              </w:rPr>
              <w:fldChar w:fldCharType="end"/>
            </w:r>
          </w:hyperlink>
        </w:p>
        <w:p w14:paraId="4E92ED46" w14:textId="4E1A452F" w:rsidR="001753C2" w:rsidRPr="008D3EAB" w:rsidRDefault="001753C2">
          <w:pPr>
            <w:pStyle w:val="TOC2"/>
            <w:tabs>
              <w:tab w:val="right" w:leader="dot" w:pos="9198"/>
            </w:tabs>
            <w:rPr>
              <w:rFonts w:ascii="Arial" w:eastAsiaTheme="minorEastAsia" w:hAnsi="Arial" w:cstheme="minorBidi"/>
              <w:smallCaps w:val="0"/>
              <w:noProof/>
              <w:color w:val="auto"/>
              <w:kern w:val="2"/>
              <w:sz w:val="24"/>
              <w:lang w:eastAsia="en-GB"/>
              <w14:ligatures w14:val="standardContextual"/>
            </w:rPr>
          </w:pPr>
          <w:hyperlink w:anchor="_Toc222312980" w:history="1">
            <w:r w:rsidRPr="008D3EAB">
              <w:rPr>
                <w:rStyle w:val="Hyperlink"/>
                <w:rFonts w:ascii="Arial" w:hAnsi="Arial"/>
                <w:noProof/>
              </w:rPr>
              <w:t>RISK MANAGEMENT AND CONTROL OF RESOURCES</w:t>
            </w:r>
            <w:r w:rsidRPr="008D3EAB">
              <w:rPr>
                <w:rFonts w:ascii="Arial" w:hAnsi="Arial"/>
                <w:noProof/>
                <w:webHidden/>
              </w:rPr>
              <w:tab/>
            </w:r>
            <w:r w:rsidRPr="008D3EAB">
              <w:rPr>
                <w:rFonts w:ascii="Arial" w:hAnsi="Arial"/>
                <w:noProof/>
                <w:webHidden/>
              </w:rPr>
              <w:fldChar w:fldCharType="begin"/>
            </w:r>
            <w:r w:rsidRPr="008D3EAB">
              <w:rPr>
                <w:rFonts w:ascii="Arial" w:hAnsi="Arial"/>
                <w:noProof/>
                <w:webHidden/>
              </w:rPr>
              <w:instrText xml:space="preserve"> PAGEREF _Toc222312980 \h </w:instrText>
            </w:r>
            <w:r w:rsidRPr="008D3EAB">
              <w:rPr>
                <w:rFonts w:ascii="Arial" w:hAnsi="Arial"/>
                <w:noProof/>
                <w:webHidden/>
              </w:rPr>
            </w:r>
            <w:r w:rsidRPr="008D3EAB">
              <w:rPr>
                <w:rFonts w:ascii="Arial" w:hAnsi="Arial"/>
                <w:noProof/>
                <w:webHidden/>
              </w:rPr>
              <w:fldChar w:fldCharType="separate"/>
            </w:r>
            <w:r w:rsidRPr="008D3EAB">
              <w:rPr>
                <w:rFonts w:ascii="Arial" w:hAnsi="Arial"/>
                <w:noProof/>
                <w:webHidden/>
              </w:rPr>
              <w:t>40</w:t>
            </w:r>
            <w:r w:rsidRPr="008D3EAB">
              <w:rPr>
                <w:rFonts w:ascii="Arial" w:hAnsi="Arial"/>
                <w:noProof/>
                <w:webHidden/>
              </w:rPr>
              <w:fldChar w:fldCharType="end"/>
            </w:r>
          </w:hyperlink>
        </w:p>
        <w:p w14:paraId="75A58120" w14:textId="175D08FC" w:rsidR="001753C2" w:rsidRPr="008D3EAB" w:rsidRDefault="001753C2">
          <w:pPr>
            <w:pStyle w:val="TOC3"/>
            <w:rPr>
              <w:rFonts w:eastAsiaTheme="minorEastAsia" w:cstheme="minorBidi"/>
              <w:color w:val="auto"/>
              <w:kern w:val="2"/>
              <w:lang w:eastAsia="en-GB"/>
              <w14:ligatures w14:val="standardContextual"/>
            </w:rPr>
          </w:pPr>
          <w:hyperlink w:anchor="_Toc222312981" w:history="1">
            <w:r w:rsidRPr="008D3EAB">
              <w:rPr>
                <w:rStyle w:val="Hyperlink"/>
              </w:rPr>
              <w:t>15</w:t>
            </w:r>
            <w:r w:rsidRPr="008D3EAB">
              <w:rPr>
                <w:rFonts w:eastAsiaTheme="minorEastAsia" w:cstheme="minorBidi"/>
                <w:color w:val="auto"/>
                <w:kern w:val="2"/>
                <w:lang w:eastAsia="en-GB"/>
                <w14:ligatures w14:val="standardContextual"/>
              </w:rPr>
              <w:tab/>
            </w:r>
            <w:r w:rsidRPr="008D3EAB">
              <w:rPr>
                <w:rStyle w:val="Hyperlink"/>
              </w:rPr>
              <w:t>Risk Management</w:t>
            </w:r>
            <w:r w:rsidRPr="008D3EAB">
              <w:rPr>
                <w:webHidden/>
              </w:rPr>
              <w:tab/>
            </w:r>
            <w:r w:rsidRPr="008D3EAB">
              <w:rPr>
                <w:webHidden/>
              </w:rPr>
              <w:fldChar w:fldCharType="begin"/>
            </w:r>
            <w:r w:rsidRPr="008D3EAB">
              <w:rPr>
                <w:webHidden/>
              </w:rPr>
              <w:instrText xml:space="preserve"> PAGEREF _Toc222312981 \h </w:instrText>
            </w:r>
            <w:r w:rsidRPr="008D3EAB">
              <w:rPr>
                <w:webHidden/>
              </w:rPr>
            </w:r>
            <w:r w:rsidRPr="008D3EAB">
              <w:rPr>
                <w:webHidden/>
              </w:rPr>
              <w:fldChar w:fldCharType="separate"/>
            </w:r>
            <w:r w:rsidRPr="008D3EAB">
              <w:rPr>
                <w:webHidden/>
              </w:rPr>
              <w:t>40</w:t>
            </w:r>
            <w:r w:rsidRPr="008D3EAB">
              <w:rPr>
                <w:webHidden/>
              </w:rPr>
              <w:fldChar w:fldCharType="end"/>
            </w:r>
          </w:hyperlink>
        </w:p>
        <w:p w14:paraId="6957AA06" w14:textId="7B4200DB" w:rsidR="001753C2" w:rsidRPr="008D3EAB" w:rsidRDefault="001753C2">
          <w:pPr>
            <w:pStyle w:val="TOC3"/>
            <w:rPr>
              <w:rFonts w:eastAsiaTheme="minorEastAsia" w:cstheme="minorBidi"/>
              <w:color w:val="auto"/>
              <w:kern w:val="2"/>
              <w:lang w:eastAsia="en-GB"/>
              <w14:ligatures w14:val="standardContextual"/>
            </w:rPr>
          </w:pPr>
          <w:hyperlink w:anchor="_Toc222312982" w:history="1">
            <w:r w:rsidRPr="008D3EAB">
              <w:rPr>
                <w:rStyle w:val="Hyperlink"/>
              </w:rPr>
              <w:t>16</w:t>
            </w:r>
            <w:r w:rsidRPr="008D3EAB">
              <w:rPr>
                <w:rFonts w:eastAsiaTheme="minorEastAsia" w:cstheme="minorBidi"/>
                <w:color w:val="auto"/>
                <w:kern w:val="2"/>
                <w:lang w:eastAsia="en-GB"/>
                <w14:ligatures w14:val="standardContextual"/>
              </w:rPr>
              <w:tab/>
            </w:r>
            <w:r w:rsidRPr="008D3EAB">
              <w:rPr>
                <w:rStyle w:val="Hyperlink"/>
              </w:rPr>
              <w:t>Internal Controls</w:t>
            </w:r>
            <w:r w:rsidRPr="008D3EAB">
              <w:rPr>
                <w:webHidden/>
              </w:rPr>
              <w:tab/>
            </w:r>
            <w:r w:rsidRPr="008D3EAB">
              <w:rPr>
                <w:webHidden/>
              </w:rPr>
              <w:fldChar w:fldCharType="begin"/>
            </w:r>
            <w:r w:rsidRPr="008D3EAB">
              <w:rPr>
                <w:webHidden/>
              </w:rPr>
              <w:instrText xml:space="preserve"> PAGEREF _Toc222312982 \h </w:instrText>
            </w:r>
            <w:r w:rsidRPr="008D3EAB">
              <w:rPr>
                <w:webHidden/>
              </w:rPr>
            </w:r>
            <w:r w:rsidRPr="008D3EAB">
              <w:rPr>
                <w:webHidden/>
              </w:rPr>
              <w:fldChar w:fldCharType="separate"/>
            </w:r>
            <w:r w:rsidRPr="008D3EAB">
              <w:rPr>
                <w:webHidden/>
              </w:rPr>
              <w:t>42</w:t>
            </w:r>
            <w:r w:rsidRPr="008D3EAB">
              <w:rPr>
                <w:webHidden/>
              </w:rPr>
              <w:fldChar w:fldCharType="end"/>
            </w:r>
          </w:hyperlink>
        </w:p>
        <w:p w14:paraId="63229CB1" w14:textId="452EBFA0" w:rsidR="001753C2" w:rsidRPr="008D3EAB" w:rsidRDefault="001753C2">
          <w:pPr>
            <w:pStyle w:val="TOC3"/>
            <w:rPr>
              <w:rFonts w:eastAsiaTheme="minorEastAsia" w:cstheme="minorBidi"/>
              <w:color w:val="auto"/>
              <w:kern w:val="2"/>
              <w:lang w:eastAsia="en-GB"/>
              <w14:ligatures w14:val="standardContextual"/>
            </w:rPr>
          </w:pPr>
          <w:hyperlink w:anchor="_Toc222312983" w:history="1">
            <w:r w:rsidRPr="008D3EAB">
              <w:rPr>
                <w:rStyle w:val="Hyperlink"/>
              </w:rPr>
              <w:t>17</w:t>
            </w:r>
            <w:r w:rsidRPr="008D3EAB">
              <w:rPr>
                <w:rFonts w:eastAsiaTheme="minorEastAsia" w:cstheme="minorBidi"/>
                <w:color w:val="auto"/>
                <w:kern w:val="2"/>
                <w:lang w:eastAsia="en-GB"/>
                <w14:ligatures w14:val="standardContextual"/>
              </w:rPr>
              <w:tab/>
            </w:r>
            <w:r w:rsidRPr="008D3EAB">
              <w:rPr>
                <w:rStyle w:val="Hyperlink"/>
              </w:rPr>
              <w:t>Internal Audit</w:t>
            </w:r>
            <w:r w:rsidRPr="008D3EAB">
              <w:rPr>
                <w:webHidden/>
              </w:rPr>
              <w:tab/>
            </w:r>
            <w:r w:rsidRPr="008D3EAB">
              <w:rPr>
                <w:webHidden/>
              </w:rPr>
              <w:fldChar w:fldCharType="begin"/>
            </w:r>
            <w:r w:rsidRPr="008D3EAB">
              <w:rPr>
                <w:webHidden/>
              </w:rPr>
              <w:instrText xml:space="preserve"> PAGEREF _Toc222312983 \h </w:instrText>
            </w:r>
            <w:r w:rsidRPr="008D3EAB">
              <w:rPr>
                <w:webHidden/>
              </w:rPr>
            </w:r>
            <w:r w:rsidRPr="008D3EAB">
              <w:rPr>
                <w:webHidden/>
              </w:rPr>
              <w:fldChar w:fldCharType="separate"/>
            </w:r>
            <w:r w:rsidRPr="008D3EAB">
              <w:rPr>
                <w:webHidden/>
              </w:rPr>
              <w:t>44</w:t>
            </w:r>
            <w:r w:rsidRPr="008D3EAB">
              <w:rPr>
                <w:webHidden/>
              </w:rPr>
              <w:fldChar w:fldCharType="end"/>
            </w:r>
          </w:hyperlink>
        </w:p>
        <w:p w14:paraId="41E21D73" w14:textId="41FDB189" w:rsidR="001753C2" w:rsidRPr="008D3EAB" w:rsidRDefault="001753C2">
          <w:pPr>
            <w:pStyle w:val="TOC3"/>
            <w:rPr>
              <w:rFonts w:eastAsiaTheme="minorEastAsia" w:cstheme="minorBidi"/>
              <w:color w:val="auto"/>
              <w:kern w:val="2"/>
              <w:lang w:eastAsia="en-GB"/>
              <w14:ligatures w14:val="standardContextual"/>
            </w:rPr>
          </w:pPr>
          <w:hyperlink w:anchor="_Toc222312984" w:history="1">
            <w:r w:rsidRPr="008D3EAB">
              <w:rPr>
                <w:rStyle w:val="Hyperlink"/>
              </w:rPr>
              <w:t>18</w:t>
            </w:r>
            <w:r w:rsidRPr="008D3EAB">
              <w:rPr>
                <w:rFonts w:eastAsiaTheme="minorEastAsia" w:cstheme="minorBidi"/>
                <w:color w:val="auto"/>
                <w:kern w:val="2"/>
                <w:lang w:eastAsia="en-GB"/>
                <w14:ligatures w14:val="standardContextual"/>
              </w:rPr>
              <w:tab/>
            </w:r>
            <w:r w:rsidRPr="008D3EAB">
              <w:rPr>
                <w:rStyle w:val="Hyperlink"/>
              </w:rPr>
              <w:t>External Audit</w:t>
            </w:r>
            <w:r w:rsidRPr="008D3EAB">
              <w:rPr>
                <w:webHidden/>
              </w:rPr>
              <w:tab/>
            </w:r>
            <w:r w:rsidRPr="008D3EAB">
              <w:rPr>
                <w:webHidden/>
              </w:rPr>
              <w:fldChar w:fldCharType="begin"/>
            </w:r>
            <w:r w:rsidRPr="008D3EAB">
              <w:rPr>
                <w:webHidden/>
              </w:rPr>
              <w:instrText xml:space="preserve"> PAGEREF _Toc222312984 \h </w:instrText>
            </w:r>
            <w:r w:rsidRPr="008D3EAB">
              <w:rPr>
                <w:webHidden/>
              </w:rPr>
            </w:r>
            <w:r w:rsidRPr="008D3EAB">
              <w:rPr>
                <w:webHidden/>
              </w:rPr>
              <w:fldChar w:fldCharType="separate"/>
            </w:r>
            <w:r w:rsidRPr="008D3EAB">
              <w:rPr>
                <w:webHidden/>
              </w:rPr>
              <w:t>46</w:t>
            </w:r>
            <w:r w:rsidRPr="008D3EAB">
              <w:rPr>
                <w:webHidden/>
              </w:rPr>
              <w:fldChar w:fldCharType="end"/>
            </w:r>
          </w:hyperlink>
        </w:p>
        <w:p w14:paraId="1A9094E1" w14:textId="15A1472F" w:rsidR="001753C2" w:rsidRPr="008D3EAB" w:rsidRDefault="001753C2">
          <w:pPr>
            <w:pStyle w:val="TOC3"/>
            <w:rPr>
              <w:rFonts w:eastAsiaTheme="minorEastAsia" w:cstheme="minorBidi"/>
              <w:color w:val="auto"/>
              <w:kern w:val="2"/>
              <w:lang w:eastAsia="en-GB"/>
              <w14:ligatures w14:val="standardContextual"/>
            </w:rPr>
          </w:pPr>
          <w:hyperlink w:anchor="_Toc222312985" w:history="1">
            <w:r w:rsidRPr="008D3EAB">
              <w:rPr>
                <w:rStyle w:val="Hyperlink"/>
              </w:rPr>
              <w:t>19</w:t>
            </w:r>
            <w:r w:rsidRPr="008D3EAB">
              <w:rPr>
                <w:rFonts w:eastAsiaTheme="minorEastAsia" w:cstheme="minorBidi"/>
                <w:color w:val="auto"/>
                <w:kern w:val="2"/>
                <w:lang w:eastAsia="en-GB"/>
                <w14:ligatures w14:val="standardContextual"/>
              </w:rPr>
              <w:tab/>
            </w:r>
            <w:r w:rsidRPr="008D3EAB">
              <w:rPr>
                <w:rStyle w:val="Hyperlink"/>
              </w:rPr>
              <w:t>Preventing Fraud and Corruption</w:t>
            </w:r>
            <w:r w:rsidRPr="008D3EAB">
              <w:rPr>
                <w:webHidden/>
              </w:rPr>
              <w:tab/>
            </w:r>
            <w:r w:rsidRPr="008D3EAB">
              <w:rPr>
                <w:webHidden/>
              </w:rPr>
              <w:fldChar w:fldCharType="begin"/>
            </w:r>
            <w:r w:rsidRPr="008D3EAB">
              <w:rPr>
                <w:webHidden/>
              </w:rPr>
              <w:instrText xml:space="preserve"> PAGEREF _Toc222312985 \h </w:instrText>
            </w:r>
            <w:r w:rsidRPr="008D3EAB">
              <w:rPr>
                <w:webHidden/>
              </w:rPr>
            </w:r>
            <w:r w:rsidRPr="008D3EAB">
              <w:rPr>
                <w:webHidden/>
              </w:rPr>
              <w:fldChar w:fldCharType="separate"/>
            </w:r>
            <w:r w:rsidRPr="008D3EAB">
              <w:rPr>
                <w:webHidden/>
              </w:rPr>
              <w:t>48</w:t>
            </w:r>
            <w:r w:rsidRPr="008D3EAB">
              <w:rPr>
                <w:webHidden/>
              </w:rPr>
              <w:fldChar w:fldCharType="end"/>
            </w:r>
          </w:hyperlink>
        </w:p>
        <w:p w14:paraId="37AC35E2" w14:textId="65AD5678" w:rsidR="001753C2" w:rsidRPr="008D3EAB" w:rsidRDefault="001753C2">
          <w:pPr>
            <w:pStyle w:val="TOC3"/>
            <w:rPr>
              <w:rFonts w:eastAsiaTheme="minorEastAsia" w:cstheme="minorBidi"/>
              <w:color w:val="auto"/>
              <w:kern w:val="2"/>
              <w:lang w:eastAsia="en-GB"/>
              <w14:ligatures w14:val="standardContextual"/>
            </w:rPr>
          </w:pPr>
          <w:hyperlink w:anchor="_Toc222312986" w:history="1">
            <w:r w:rsidRPr="008D3EAB">
              <w:rPr>
                <w:rStyle w:val="Hyperlink"/>
              </w:rPr>
              <w:t>20</w:t>
            </w:r>
            <w:r w:rsidRPr="008D3EAB">
              <w:rPr>
                <w:rFonts w:eastAsiaTheme="minorEastAsia" w:cstheme="minorBidi"/>
                <w:color w:val="auto"/>
                <w:kern w:val="2"/>
                <w:lang w:eastAsia="en-GB"/>
                <w14:ligatures w14:val="standardContextual"/>
              </w:rPr>
              <w:tab/>
            </w:r>
            <w:r w:rsidRPr="008D3EAB">
              <w:rPr>
                <w:rStyle w:val="Hyperlink"/>
              </w:rPr>
              <w:t>Assets: Security</w:t>
            </w:r>
            <w:r w:rsidRPr="008D3EAB">
              <w:rPr>
                <w:webHidden/>
              </w:rPr>
              <w:tab/>
            </w:r>
            <w:r w:rsidRPr="008D3EAB">
              <w:rPr>
                <w:webHidden/>
              </w:rPr>
              <w:fldChar w:fldCharType="begin"/>
            </w:r>
            <w:r w:rsidRPr="008D3EAB">
              <w:rPr>
                <w:webHidden/>
              </w:rPr>
              <w:instrText xml:space="preserve"> PAGEREF _Toc222312986 \h </w:instrText>
            </w:r>
            <w:r w:rsidRPr="008D3EAB">
              <w:rPr>
                <w:webHidden/>
              </w:rPr>
            </w:r>
            <w:r w:rsidRPr="008D3EAB">
              <w:rPr>
                <w:webHidden/>
              </w:rPr>
              <w:fldChar w:fldCharType="separate"/>
            </w:r>
            <w:r w:rsidRPr="008D3EAB">
              <w:rPr>
                <w:webHidden/>
              </w:rPr>
              <w:t>51</w:t>
            </w:r>
            <w:r w:rsidRPr="008D3EAB">
              <w:rPr>
                <w:webHidden/>
              </w:rPr>
              <w:fldChar w:fldCharType="end"/>
            </w:r>
          </w:hyperlink>
        </w:p>
        <w:p w14:paraId="649BF724" w14:textId="05288597" w:rsidR="001753C2" w:rsidRPr="008D3EAB" w:rsidRDefault="001753C2">
          <w:pPr>
            <w:pStyle w:val="TOC3"/>
            <w:rPr>
              <w:rFonts w:eastAsiaTheme="minorEastAsia" w:cstheme="minorBidi"/>
              <w:color w:val="auto"/>
              <w:kern w:val="2"/>
              <w:lang w:eastAsia="en-GB"/>
              <w14:ligatures w14:val="standardContextual"/>
            </w:rPr>
          </w:pPr>
          <w:hyperlink w:anchor="_Toc222312987" w:history="1">
            <w:r w:rsidRPr="008D3EAB">
              <w:rPr>
                <w:rStyle w:val="Hyperlink"/>
              </w:rPr>
              <w:t>21</w:t>
            </w:r>
            <w:r w:rsidRPr="008D3EAB">
              <w:rPr>
                <w:rFonts w:eastAsiaTheme="minorEastAsia" w:cstheme="minorBidi"/>
                <w:color w:val="auto"/>
                <w:kern w:val="2"/>
                <w:lang w:eastAsia="en-GB"/>
                <w14:ligatures w14:val="standardContextual"/>
              </w:rPr>
              <w:tab/>
            </w:r>
            <w:r w:rsidRPr="008D3EAB">
              <w:rPr>
                <w:rStyle w:val="Hyperlink"/>
              </w:rPr>
              <w:t>Assets: Intellectual Property</w:t>
            </w:r>
            <w:r w:rsidRPr="008D3EAB">
              <w:rPr>
                <w:webHidden/>
              </w:rPr>
              <w:tab/>
            </w:r>
            <w:r w:rsidRPr="008D3EAB">
              <w:rPr>
                <w:webHidden/>
              </w:rPr>
              <w:fldChar w:fldCharType="begin"/>
            </w:r>
            <w:r w:rsidRPr="008D3EAB">
              <w:rPr>
                <w:webHidden/>
              </w:rPr>
              <w:instrText xml:space="preserve"> PAGEREF _Toc222312987 \h </w:instrText>
            </w:r>
            <w:r w:rsidRPr="008D3EAB">
              <w:rPr>
                <w:webHidden/>
              </w:rPr>
            </w:r>
            <w:r w:rsidRPr="008D3EAB">
              <w:rPr>
                <w:webHidden/>
              </w:rPr>
              <w:fldChar w:fldCharType="separate"/>
            </w:r>
            <w:r w:rsidRPr="008D3EAB">
              <w:rPr>
                <w:webHidden/>
              </w:rPr>
              <w:t>54</w:t>
            </w:r>
            <w:r w:rsidRPr="008D3EAB">
              <w:rPr>
                <w:webHidden/>
              </w:rPr>
              <w:fldChar w:fldCharType="end"/>
            </w:r>
          </w:hyperlink>
        </w:p>
        <w:p w14:paraId="4E650A53" w14:textId="653DB882" w:rsidR="001753C2" w:rsidRPr="008D3EAB" w:rsidRDefault="001753C2">
          <w:pPr>
            <w:pStyle w:val="TOC3"/>
            <w:rPr>
              <w:rFonts w:eastAsiaTheme="minorEastAsia" w:cstheme="minorBidi"/>
              <w:color w:val="auto"/>
              <w:kern w:val="2"/>
              <w:lang w:eastAsia="en-GB"/>
              <w14:ligatures w14:val="standardContextual"/>
            </w:rPr>
          </w:pPr>
          <w:hyperlink w:anchor="_Toc222312988" w:history="1">
            <w:r w:rsidRPr="008D3EAB">
              <w:rPr>
                <w:rStyle w:val="Hyperlink"/>
              </w:rPr>
              <w:t>22</w:t>
            </w:r>
            <w:r w:rsidRPr="008D3EAB">
              <w:rPr>
                <w:rFonts w:eastAsiaTheme="minorEastAsia" w:cstheme="minorBidi"/>
                <w:color w:val="auto"/>
                <w:kern w:val="2"/>
                <w:lang w:eastAsia="en-GB"/>
                <w14:ligatures w14:val="standardContextual"/>
              </w:rPr>
              <w:tab/>
            </w:r>
            <w:r w:rsidRPr="008D3EAB">
              <w:rPr>
                <w:rStyle w:val="Hyperlink"/>
              </w:rPr>
              <w:t>Assets Disposal, Leasing Write-Off and Trade-in</w:t>
            </w:r>
            <w:r w:rsidRPr="008D3EAB">
              <w:rPr>
                <w:webHidden/>
              </w:rPr>
              <w:tab/>
            </w:r>
            <w:r w:rsidRPr="008D3EAB">
              <w:rPr>
                <w:webHidden/>
              </w:rPr>
              <w:fldChar w:fldCharType="begin"/>
            </w:r>
            <w:r w:rsidRPr="008D3EAB">
              <w:rPr>
                <w:webHidden/>
              </w:rPr>
              <w:instrText xml:space="preserve"> PAGEREF _Toc222312988 \h </w:instrText>
            </w:r>
            <w:r w:rsidRPr="008D3EAB">
              <w:rPr>
                <w:webHidden/>
              </w:rPr>
            </w:r>
            <w:r w:rsidRPr="008D3EAB">
              <w:rPr>
                <w:webHidden/>
              </w:rPr>
              <w:fldChar w:fldCharType="separate"/>
            </w:r>
            <w:r w:rsidRPr="008D3EAB">
              <w:rPr>
                <w:webHidden/>
              </w:rPr>
              <w:t>55</w:t>
            </w:r>
            <w:r w:rsidRPr="008D3EAB">
              <w:rPr>
                <w:webHidden/>
              </w:rPr>
              <w:fldChar w:fldCharType="end"/>
            </w:r>
          </w:hyperlink>
        </w:p>
        <w:p w14:paraId="154A01B9" w14:textId="1CE14700" w:rsidR="001753C2" w:rsidRPr="008D3EAB" w:rsidRDefault="001753C2">
          <w:pPr>
            <w:pStyle w:val="TOC3"/>
            <w:rPr>
              <w:rFonts w:eastAsiaTheme="minorEastAsia" w:cstheme="minorBidi"/>
              <w:color w:val="auto"/>
              <w:kern w:val="2"/>
              <w:lang w:eastAsia="en-GB"/>
              <w14:ligatures w14:val="standardContextual"/>
            </w:rPr>
          </w:pPr>
          <w:hyperlink w:anchor="_Toc222312989" w:history="1">
            <w:r w:rsidRPr="008D3EAB">
              <w:rPr>
                <w:rStyle w:val="Hyperlink"/>
              </w:rPr>
              <w:t>23</w:t>
            </w:r>
            <w:r w:rsidRPr="008D3EAB">
              <w:rPr>
                <w:rFonts w:eastAsiaTheme="minorEastAsia" w:cstheme="minorBidi"/>
                <w:color w:val="auto"/>
                <w:kern w:val="2"/>
                <w:lang w:eastAsia="en-GB"/>
                <w14:ligatures w14:val="standardContextual"/>
              </w:rPr>
              <w:tab/>
            </w:r>
            <w:r w:rsidRPr="008D3EAB">
              <w:rPr>
                <w:rStyle w:val="Hyperlink"/>
              </w:rPr>
              <w:t>Leasing</w:t>
            </w:r>
            <w:r w:rsidRPr="008D3EAB">
              <w:rPr>
                <w:webHidden/>
              </w:rPr>
              <w:tab/>
            </w:r>
            <w:r w:rsidRPr="008D3EAB">
              <w:rPr>
                <w:webHidden/>
              </w:rPr>
              <w:fldChar w:fldCharType="begin"/>
            </w:r>
            <w:r w:rsidRPr="008D3EAB">
              <w:rPr>
                <w:webHidden/>
              </w:rPr>
              <w:instrText xml:space="preserve"> PAGEREF _Toc222312989 \h </w:instrText>
            </w:r>
            <w:r w:rsidRPr="008D3EAB">
              <w:rPr>
                <w:webHidden/>
              </w:rPr>
            </w:r>
            <w:r w:rsidRPr="008D3EAB">
              <w:rPr>
                <w:webHidden/>
              </w:rPr>
              <w:fldChar w:fldCharType="separate"/>
            </w:r>
            <w:r w:rsidRPr="008D3EAB">
              <w:rPr>
                <w:webHidden/>
              </w:rPr>
              <w:t>59</w:t>
            </w:r>
            <w:r w:rsidRPr="008D3EAB">
              <w:rPr>
                <w:webHidden/>
              </w:rPr>
              <w:fldChar w:fldCharType="end"/>
            </w:r>
          </w:hyperlink>
        </w:p>
        <w:p w14:paraId="5330DB71" w14:textId="49FE4FF5" w:rsidR="001753C2" w:rsidRPr="008D3EAB" w:rsidRDefault="001753C2">
          <w:pPr>
            <w:pStyle w:val="TOC3"/>
            <w:rPr>
              <w:rFonts w:eastAsiaTheme="minorEastAsia" w:cstheme="minorBidi"/>
              <w:color w:val="auto"/>
              <w:kern w:val="2"/>
              <w:lang w:eastAsia="en-GB"/>
              <w14:ligatures w14:val="standardContextual"/>
            </w:rPr>
          </w:pPr>
          <w:hyperlink w:anchor="_Toc222312990" w:history="1">
            <w:r w:rsidRPr="008D3EAB">
              <w:rPr>
                <w:rStyle w:val="Hyperlink"/>
              </w:rPr>
              <w:t>24</w:t>
            </w:r>
            <w:r w:rsidRPr="008D3EAB">
              <w:rPr>
                <w:rFonts w:eastAsiaTheme="minorEastAsia" w:cstheme="minorBidi"/>
                <w:color w:val="auto"/>
                <w:kern w:val="2"/>
                <w:lang w:eastAsia="en-GB"/>
                <w14:ligatures w14:val="standardContextual"/>
              </w:rPr>
              <w:tab/>
            </w:r>
            <w:r w:rsidRPr="008D3EAB">
              <w:rPr>
                <w:rStyle w:val="Hyperlink"/>
              </w:rPr>
              <w:t>Treasury Management and Prudential Reporting</w:t>
            </w:r>
            <w:r w:rsidRPr="008D3EAB">
              <w:rPr>
                <w:webHidden/>
              </w:rPr>
              <w:tab/>
            </w:r>
            <w:r w:rsidRPr="008D3EAB">
              <w:rPr>
                <w:webHidden/>
              </w:rPr>
              <w:fldChar w:fldCharType="begin"/>
            </w:r>
            <w:r w:rsidRPr="008D3EAB">
              <w:rPr>
                <w:webHidden/>
              </w:rPr>
              <w:instrText xml:space="preserve"> PAGEREF _Toc222312990 \h </w:instrText>
            </w:r>
            <w:r w:rsidRPr="008D3EAB">
              <w:rPr>
                <w:webHidden/>
              </w:rPr>
            </w:r>
            <w:r w:rsidRPr="008D3EAB">
              <w:rPr>
                <w:webHidden/>
              </w:rPr>
              <w:fldChar w:fldCharType="separate"/>
            </w:r>
            <w:r w:rsidRPr="008D3EAB">
              <w:rPr>
                <w:webHidden/>
              </w:rPr>
              <w:t>60</w:t>
            </w:r>
            <w:r w:rsidRPr="008D3EAB">
              <w:rPr>
                <w:webHidden/>
              </w:rPr>
              <w:fldChar w:fldCharType="end"/>
            </w:r>
          </w:hyperlink>
        </w:p>
        <w:p w14:paraId="145F5199" w14:textId="1FA4DD21" w:rsidR="001753C2" w:rsidRPr="008D3EAB" w:rsidRDefault="001753C2">
          <w:pPr>
            <w:pStyle w:val="TOC3"/>
            <w:rPr>
              <w:rFonts w:eastAsiaTheme="minorEastAsia" w:cstheme="minorBidi"/>
              <w:color w:val="auto"/>
              <w:kern w:val="2"/>
              <w:lang w:eastAsia="en-GB"/>
              <w14:ligatures w14:val="standardContextual"/>
            </w:rPr>
          </w:pPr>
          <w:hyperlink w:anchor="_Toc222312991" w:history="1">
            <w:r w:rsidRPr="008D3EAB">
              <w:rPr>
                <w:rStyle w:val="Hyperlink"/>
              </w:rPr>
              <w:t>25</w:t>
            </w:r>
            <w:r w:rsidRPr="008D3EAB">
              <w:rPr>
                <w:rFonts w:eastAsiaTheme="minorEastAsia" w:cstheme="minorBidi"/>
                <w:color w:val="auto"/>
                <w:kern w:val="2"/>
                <w:lang w:eastAsia="en-GB"/>
                <w14:ligatures w14:val="standardContextual"/>
              </w:rPr>
              <w:tab/>
            </w:r>
            <w:r w:rsidRPr="008D3EAB">
              <w:rPr>
                <w:rStyle w:val="Hyperlink"/>
              </w:rPr>
              <w:t>Employee Costs</w:t>
            </w:r>
            <w:r w:rsidRPr="008D3EAB">
              <w:rPr>
                <w:webHidden/>
              </w:rPr>
              <w:tab/>
            </w:r>
            <w:r w:rsidRPr="008D3EAB">
              <w:rPr>
                <w:webHidden/>
              </w:rPr>
              <w:fldChar w:fldCharType="begin"/>
            </w:r>
            <w:r w:rsidRPr="008D3EAB">
              <w:rPr>
                <w:webHidden/>
              </w:rPr>
              <w:instrText xml:space="preserve"> PAGEREF _Toc222312991 \h </w:instrText>
            </w:r>
            <w:r w:rsidRPr="008D3EAB">
              <w:rPr>
                <w:webHidden/>
              </w:rPr>
            </w:r>
            <w:r w:rsidRPr="008D3EAB">
              <w:rPr>
                <w:webHidden/>
              </w:rPr>
              <w:fldChar w:fldCharType="separate"/>
            </w:r>
            <w:r w:rsidRPr="008D3EAB">
              <w:rPr>
                <w:webHidden/>
              </w:rPr>
              <w:t>64</w:t>
            </w:r>
            <w:r w:rsidRPr="008D3EAB">
              <w:rPr>
                <w:webHidden/>
              </w:rPr>
              <w:fldChar w:fldCharType="end"/>
            </w:r>
          </w:hyperlink>
        </w:p>
        <w:p w14:paraId="27CA225D" w14:textId="03100C5A" w:rsidR="001753C2" w:rsidRPr="008D3EAB" w:rsidRDefault="001753C2">
          <w:pPr>
            <w:pStyle w:val="TOC2"/>
            <w:tabs>
              <w:tab w:val="right" w:leader="dot" w:pos="9198"/>
            </w:tabs>
            <w:rPr>
              <w:rFonts w:ascii="Arial" w:eastAsiaTheme="minorEastAsia" w:hAnsi="Arial" w:cstheme="minorBidi"/>
              <w:smallCaps w:val="0"/>
              <w:noProof/>
              <w:color w:val="auto"/>
              <w:kern w:val="2"/>
              <w:sz w:val="24"/>
              <w:lang w:eastAsia="en-GB"/>
              <w14:ligatures w14:val="standardContextual"/>
            </w:rPr>
          </w:pPr>
          <w:hyperlink w:anchor="_Toc222312992" w:history="1">
            <w:r w:rsidRPr="008D3EAB">
              <w:rPr>
                <w:rStyle w:val="Hyperlink"/>
                <w:rFonts w:ascii="Arial" w:hAnsi="Arial"/>
                <w:noProof/>
              </w:rPr>
              <w:t>FINANCIAL SYSTEMS AND PROCEDURES</w:t>
            </w:r>
            <w:r w:rsidRPr="008D3EAB">
              <w:rPr>
                <w:rFonts w:ascii="Arial" w:hAnsi="Arial"/>
                <w:noProof/>
                <w:webHidden/>
              </w:rPr>
              <w:tab/>
            </w:r>
            <w:r w:rsidRPr="008D3EAB">
              <w:rPr>
                <w:rFonts w:ascii="Arial" w:hAnsi="Arial"/>
                <w:noProof/>
                <w:webHidden/>
              </w:rPr>
              <w:fldChar w:fldCharType="begin"/>
            </w:r>
            <w:r w:rsidRPr="008D3EAB">
              <w:rPr>
                <w:rFonts w:ascii="Arial" w:hAnsi="Arial"/>
                <w:noProof/>
                <w:webHidden/>
              </w:rPr>
              <w:instrText xml:space="preserve"> PAGEREF _Toc222312992 \h </w:instrText>
            </w:r>
            <w:r w:rsidRPr="008D3EAB">
              <w:rPr>
                <w:rFonts w:ascii="Arial" w:hAnsi="Arial"/>
                <w:noProof/>
                <w:webHidden/>
              </w:rPr>
            </w:r>
            <w:r w:rsidRPr="008D3EAB">
              <w:rPr>
                <w:rFonts w:ascii="Arial" w:hAnsi="Arial"/>
                <w:noProof/>
                <w:webHidden/>
              </w:rPr>
              <w:fldChar w:fldCharType="separate"/>
            </w:r>
            <w:r w:rsidRPr="008D3EAB">
              <w:rPr>
                <w:rFonts w:ascii="Arial" w:hAnsi="Arial"/>
                <w:noProof/>
                <w:webHidden/>
              </w:rPr>
              <w:t>65</w:t>
            </w:r>
            <w:r w:rsidRPr="008D3EAB">
              <w:rPr>
                <w:rFonts w:ascii="Arial" w:hAnsi="Arial"/>
                <w:noProof/>
                <w:webHidden/>
              </w:rPr>
              <w:fldChar w:fldCharType="end"/>
            </w:r>
          </w:hyperlink>
        </w:p>
        <w:p w14:paraId="10952414" w14:textId="0C8AF5E2" w:rsidR="001753C2" w:rsidRPr="008D3EAB" w:rsidRDefault="001753C2">
          <w:pPr>
            <w:pStyle w:val="TOC3"/>
            <w:rPr>
              <w:rFonts w:eastAsiaTheme="minorEastAsia" w:cstheme="minorBidi"/>
              <w:color w:val="auto"/>
              <w:kern w:val="2"/>
              <w:lang w:eastAsia="en-GB"/>
              <w14:ligatures w14:val="standardContextual"/>
            </w:rPr>
          </w:pPr>
          <w:hyperlink w:anchor="_Toc222312993" w:history="1">
            <w:r w:rsidRPr="008D3EAB">
              <w:rPr>
                <w:rStyle w:val="Hyperlink"/>
              </w:rPr>
              <w:t>26</w:t>
            </w:r>
            <w:r w:rsidRPr="008D3EAB">
              <w:rPr>
                <w:rFonts w:eastAsiaTheme="minorEastAsia" w:cstheme="minorBidi"/>
                <w:color w:val="auto"/>
                <w:kern w:val="2"/>
                <w:lang w:eastAsia="en-GB"/>
                <w14:ligatures w14:val="standardContextual"/>
              </w:rPr>
              <w:tab/>
            </w:r>
            <w:r w:rsidRPr="008D3EAB">
              <w:rPr>
                <w:rStyle w:val="Hyperlink"/>
              </w:rPr>
              <w:t>Financial Systems (Manual and Electronic)</w:t>
            </w:r>
            <w:r w:rsidRPr="008D3EAB">
              <w:rPr>
                <w:webHidden/>
              </w:rPr>
              <w:tab/>
            </w:r>
            <w:r w:rsidRPr="008D3EAB">
              <w:rPr>
                <w:webHidden/>
              </w:rPr>
              <w:fldChar w:fldCharType="begin"/>
            </w:r>
            <w:r w:rsidRPr="008D3EAB">
              <w:rPr>
                <w:webHidden/>
              </w:rPr>
              <w:instrText xml:space="preserve"> PAGEREF _Toc222312993 \h </w:instrText>
            </w:r>
            <w:r w:rsidRPr="008D3EAB">
              <w:rPr>
                <w:webHidden/>
              </w:rPr>
            </w:r>
            <w:r w:rsidRPr="008D3EAB">
              <w:rPr>
                <w:webHidden/>
              </w:rPr>
              <w:fldChar w:fldCharType="separate"/>
            </w:r>
            <w:r w:rsidRPr="008D3EAB">
              <w:rPr>
                <w:webHidden/>
              </w:rPr>
              <w:t>65</w:t>
            </w:r>
            <w:r w:rsidRPr="008D3EAB">
              <w:rPr>
                <w:webHidden/>
              </w:rPr>
              <w:fldChar w:fldCharType="end"/>
            </w:r>
          </w:hyperlink>
        </w:p>
        <w:p w14:paraId="4495C205" w14:textId="2255097F" w:rsidR="001753C2" w:rsidRPr="008D3EAB" w:rsidRDefault="001753C2">
          <w:pPr>
            <w:pStyle w:val="TOC3"/>
            <w:rPr>
              <w:rFonts w:eastAsiaTheme="minorEastAsia" w:cstheme="minorBidi"/>
              <w:color w:val="auto"/>
              <w:kern w:val="2"/>
              <w:lang w:eastAsia="en-GB"/>
              <w14:ligatures w14:val="standardContextual"/>
            </w:rPr>
          </w:pPr>
          <w:hyperlink w:anchor="_Toc222312994" w:history="1">
            <w:r w:rsidRPr="008D3EAB">
              <w:rPr>
                <w:rStyle w:val="Hyperlink"/>
              </w:rPr>
              <w:t>27</w:t>
            </w:r>
            <w:r w:rsidRPr="008D3EAB">
              <w:rPr>
                <w:rFonts w:eastAsiaTheme="minorEastAsia" w:cstheme="minorBidi"/>
                <w:color w:val="auto"/>
                <w:kern w:val="2"/>
                <w:lang w:eastAsia="en-GB"/>
                <w14:ligatures w14:val="standardContextual"/>
              </w:rPr>
              <w:tab/>
            </w:r>
            <w:r w:rsidRPr="008D3EAB">
              <w:rPr>
                <w:rStyle w:val="Hyperlink"/>
              </w:rPr>
              <w:t>Income</w:t>
            </w:r>
            <w:r w:rsidRPr="008D3EAB">
              <w:rPr>
                <w:webHidden/>
              </w:rPr>
              <w:tab/>
            </w:r>
            <w:r w:rsidRPr="008D3EAB">
              <w:rPr>
                <w:webHidden/>
              </w:rPr>
              <w:fldChar w:fldCharType="begin"/>
            </w:r>
            <w:r w:rsidRPr="008D3EAB">
              <w:rPr>
                <w:webHidden/>
              </w:rPr>
              <w:instrText xml:space="preserve"> PAGEREF _Toc222312994 \h </w:instrText>
            </w:r>
            <w:r w:rsidRPr="008D3EAB">
              <w:rPr>
                <w:webHidden/>
              </w:rPr>
            </w:r>
            <w:r w:rsidRPr="008D3EAB">
              <w:rPr>
                <w:webHidden/>
              </w:rPr>
              <w:fldChar w:fldCharType="separate"/>
            </w:r>
            <w:r w:rsidRPr="008D3EAB">
              <w:rPr>
                <w:webHidden/>
              </w:rPr>
              <w:t>68</w:t>
            </w:r>
            <w:r w:rsidRPr="008D3EAB">
              <w:rPr>
                <w:webHidden/>
              </w:rPr>
              <w:fldChar w:fldCharType="end"/>
            </w:r>
          </w:hyperlink>
        </w:p>
        <w:p w14:paraId="404120D8" w14:textId="21741A94" w:rsidR="001753C2" w:rsidRPr="008D3EAB" w:rsidRDefault="001753C2">
          <w:pPr>
            <w:pStyle w:val="TOC3"/>
            <w:rPr>
              <w:rFonts w:eastAsiaTheme="minorEastAsia" w:cstheme="minorBidi"/>
              <w:color w:val="auto"/>
              <w:kern w:val="2"/>
              <w:lang w:eastAsia="en-GB"/>
              <w14:ligatures w14:val="standardContextual"/>
            </w:rPr>
          </w:pPr>
          <w:hyperlink w:anchor="_Toc222312995" w:history="1">
            <w:r w:rsidRPr="008D3EAB">
              <w:rPr>
                <w:rStyle w:val="Hyperlink"/>
              </w:rPr>
              <w:t>28</w:t>
            </w:r>
            <w:r w:rsidRPr="008D3EAB">
              <w:rPr>
                <w:rFonts w:eastAsiaTheme="minorEastAsia" w:cstheme="minorBidi"/>
                <w:color w:val="auto"/>
                <w:kern w:val="2"/>
                <w:lang w:eastAsia="en-GB"/>
                <w14:ligatures w14:val="standardContextual"/>
              </w:rPr>
              <w:tab/>
            </w:r>
            <w:r w:rsidRPr="008D3EAB">
              <w:rPr>
                <w:rStyle w:val="Hyperlink"/>
              </w:rPr>
              <w:t>Procurement</w:t>
            </w:r>
            <w:r w:rsidRPr="008D3EAB">
              <w:rPr>
                <w:webHidden/>
              </w:rPr>
              <w:tab/>
            </w:r>
            <w:r w:rsidRPr="008D3EAB">
              <w:rPr>
                <w:webHidden/>
              </w:rPr>
              <w:fldChar w:fldCharType="begin"/>
            </w:r>
            <w:r w:rsidRPr="008D3EAB">
              <w:rPr>
                <w:webHidden/>
              </w:rPr>
              <w:instrText xml:space="preserve"> PAGEREF _Toc222312995 \h </w:instrText>
            </w:r>
            <w:r w:rsidRPr="008D3EAB">
              <w:rPr>
                <w:webHidden/>
              </w:rPr>
            </w:r>
            <w:r w:rsidRPr="008D3EAB">
              <w:rPr>
                <w:webHidden/>
              </w:rPr>
              <w:fldChar w:fldCharType="separate"/>
            </w:r>
            <w:r w:rsidRPr="008D3EAB">
              <w:rPr>
                <w:webHidden/>
              </w:rPr>
              <w:t>72</w:t>
            </w:r>
            <w:r w:rsidRPr="008D3EAB">
              <w:rPr>
                <w:webHidden/>
              </w:rPr>
              <w:fldChar w:fldCharType="end"/>
            </w:r>
          </w:hyperlink>
        </w:p>
        <w:p w14:paraId="1D95CEF2" w14:textId="0545E5EA" w:rsidR="001753C2" w:rsidRPr="008D3EAB" w:rsidRDefault="001753C2">
          <w:pPr>
            <w:pStyle w:val="TOC3"/>
            <w:rPr>
              <w:rFonts w:eastAsiaTheme="minorEastAsia" w:cstheme="minorBidi"/>
              <w:color w:val="auto"/>
              <w:kern w:val="2"/>
              <w:lang w:eastAsia="en-GB"/>
              <w14:ligatures w14:val="standardContextual"/>
            </w:rPr>
          </w:pPr>
          <w:hyperlink w:anchor="_Toc222312996" w:history="1">
            <w:r w:rsidRPr="008D3EAB">
              <w:rPr>
                <w:rStyle w:val="Hyperlink"/>
              </w:rPr>
              <w:t>29</w:t>
            </w:r>
            <w:r w:rsidRPr="008D3EAB">
              <w:rPr>
                <w:rFonts w:eastAsiaTheme="minorEastAsia" w:cstheme="minorBidi"/>
                <w:color w:val="auto"/>
                <w:kern w:val="2"/>
                <w:lang w:eastAsia="en-GB"/>
                <w14:ligatures w14:val="standardContextual"/>
              </w:rPr>
              <w:tab/>
            </w:r>
            <w:r w:rsidRPr="008D3EAB">
              <w:rPr>
                <w:rStyle w:val="Hyperlink"/>
              </w:rPr>
              <w:t>Payments to Employees, Members and Volunteers</w:t>
            </w:r>
            <w:r w:rsidRPr="008D3EAB">
              <w:rPr>
                <w:webHidden/>
              </w:rPr>
              <w:tab/>
            </w:r>
            <w:r w:rsidRPr="008D3EAB">
              <w:rPr>
                <w:webHidden/>
              </w:rPr>
              <w:fldChar w:fldCharType="begin"/>
            </w:r>
            <w:r w:rsidRPr="008D3EAB">
              <w:rPr>
                <w:webHidden/>
              </w:rPr>
              <w:instrText xml:space="preserve"> PAGEREF _Toc222312996 \h </w:instrText>
            </w:r>
            <w:r w:rsidRPr="008D3EAB">
              <w:rPr>
                <w:webHidden/>
              </w:rPr>
            </w:r>
            <w:r w:rsidRPr="008D3EAB">
              <w:rPr>
                <w:webHidden/>
              </w:rPr>
              <w:fldChar w:fldCharType="separate"/>
            </w:r>
            <w:r w:rsidRPr="008D3EAB">
              <w:rPr>
                <w:webHidden/>
              </w:rPr>
              <w:t>79</w:t>
            </w:r>
            <w:r w:rsidRPr="008D3EAB">
              <w:rPr>
                <w:webHidden/>
              </w:rPr>
              <w:fldChar w:fldCharType="end"/>
            </w:r>
          </w:hyperlink>
        </w:p>
        <w:p w14:paraId="1730D08A" w14:textId="2CED976D" w:rsidR="001753C2" w:rsidRPr="008D3EAB" w:rsidRDefault="001753C2">
          <w:pPr>
            <w:pStyle w:val="TOC3"/>
            <w:rPr>
              <w:rFonts w:eastAsiaTheme="minorEastAsia" w:cstheme="minorBidi"/>
              <w:color w:val="auto"/>
              <w:kern w:val="2"/>
              <w:lang w:eastAsia="en-GB"/>
              <w14:ligatures w14:val="standardContextual"/>
            </w:rPr>
          </w:pPr>
          <w:hyperlink w:anchor="_Toc222312997" w:history="1">
            <w:r w:rsidRPr="008D3EAB">
              <w:rPr>
                <w:rStyle w:val="Hyperlink"/>
              </w:rPr>
              <w:t>30</w:t>
            </w:r>
            <w:r w:rsidRPr="008D3EAB">
              <w:rPr>
                <w:rFonts w:eastAsiaTheme="minorEastAsia" w:cstheme="minorBidi"/>
                <w:color w:val="auto"/>
                <w:kern w:val="2"/>
                <w:lang w:eastAsia="en-GB"/>
                <w14:ligatures w14:val="standardContextual"/>
              </w:rPr>
              <w:tab/>
            </w:r>
            <w:r w:rsidRPr="008D3EAB">
              <w:rPr>
                <w:rStyle w:val="Hyperlink"/>
              </w:rPr>
              <w:t>Taxation</w:t>
            </w:r>
            <w:r w:rsidRPr="008D3EAB">
              <w:rPr>
                <w:webHidden/>
              </w:rPr>
              <w:tab/>
            </w:r>
            <w:r w:rsidRPr="008D3EAB">
              <w:rPr>
                <w:webHidden/>
              </w:rPr>
              <w:fldChar w:fldCharType="begin"/>
            </w:r>
            <w:r w:rsidRPr="008D3EAB">
              <w:rPr>
                <w:webHidden/>
              </w:rPr>
              <w:instrText xml:space="preserve"> PAGEREF _Toc222312997 \h </w:instrText>
            </w:r>
            <w:r w:rsidRPr="008D3EAB">
              <w:rPr>
                <w:webHidden/>
              </w:rPr>
            </w:r>
            <w:r w:rsidRPr="008D3EAB">
              <w:rPr>
                <w:webHidden/>
              </w:rPr>
              <w:fldChar w:fldCharType="separate"/>
            </w:r>
            <w:r w:rsidRPr="008D3EAB">
              <w:rPr>
                <w:webHidden/>
              </w:rPr>
              <w:t>82</w:t>
            </w:r>
            <w:r w:rsidRPr="008D3EAB">
              <w:rPr>
                <w:webHidden/>
              </w:rPr>
              <w:fldChar w:fldCharType="end"/>
            </w:r>
          </w:hyperlink>
        </w:p>
        <w:p w14:paraId="46BD0191" w14:textId="1E936093" w:rsidR="001753C2" w:rsidRPr="008D3EAB" w:rsidRDefault="001753C2">
          <w:pPr>
            <w:pStyle w:val="TOC3"/>
            <w:rPr>
              <w:rFonts w:eastAsiaTheme="minorEastAsia" w:cstheme="minorBidi"/>
              <w:color w:val="auto"/>
              <w:kern w:val="2"/>
              <w:lang w:eastAsia="en-GB"/>
              <w14:ligatures w14:val="standardContextual"/>
            </w:rPr>
          </w:pPr>
          <w:hyperlink w:anchor="_Toc222312998" w:history="1">
            <w:r w:rsidRPr="008D3EAB">
              <w:rPr>
                <w:rStyle w:val="Hyperlink"/>
              </w:rPr>
              <w:t>31</w:t>
            </w:r>
            <w:r w:rsidRPr="008D3EAB">
              <w:rPr>
                <w:rFonts w:eastAsiaTheme="minorEastAsia" w:cstheme="minorBidi"/>
                <w:color w:val="auto"/>
                <w:kern w:val="2"/>
                <w:lang w:eastAsia="en-GB"/>
                <w14:ligatures w14:val="standardContextual"/>
              </w:rPr>
              <w:tab/>
            </w:r>
            <w:r w:rsidRPr="008D3EAB">
              <w:rPr>
                <w:rStyle w:val="Hyperlink"/>
              </w:rPr>
              <w:t>Trading Accounts and Business Units</w:t>
            </w:r>
            <w:r w:rsidRPr="008D3EAB">
              <w:rPr>
                <w:webHidden/>
              </w:rPr>
              <w:tab/>
            </w:r>
            <w:r w:rsidRPr="008D3EAB">
              <w:rPr>
                <w:webHidden/>
              </w:rPr>
              <w:fldChar w:fldCharType="begin"/>
            </w:r>
            <w:r w:rsidRPr="008D3EAB">
              <w:rPr>
                <w:webHidden/>
              </w:rPr>
              <w:instrText xml:space="preserve"> PAGEREF _Toc222312998 \h </w:instrText>
            </w:r>
            <w:r w:rsidRPr="008D3EAB">
              <w:rPr>
                <w:webHidden/>
              </w:rPr>
            </w:r>
            <w:r w:rsidRPr="008D3EAB">
              <w:rPr>
                <w:webHidden/>
              </w:rPr>
              <w:fldChar w:fldCharType="separate"/>
            </w:r>
            <w:r w:rsidRPr="008D3EAB">
              <w:rPr>
                <w:webHidden/>
              </w:rPr>
              <w:t>83</w:t>
            </w:r>
            <w:r w:rsidRPr="008D3EAB">
              <w:rPr>
                <w:webHidden/>
              </w:rPr>
              <w:fldChar w:fldCharType="end"/>
            </w:r>
          </w:hyperlink>
        </w:p>
        <w:p w14:paraId="5BF203CC" w14:textId="0E603704" w:rsidR="001753C2" w:rsidRPr="008D3EAB" w:rsidRDefault="001753C2">
          <w:pPr>
            <w:pStyle w:val="TOC2"/>
            <w:tabs>
              <w:tab w:val="right" w:leader="dot" w:pos="9198"/>
            </w:tabs>
            <w:rPr>
              <w:rFonts w:ascii="Arial" w:eastAsiaTheme="minorEastAsia" w:hAnsi="Arial" w:cstheme="minorBidi"/>
              <w:smallCaps w:val="0"/>
              <w:noProof/>
              <w:color w:val="auto"/>
              <w:kern w:val="2"/>
              <w:sz w:val="24"/>
              <w:lang w:eastAsia="en-GB"/>
              <w14:ligatures w14:val="standardContextual"/>
            </w:rPr>
          </w:pPr>
          <w:hyperlink w:anchor="_Toc222312999" w:history="1">
            <w:r w:rsidRPr="008D3EAB">
              <w:rPr>
                <w:rStyle w:val="Hyperlink"/>
                <w:rFonts w:ascii="Arial" w:hAnsi="Arial"/>
                <w:noProof/>
              </w:rPr>
              <w:t>EXTERNAL ARRANGEMENTS</w:t>
            </w:r>
            <w:r w:rsidRPr="008D3EAB">
              <w:rPr>
                <w:rFonts w:ascii="Arial" w:hAnsi="Arial"/>
                <w:noProof/>
                <w:webHidden/>
              </w:rPr>
              <w:tab/>
            </w:r>
            <w:r w:rsidRPr="008D3EAB">
              <w:rPr>
                <w:rFonts w:ascii="Arial" w:hAnsi="Arial"/>
                <w:noProof/>
                <w:webHidden/>
              </w:rPr>
              <w:fldChar w:fldCharType="begin"/>
            </w:r>
            <w:r w:rsidRPr="008D3EAB">
              <w:rPr>
                <w:rFonts w:ascii="Arial" w:hAnsi="Arial"/>
                <w:noProof/>
                <w:webHidden/>
              </w:rPr>
              <w:instrText xml:space="preserve"> PAGEREF _Toc222312999 \h </w:instrText>
            </w:r>
            <w:r w:rsidRPr="008D3EAB">
              <w:rPr>
                <w:rFonts w:ascii="Arial" w:hAnsi="Arial"/>
                <w:noProof/>
                <w:webHidden/>
              </w:rPr>
            </w:r>
            <w:r w:rsidRPr="008D3EAB">
              <w:rPr>
                <w:rFonts w:ascii="Arial" w:hAnsi="Arial"/>
                <w:noProof/>
                <w:webHidden/>
              </w:rPr>
              <w:fldChar w:fldCharType="separate"/>
            </w:r>
            <w:r w:rsidRPr="008D3EAB">
              <w:rPr>
                <w:rFonts w:ascii="Arial" w:hAnsi="Arial"/>
                <w:noProof/>
                <w:webHidden/>
              </w:rPr>
              <w:t>85</w:t>
            </w:r>
            <w:r w:rsidRPr="008D3EAB">
              <w:rPr>
                <w:rFonts w:ascii="Arial" w:hAnsi="Arial"/>
                <w:noProof/>
                <w:webHidden/>
              </w:rPr>
              <w:fldChar w:fldCharType="end"/>
            </w:r>
          </w:hyperlink>
        </w:p>
        <w:p w14:paraId="6E888711" w14:textId="4561B0E4" w:rsidR="001753C2" w:rsidRPr="008D3EAB" w:rsidRDefault="001753C2">
          <w:pPr>
            <w:pStyle w:val="TOC3"/>
            <w:rPr>
              <w:rFonts w:eastAsiaTheme="minorEastAsia" w:cstheme="minorBidi"/>
              <w:color w:val="auto"/>
              <w:kern w:val="2"/>
              <w:lang w:eastAsia="en-GB"/>
              <w14:ligatures w14:val="standardContextual"/>
            </w:rPr>
          </w:pPr>
          <w:hyperlink w:anchor="_Toc222313000" w:history="1">
            <w:r w:rsidRPr="008D3EAB">
              <w:rPr>
                <w:rStyle w:val="Hyperlink"/>
              </w:rPr>
              <w:t>32</w:t>
            </w:r>
            <w:r w:rsidRPr="008D3EAB">
              <w:rPr>
                <w:rFonts w:eastAsiaTheme="minorEastAsia" w:cstheme="minorBidi"/>
                <w:color w:val="auto"/>
                <w:kern w:val="2"/>
                <w:lang w:eastAsia="en-GB"/>
                <w14:ligatures w14:val="standardContextual"/>
              </w:rPr>
              <w:tab/>
            </w:r>
            <w:r w:rsidRPr="008D3EAB">
              <w:rPr>
                <w:rStyle w:val="Hyperlink"/>
              </w:rPr>
              <w:t>Partnerships</w:t>
            </w:r>
            <w:r w:rsidRPr="008D3EAB">
              <w:rPr>
                <w:webHidden/>
              </w:rPr>
              <w:tab/>
            </w:r>
            <w:r w:rsidRPr="008D3EAB">
              <w:rPr>
                <w:webHidden/>
              </w:rPr>
              <w:fldChar w:fldCharType="begin"/>
            </w:r>
            <w:r w:rsidRPr="008D3EAB">
              <w:rPr>
                <w:webHidden/>
              </w:rPr>
              <w:instrText xml:space="preserve"> PAGEREF _Toc222313000 \h </w:instrText>
            </w:r>
            <w:r w:rsidRPr="008D3EAB">
              <w:rPr>
                <w:webHidden/>
              </w:rPr>
            </w:r>
            <w:r w:rsidRPr="008D3EAB">
              <w:rPr>
                <w:webHidden/>
              </w:rPr>
              <w:fldChar w:fldCharType="separate"/>
            </w:r>
            <w:r w:rsidRPr="008D3EAB">
              <w:rPr>
                <w:webHidden/>
              </w:rPr>
              <w:t>85</w:t>
            </w:r>
            <w:r w:rsidRPr="008D3EAB">
              <w:rPr>
                <w:webHidden/>
              </w:rPr>
              <w:fldChar w:fldCharType="end"/>
            </w:r>
          </w:hyperlink>
        </w:p>
        <w:p w14:paraId="06B28ED7" w14:textId="5BA7761F" w:rsidR="001753C2" w:rsidRPr="008D3EAB" w:rsidRDefault="001753C2">
          <w:pPr>
            <w:pStyle w:val="TOC3"/>
            <w:rPr>
              <w:rFonts w:eastAsiaTheme="minorEastAsia" w:cstheme="minorBidi"/>
              <w:color w:val="auto"/>
              <w:kern w:val="2"/>
              <w:lang w:eastAsia="en-GB"/>
              <w14:ligatures w14:val="standardContextual"/>
            </w:rPr>
          </w:pPr>
          <w:hyperlink w:anchor="_Toc222313001" w:history="1">
            <w:r w:rsidRPr="008D3EAB">
              <w:rPr>
                <w:rStyle w:val="Hyperlink"/>
              </w:rPr>
              <w:t>33</w:t>
            </w:r>
            <w:r w:rsidRPr="008D3EAB">
              <w:rPr>
                <w:rFonts w:eastAsiaTheme="minorEastAsia" w:cstheme="minorBidi"/>
                <w:color w:val="auto"/>
                <w:kern w:val="2"/>
                <w:lang w:eastAsia="en-GB"/>
                <w14:ligatures w14:val="standardContextual"/>
              </w:rPr>
              <w:tab/>
            </w:r>
            <w:r w:rsidRPr="008D3EAB">
              <w:rPr>
                <w:rStyle w:val="Hyperlink"/>
              </w:rPr>
              <w:t>External Funding</w:t>
            </w:r>
            <w:r w:rsidRPr="008D3EAB">
              <w:rPr>
                <w:webHidden/>
              </w:rPr>
              <w:tab/>
            </w:r>
            <w:r w:rsidRPr="008D3EAB">
              <w:rPr>
                <w:webHidden/>
              </w:rPr>
              <w:fldChar w:fldCharType="begin"/>
            </w:r>
            <w:r w:rsidRPr="008D3EAB">
              <w:rPr>
                <w:webHidden/>
              </w:rPr>
              <w:instrText xml:space="preserve"> PAGEREF _Toc222313001 \h </w:instrText>
            </w:r>
            <w:r w:rsidRPr="008D3EAB">
              <w:rPr>
                <w:webHidden/>
              </w:rPr>
            </w:r>
            <w:r w:rsidRPr="008D3EAB">
              <w:rPr>
                <w:webHidden/>
              </w:rPr>
              <w:fldChar w:fldCharType="separate"/>
            </w:r>
            <w:r w:rsidRPr="008D3EAB">
              <w:rPr>
                <w:webHidden/>
              </w:rPr>
              <w:t>89</w:t>
            </w:r>
            <w:r w:rsidRPr="008D3EAB">
              <w:rPr>
                <w:webHidden/>
              </w:rPr>
              <w:fldChar w:fldCharType="end"/>
            </w:r>
          </w:hyperlink>
        </w:p>
        <w:p w14:paraId="0B1E84BB" w14:textId="30B94840" w:rsidR="001753C2" w:rsidRPr="008D3EAB" w:rsidRDefault="001753C2">
          <w:pPr>
            <w:pStyle w:val="TOC3"/>
            <w:rPr>
              <w:rFonts w:eastAsiaTheme="minorEastAsia" w:cstheme="minorBidi"/>
              <w:color w:val="auto"/>
              <w:kern w:val="2"/>
              <w:lang w:eastAsia="en-GB"/>
              <w14:ligatures w14:val="standardContextual"/>
            </w:rPr>
          </w:pPr>
          <w:hyperlink w:anchor="_Toc222313002" w:history="1">
            <w:r w:rsidRPr="008D3EAB">
              <w:rPr>
                <w:rStyle w:val="Hyperlink"/>
              </w:rPr>
              <w:t>34</w:t>
            </w:r>
            <w:r w:rsidRPr="008D3EAB">
              <w:rPr>
                <w:rFonts w:eastAsiaTheme="minorEastAsia" w:cstheme="minorBidi"/>
                <w:color w:val="auto"/>
                <w:kern w:val="2"/>
                <w:lang w:eastAsia="en-GB"/>
                <w14:ligatures w14:val="standardContextual"/>
              </w:rPr>
              <w:tab/>
            </w:r>
            <w:r w:rsidRPr="008D3EAB">
              <w:rPr>
                <w:rStyle w:val="Hyperlink"/>
              </w:rPr>
              <w:t>Work for Third Parties</w:t>
            </w:r>
            <w:r w:rsidRPr="008D3EAB">
              <w:rPr>
                <w:webHidden/>
              </w:rPr>
              <w:tab/>
            </w:r>
            <w:r w:rsidRPr="008D3EAB">
              <w:rPr>
                <w:webHidden/>
              </w:rPr>
              <w:fldChar w:fldCharType="begin"/>
            </w:r>
            <w:r w:rsidRPr="008D3EAB">
              <w:rPr>
                <w:webHidden/>
              </w:rPr>
              <w:instrText xml:space="preserve"> PAGEREF _Toc222313002 \h </w:instrText>
            </w:r>
            <w:r w:rsidRPr="008D3EAB">
              <w:rPr>
                <w:webHidden/>
              </w:rPr>
            </w:r>
            <w:r w:rsidRPr="008D3EAB">
              <w:rPr>
                <w:webHidden/>
              </w:rPr>
              <w:fldChar w:fldCharType="separate"/>
            </w:r>
            <w:r w:rsidRPr="008D3EAB">
              <w:rPr>
                <w:webHidden/>
              </w:rPr>
              <w:t>91</w:t>
            </w:r>
            <w:r w:rsidRPr="008D3EAB">
              <w:rPr>
                <w:webHidden/>
              </w:rPr>
              <w:fldChar w:fldCharType="end"/>
            </w:r>
          </w:hyperlink>
        </w:p>
        <w:p w14:paraId="2CD6BD5F" w14:textId="0837B4B5" w:rsidR="001753C2" w:rsidRDefault="001753C2">
          <w:pPr>
            <w:pStyle w:val="TOC2"/>
            <w:tabs>
              <w:tab w:val="left" w:pos="690"/>
              <w:tab w:val="right" w:leader="dot" w:pos="9198"/>
            </w:tabs>
            <w:rPr>
              <w:rFonts w:asciiTheme="minorHAnsi" w:eastAsiaTheme="minorEastAsia" w:hAnsiTheme="minorHAnsi" w:cstheme="minorBidi"/>
              <w:smallCaps w:val="0"/>
              <w:noProof/>
              <w:color w:val="auto"/>
              <w:kern w:val="2"/>
              <w:sz w:val="24"/>
              <w:lang w:eastAsia="en-GB"/>
              <w14:ligatures w14:val="standardContextual"/>
            </w:rPr>
          </w:pPr>
          <w:hyperlink w:anchor="_Toc222313003" w:history="1">
            <w:r w:rsidRPr="008D3EAB">
              <w:rPr>
                <w:rStyle w:val="Hyperlink"/>
                <w:rFonts w:ascii="Arial" w:hAnsi="Arial"/>
                <w:noProof/>
              </w:rPr>
              <w:t>4</w:t>
            </w:r>
            <w:r w:rsidRPr="008D3EAB">
              <w:rPr>
                <w:rFonts w:ascii="Arial" w:eastAsiaTheme="minorEastAsia" w:hAnsi="Arial" w:cstheme="minorBidi"/>
                <w:smallCaps w:val="0"/>
                <w:noProof/>
                <w:color w:val="auto"/>
                <w:kern w:val="2"/>
                <w:sz w:val="24"/>
                <w:lang w:eastAsia="en-GB"/>
                <w14:ligatures w14:val="standardContextual"/>
              </w:rPr>
              <w:tab/>
            </w:r>
            <w:r w:rsidRPr="008D3EAB">
              <w:rPr>
                <w:rStyle w:val="Hyperlink"/>
                <w:rFonts w:ascii="Arial" w:hAnsi="Arial"/>
                <w:noProof/>
              </w:rPr>
              <w:t>GLOSSARY OF TERMS</w:t>
            </w:r>
            <w:r w:rsidRPr="008D3EAB">
              <w:rPr>
                <w:rFonts w:ascii="Arial" w:hAnsi="Arial"/>
                <w:noProof/>
                <w:webHidden/>
              </w:rPr>
              <w:tab/>
            </w:r>
            <w:r w:rsidRPr="008D3EAB">
              <w:rPr>
                <w:rFonts w:ascii="Arial" w:hAnsi="Arial"/>
                <w:noProof/>
                <w:webHidden/>
              </w:rPr>
              <w:fldChar w:fldCharType="begin"/>
            </w:r>
            <w:r w:rsidRPr="008D3EAB">
              <w:rPr>
                <w:rFonts w:ascii="Arial" w:hAnsi="Arial"/>
                <w:noProof/>
                <w:webHidden/>
              </w:rPr>
              <w:instrText xml:space="preserve"> PAGEREF _Toc222313003 \h </w:instrText>
            </w:r>
            <w:r w:rsidRPr="008D3EAB">
              <w:rPr>
                <w:rFonts w:ascii="Arial" w:hAnsi="Arial"/>
                <w:noProof/>
                <w:webHidden/>
              </w:rPr>
            </w:r>
            <w:r w:rsidRPr="008D3EAB">
              <w:rPr>
                <w:rFonts w:ascii="Arial" w:hAnsi="Arial"/>
                <w:noProof/>
                <w:webHidden/>
              </w:rPr>
              <w:fldChar w:fldCharType="separate"/>
            </w:r>
            <w:r w:rsidRPr="008D3EAB">
              <w:rPr>
                <w:rFonts w:ascii="Arial" w:hAnsi="Arial"/>
                <w:noProof/>
                <w:webHidden/>
              </w:rPr>
              <w:t>92</w:t>
            </w:r>
            <w:r w:rsidRPr="008D3EAB">
              <w:rPr>
                <w:rFonts w:ascii="Arial" w:hAnsi="Arial"/>
                <w:noProof/>
                <w:webHidden/>
              </w:rPr>
              <w:fldChar w:fldCharType="end"/>
            </w:r>
          </w:hyperlink>
        </w:p>
        <w:p w14:paraId="29459301" w14:textId="452BAB45" w:rsidR="008012F0" w:rsidRPr="00492159" w:rsidRDefault="008012F0">
          <w:r w:rsidRPr="00492159">
            <w:rPr>
              <w:noProof/>
            </w:rPr>
            <w:fldChar w:fldCharType="end"/>
          </w:r>
        </w:p>
      </w:sdtContent>
    </w:sdt>
    <w:p w14:paraId="51011045" w14:textId="52FE84E8" w:rsidR="00641543" w:rsidRPr="00492159" w:rsidRDefault="00641543" w:rsidP="00641543">
      <w:pPr>
        <w:sectPr w:rsidR="00641543" w:rsidRPr="00492159" w:rsidSect="002D4128">
          <w:headerReference w:type="even" r:id="rId11"/>
          <w:headerReference w:type="default" r:id="rId12"/>
          <w:footerReference w:type="even" r:id="rId13"/>
          <w:footerReference w:type="default" r:id="rId14"/>
          <w:headerReference w:type="first" r:id="rId15"/>
          <w:footerReference w:type="first" r:id="rId16"/>
          <w:pgSz w:w="11907" w:h="16840" w:code="9"/>
          <w:pgMar w:top="1440" w:right="1168" w:bottom="993" w:left="1531" w:header="720" w:footer="720" w:gutter="0"/>
          <w:paperSrc w:first="11" w:other="11"/>
          <w:pgNumType w:start="1"/>
          <w:cols w:space="720"/>
          <w:titlePg/>
          <w:docGrid w:linePitch="326"/>
        </w:sectPr>
      </w:pPr>
    </w:p>
    <w:p w14:paraId="29699201" w14:textId="6A4CECB2" w:rsidR="00337D17" w:rsidRPr="00492159" w:rsidRDefault="00337D17" w:rsidP="007651EA">
      <w:pPr>
        <w:pStyle w:val="Heading2"/>
        <w:rPr>
          <w:iCs w:val="0"/>
        </w:rPr>
      </w:pPr>
      <w:bookmarkStart w:id="1" w:name="_Toc127263082"/>
      <w:bookmarkStart w:id="2" w:name="_Toc127263863"/>
      <w:bookmarkStart w:id="3" w:name="_Toc137365606"/>
      <w:bookmarkStart w:id="4" w:name="_Toc137365995"/>
      <w:bookmarkStart w:id="5" w:name="_Toc222309407"/>
      <w:bookmarkStart w:id="6" w:name="_Toc222312929"/>
      <w:r w:rsidRPr="00492159">
        <w:rPr>
          <w:iCs w:val="0"/>
        </w:rPr>
        <w:lastRenderedPageBreak/>
        <w:t>1.</w:t>
      </w:r>
      <w:r w:rsidRPr="00492159">
        <w:rPr>
          <w:iCs w:val="0"/>
        </w:rPr>
        <w:tab/>
        <w:t>The Role of Financial Regulations</w:t>
      </w:r>
      <w:bookmarkEnd w:id="1"/>
      <w:bookmarkEnd w:id="2"/>
      <w:bookmarkEnd w:id="3"/>
      <w:bookmarkEnd w:id="4"/>
      <w:bookmarkEnd w:id="5"/>
      <w:bookmarkEnd w:id="6"/>
    </w:p>
    <w:p w14:paraId="3A931714" w14:textId="489AAF35" w:rsidR="00337D17" w:rsidRPr="00492159" w:rsidRDefault="00337D17" w:rsidP="00BB7FF9">
      <w:pPr>
        <w:pStyle w:val="Heading3"/>
      </w:pPr>
      <w:bookmarkStart w:id="7" w:name="_Toc222309408"/>
      <w:bookmarkStart w:id="8" w:name="_Toc222312930"/>
      <w:r w:rsidRPr="00492159">
        <w:t>1</w:t>
      </w:r>
      <w:r w:rsidRPr="00492159">
        <w:tab/>
        <w:t>Introduction</w:t>
      </w:r>
      <w:bookmarkEnd w:id="7"/>
      <w:bookmarkEnd w:id="8"/>
    </w:p>
    <w:p w14:paraId="139CE4A2" w14:textId="1574D1E8" w:rsidR="001104B0" w:rsidRPr="00492159" w:rsidRDefault="00337D17" w:rsidP="001104B0">
      <w:pPr>
        <w:ind w:left="709" w:hanging="709"/>
        <w:rPr>
          <w:szCs w:val="23"/>
        </w:rPr>
      </w:pPr>
      <w:r w:rsidRPr="00492159">
        <w:rPr>
          <w:szCs w:val="23"/>
        </w:rPr>
        <w:t>1.1</w:t>
      </w:r>
      <w:r w:rsidRPr="00492159">
        <w:rPr>
          <w:b/>
          <w:bCs/>
          <w:szCs w:val="23"/>
        </w:rPr>
        <w:tab/>
      </w:r>
      <w:r w:rsidRPr="00492159">
        <w:rPr>
          <w:szCs w:val="23"/>
        </w:rPr>
        <w:t xml:space="preserve">This document sets out the financial regulations for the Lake District National Park Authority. It identifies the responsibilities of Members, Directors, Statutory Officers and Managers in looking after the financial affairs of the Authority. It seeks to ensure high standards of financial conduct and probity in dealing with public money.   </w:t>
      </w:r>
    </w:p>
    <w:p w14:paraId="3AEAEAE7" w14:textId="77777777" w:rsidR="00337D17" w:rsidRPr="00492159" w:rsidRDefault="00337D17">
      <w:pPr>
        <w:ind w:left="709" w:hanging="709"/>
        <w:rPr>
          <w:szCs w:val="23"/>
        </w:rPr>
      </w:pPr>
      <w:r w:rsidRPr="00492159">
        <w:rPr>
          <w:szCs w:val="23"/>
        </w:rPr>
        <w:t>1.2</w:t>
      </w:r>
      <w:r w:rsidRPr="00492159">
        <w:rPr>
          <w:szCs w:val="23"/>
        </w:rPr>
        <w:tab/>
        <w:t xml:space="preserve">The regulations have been based on CIPFA’s best practice guidance for local authorities, adapted to meet our local needs and circumstances.  </w:t>
      </w:r>
    </w:p>
    <w:p w14:paraId="41E3E047" w14:textId="0A58FF4F" w:rsidR="00337D17" w:rsidRPr="00492159" w:rsidRDefault="00337D17" w:rsidP="00874F7D">
      <w:pPr>
        <w:pStyle w:val="Heading3"/>
      </w:pPr>
      <w:bookmarkStart w:id="9" w:name="_Toc222309409"/>
      <w:bookmarkStart w:id="10" w:name="_Toc222312931"/>
      <w:r w:rsidRPr="00492159">
        <w:t>2</w:t>
      </w:r>
      <w:r w:rsidRPr="00492159">
        <w:tab/>
        <w:t>The Role of Financial Regulations</w:t>
      </w:r>
      <w:bookmarkEnd w:id="9"/>
      <w:bookmarkEnd w:id="10"/>
    </w:p>
    <w:p w14:paraId="5E1FC97A" w14:textId="51E50067" w:rsidR="00337D17" w:rsidRPr="00492159" w:rsidRDefault="00337D17">
      <w:pPr>
        <w:pStyle w:val="Header"/>
        <w:tabs>
          <w:tab w:val="clear" w:pos="4153"/>
          <w:tab w:val="clear" w:pos="8306"/>
        </w:tabs>
        <w:ind w:left="709" w:hanging="709"/>
        <w:rPr>
          <w:szCs w:val="23"/>
        </w:rPr>
      </w:pPr>
      <w:r w:rsidRPr="00492159">
        <w:rPr>
          <w:szCs w:val="23"/>
        </w:rPr>
        <w:t>2.1</w:t>
      </w:r>
      <w:r w:rsidRPr="00492159">
        <w:rPr>
          <w:szCs w:val="23"/>
        </w:rPr>
        <w:tab/>
        <w:t xml:space="preserve">The financial regulations provide the overall framework for managing the Authority’s financial affairs. They are part of the Authority’s </w:t>
      </w:r>
      <w:r w:rsidR="000D7215" w:rsidRPr="00492159">
        <w:rPr>
          <w:szCs w:val="23"/>
        </w:rPr>
        <w:t>Core Documents</w:t>
      </w:r>
      <w:r w:rsidRPr="00492159">
        <w:rPr>
          <w:szCs w:val="23"/>
        </w:rPr>
        <w:t xml:space="preserve"> and are supported by a number of other documents including </w:t>
      </w:r>
      <w:hyperlink r:id="rId17" w:history="1">
        <w:r w:rsidR="000D7215" w:rsidRPr="00492159">
          <w:rPr>
            <w:rStyle w:val="Hyperlink"/>
            <w:szCs w:val="23"/>
          </w:rPr>
          <w:t xml:space="preserve">PART B </w:t>
        </w:r>
        <w:r w:rsidRPr="00492159">
          <w:rPr>
            <w:rStyle w:val="Hyperlink"/>
            <w:szCs w:val="23"/>
          </w:rPr>
          <w:t>Contract Standing Orders</w:t>
        </w:r>
      </w:hyperlink>
      <w:r w:rsidRPr="00492159">
        <w:rPr>
          <w:szCs w:val="23"/>
        </w:rPr>
        <w:t xml:space="preserve">, and more detailed financial procedures issued by the </w:t>
      </w:r>
      <w:r w:rsidR="001725B3" w:rsidRPr="00492159">
        <w:rPr>
          <w:szCs w:val="23"/>
        </w:rPr>
        <w:t>Finance Team</w:t>
      </w:r>
      <w:r w:rsidRPr="00492159">
        <w:rPr>
          <w:szCs w:val="23"/>
        </w:rPr>
        <w:t xml:space="preserve">. They are also supported by </w:t>
      </w:r>
      <w:proofErr w:type="gramStart"/>
      <w:r w:rsidRPr="00492159">
        <w:rPr>
          <w:szCs w:val="23"/>
        </w:rPr>
        <w:t>a number of</w:t>
      </w:r>
      <w:proofErr w:type="gramEnd"/>
      <w:r w:rsidRPr="00492159">
        <w:rPr>
          <w:szCs w:val="23"/>
        </w:rPr>
        <w:t xml:space="preserve"> important policy documents as shown in the diagram below. </w:t>
      </w:r>
    </w:p>
    <w:p w14:paraId="508C5CAB" w14:textId="77777777" w:rsidR="00530224" w:rsidRPr="00492159" w:rsidRDefault="00530224">
      <w:pPr>
        <w:pStyle w:val="Header"/>
        <w:tabs>
          <w:tab w:val="clear" w:pos="4153"/>
          <w:tab w:val="clear" w:pos="8306"/>
        </w:tabs>
        <w:ind w:left="709" w:hanging="709"/>
        <w:rPr>
          <w:szCs w:val="23"/>
        </w:rPr>
      </w:pPr>
    </w:p>
    <w:p w14:paraId="3307E019" w14:textId="77777777" w:rsidR="00530224" w:rsidRPr="00492159" w:rsidRDefault="00530224">
      <w:pPr>
        <w:pStyle w:val="Header"/>
        <w:tabs>
          <w:tab w:val="clear" w:pos="4153"/>
          <w:tab w:val="clear" w:pos="8306"/>
        </w:tabs>
        <w:ind w:left="709" w:hanging="709"/>
        <w:rPr>
          <w:szCs w:val="23"/>
        </w:rPr>
      </w:pPr>
    </w:p>
    <w:p w14:paraId="65344B7C" w14:textId="77777777" w:rsidR="00530224" w:rsidRPr="00492159" w:rsidRDefault="00530224">
      <w:pPr>
        <w:pStyle w:val="Header"/>
        <w:tabs>
          <w:tab w:val="clear" w:pos="4153"/>
          <w:tab w:val="clear" w:pos="8306"/>
        </w:tabs>
        <w:ind w:left="709" w:hanging="709"/>
        <w:rPr>
          <w:szCs w:val="23"/>
        </w:rPr>
      </w:pPr>
    </w:p>
    <w:p w14:paraId="2BDF0FA4" w14:textId="77777777" w:rsidR="00530224" w:rsidRPr="00492159" w:rsidRDefault="00530224">
      <w:pPr>
        <w:pStyle w:val="Header"/>
        <w:tabs>
          <w:tab w:val="clear" w:pos="4153"/>
          <w:tab w:val="clear" w:pos="8306"/>
        </w:tabs>
        <w:ind w:left="709" w:hanging="709"/>
        <w:rPr>
          <w:szCs w:val="23"/>
        </w:rPr>
      </w:pPr>
    </w:p>
    <w:p w14:paraId="52C0CC97" w14:textId="77777777" w:rsidR="00530224" w:rsidRPr="00492159" w:rsidRDefault="00530224">
      <w:pPr>
        <w:pStyle w:val="Header"/>
        <w:tabs>
          <w:tab w:val="clear" w:pos="4153"/>
          <w:tab w:val="clear" w:pos="8306"/>
        </w:tabs>
        <w:ind w:left="709" w:hanging="709"/>
        <w:rPr>
          <w:szCs w:val="23"/>
        </w:rPr>
      </w:pPr>
    </w:p>
    <w:p w14:paraId="425BF738" w14:textId="77777777" w:rsidR="00530224" w:rsidRPr="00492159" w:rsidRDefault="00530224">
      <w:pPr>
        <w:pStyle w:val="Header"/>
        <w:tabs>
          <w:tab w:val="clear" w:pos="4153"/>
          <w:tab w:val="clear" w:pos="8306"/>
        </w:tabs>
        <w:ind w:left="709" w:hanging="709"/>
        <w:rPr>
          <w:szCs w:val="23"/>
        </w:rPr>
      </w:pPr>
    </w:p>
    <w:p w14:paraId="62782745" w14:textId="77777777" w:rsidR="00530224" w:rsidRPr="00492159" w:rsidRDefault="00530224">
      <w:pPr>
        <w:pStyle w:val="Header"/>
        <w:tabs>
          <w:tab w:val="clear" w:pos="4153"/>
          <w:tab w:val="clear" w:pos="8306"/>
        </w:tabs>
        <w:ind w:left="709" w:hanging="709"/>
        <w:rPr>
          <w:szCs w:val="23"/>
        </w:rPr>
      </w:pPr>
    </w:p>
    <w:p w14:paraId="038431F2" w14:textId="77777777" w:rsidR="00530224" w:rsidRDefault="00530224">
      <w:pPr>
        <w:pStyle w:val="Header"/>
        <w:tabs>
          <w:tab w:val="clear" w:pos="4153"/>
          <w:tab w:val="clear" w:pos="8306"/>
        </w:tabs>
        <w:ind w:left="709" w:hanging="709"/>
        <w:rPr>
          <w:szCs w:val="23"/>
        </w:rPr>
      </w:pPr>
    </w:p>
    <w:p w14:paraId="6B28BE68" w14:textId="77777777" w:rsidR="005A2B29" w:rsidRDefault="005A2B29">
      <w:pPr>
        <w:pStyle w:val="Header"/>
        <w:tabs>
          <w:tab w:val="clear" w:pos="4153"/>
          <w:tab w:val="clear" w:pos="8306"/>
        </w:tabs>
        <w:ind w:left="709" w:hanging="709"/>
        <w:rPr>
          <w:szCs w:val="23"/>
        </w:rPr>
      </w:pPr>
    </w:p>
    <w:p w14:paraId="08D5665F" w14:textId="77777777" w:rsidR="008960C0" w:rsidRPr="00492159" w:rsidRDefault="008960C0">
      <w:pPr>
        <w:pStyle w:val="Header"/>
        <w:tabs>
          <w:tab w:val="clear" w:pos="4153"/>
          <w:tab w:val="clear" w:pos="8306"/>
        </w:tabs>
        <w:ind w:left="709" w:hanging="709"/>
        <w:rPr>
          <w:szCs w:val="23"/>
        </w:rPr>
      </w:pPr>
    </w:p>
    <w:p w14:paraId="2BA954F1" w14:textId="77777777" w:rsidR="00530224" w:rsidRPr="00492159" w:rsidRDefault="00530224">
      <w:pPr>
        <w:pStyle w:val="Header"/>
        <w:tabs>
          <w:tab w:val="clear" w:pos="4153"/>
          <w:tab w:val="clear" w:pos="8306"/>
        </w:tabs>
        <w:ind w:left="709" w:hanging="709"/>
        <w:rPr>
          <w:szCs w:val="23"/>
        </w:rPr>
      </w:pPr>
    </w:p>
    <w:p w14:paraId="3292E189" w14:textId="77777777" w:rsidR="00530224" w:rsidRPr="00492159" w:rsidRDefault="00530224">
      <w:pPr>
        <w:pStyle w:val="Header"/>
        <w:tabs>
          <w:tab w:val="clear" w:pos="4153"/>
          <w:tab w:val="clear" w:pos="8306"/>
        </w:tabs>
        <w:ind w:left="709" w:hanging="709"/>
        <w:rPr>
          <w:szCs w:val="23"/>
        </w:rPr>
      </w:pPr>
    </w:p>
    <w:p w14:paraId="6DA01959" w14:textId="77777777" w:rsidR="00530224" w:rsidRPr="00492159" w:rsidRDefault="00530224">
      <w:pPr>
        <w:pStyle w:val="Header"/>
        <w:tabs>
          <w:tab w:val="clear" w:pos="4153"/>
          <w:tab w:val="clear" w:pos="8306"/>
        </w:tabs>
        <w:ind w:left="709" w:hanging="709"/>
        <w:rPr>
          <w:szCs w:val="23"/>
        </w:rPr>
      </w:pPr>
    </w:p>
    <w:p w14:paraId="695AE67B" w14:textId="545340CF" w:rsidR="00337D17" w:rsidRPr="00492159" w:rsidRDefault="00D01385">
      <w:pPr>
        <w:pStyle w:val="Header"/>
        <w:tabs>
          <w:tab w:val="clear" w:pos="4153"/>
          <w:tab w:val="clear" w:pos="8306"/>
        </w:tabs>
        <w:rPr>
          <w:szCs w:val="23"/>
        </w:rPr>
      </w:pPr>
      <w:r w:rsidRPr="00492159">
        <w:rPr>
          <w:noProof/>
          <w:sz w:val="20"/>
          <w:szCs w:val="23"/>
          <w:lang w:eastAsia="en-GB"/>
        </w:rPr>
        <mc:AlternateContent>
          <mc:Choice Requires="wps">
            <w:drawing>
              <wp:anchor distT="0" distB="0" distL="114300" distR="114300" simplePos="0" relativeHeight="251658252" behindDoc="0" locked="0" layoutInCell="1" allowOverlap="1" wp14:anchorId="549336F0" wp14:editId="25C86E90">
                <wp:simplePos x="0" y="0"/>
                <wp:positionH relativeFrom="column">
                  <wp:posOffset>-182107</wp:posOffset>
                </wp:positionH>
                <wp:positionV relativeFrom="paragraph">
                  <wp:posOffset>114797</wp:posOffset>
                </wp:positionV>
                <wp:extent cx="1447800" cy="5383033"/>
                <wp:effectExtent l="0" t="0" r="19050" b="27305"/>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383033"/>
                        </a:xfrm>
                        <a:prstGeom prst="rect">
                          <a:avLst/>
                        </a:prstGeom>
                        <a:solidFill>
                          <a:srgbClr val="FFFFFF"/>
                        </a:solidFill>
                        <a:ln w="9525">
                          <a:solidFill>
                            <a:srgbClr val="000000"/>
                          </a:solidFill>
                          <a:miter lim="800000"/>
                          <a:headEnd/>
                          <a:tailEnd/>
                        </a:ln>
                      </wps:spPr>
                      <wps:txbx>
                        <w:txbxContent>
                          <w:p w14:paraId="4A884329" w14:textId="77777777" w:rsidR="00817C94" w:rsidRDefault="00817C94" w:rsidP="000A0BB9">
                            <w:pPr>
                              <w:pStyle w:val="Leader2"/>
                            </w:pPr>
                            <w:r>
                              <w:t>Vision</w:t>
                            </w:r>
                          </w:p>
                          <w:p w14:paraId="6885670A" w14:textId="77777777" w:rsidR="00817C94" w:rsidRDefault="00817C94" w:rsidP="000A0BB9">
                            <w:pPr>
                              <w:pStyle w:val="Leader2"/>
                            </w:pPr>
                          </w:p>
                          <w:p w14:paraId="60CEE118" w14:textId="77777777" w:rsidR="00817C94" w:rsidRDefault="00817C94" w:rsidP="000A0BB9">
                            <w:pPr>
                              <w:pStyle w:val="Leader2"/>
                            </w:pPr>
                            <w:r>
                              <w:t>Supporting Policies:</w:t>
                            </w:r>
                          </w:p>
                          <w:p w14:paraId="7B9E3639" w14:textId="77777777" w:rsidR="00817C94" w:rsidRDefault="00817C94"/>
                          <w:p w14:paraId="7F93271C" w14:textId="77777777" w:rsidR="00817C94" w:rsidRDefault="00817C94">
                            <w:pPr>
                              <w:rPr>
                                <w:sz w:val="20"/>
                              </w:rPr>
                            </w:pPr>
                            <w:r>
                              <w:rPr>
                                <w:sz w:val="20"/>
                              </w:rPr>
                              <w:t>Business Plan</w:t>
                            </w:r>
                          </w:p>
                          <w:p w14:paraId="4B50477F" w14:textId="77777777" w:rsidR="00817C94" w:rsidRDefault="00817C94">
                            <w:pPr>
                              <w:rPr>
                                <w:sz w:val="20"/>
                              </w:rPr>
                            </w:pPr>
                          </w:p>
                          <w:p w14:paraId="0F2FD50D" w14:textId="77777777" w:rsidR="00817C94" w:rsidRDefault="00817C94">
                            <w:pPr>
                              <w:rPr>
                                <w:sz w:val="20"/>
                              </w:rPr>
                            </w:pPr>
                            <w:r>
                              <w:rPr>
                                <w:sz w:val="20"/>
                              </w:rPr>
                              <w:t>Medium Term Financial Strategy</w:t>
                            </w:r>
                          </w:p>
                          <w:p w14:paraId="4258D287" w14:textId="77777777" w:rsidR="00817C94" w:rsidRDefault="00817C94">
                            <w:pPr>
                              <w:rPr>
                                <w:sz w:val="20"/>
                              </w:rPr>
                            </w:pPr>
                          </w:p>
                          <w:p w14:paraId="64916D91" w14:textId="77777777" w:rsidR="00817C94" w:rsidRDefault="00817C94">
                            <w:pPr>
                              <w:rPr>
                                <w:sz w:val="20"/>
                              </w:rPr>
                            </w:pPr>
                            <w:r>
                              <w:rPr>
                                <w:sz w:val="20"/>
                              </w:rPr>
                              <w:t>Risk Management Strategy</w:t>
                            </w:r>
                          </w:p>
                          <w:p w14:paraId="418BF8E4" w14:textId="77777777" w:rsidR="00817C94" w:rsidRDefault="00817C94">
                            <w:pPr>
                              <w:rPr>
                                <w:sz w:val="20"/>
                              </w:rPr>
                            </w:pPr>
                          </w:p>
                          <w:p w14:paraId="31D80DC2" w14:textId="5C7CAD03" w:rsidR="00817C94" w:rsidRDefault="00A83385">
                            <w:pPr>
                              <w:pStyle w:val="BodyText"/>
                            </w:pPr>
                            <w:r>
                              <w:t xml:space="preserve">Property </w:t>
                            </w:r>
                            <w:r w:rsidR="00817C94">
                              <w:t xml:space="preserve">Asset Management </w:t>
                            </w:r>
                            <w:r>
                              <w:t>Strategy</w:t>
                            </w:r>
                          </w:p>
                          <w:p w14:paraId="48949787" w14:textId="77777777" w:rsidR="00817C94" w:rsidRDefault="00817C94"/>
                          <w:p w14:paraId="1CEE6636" w14:textId="46A7DC5A" w:rsidR="00817C94" w:rsidRDefault="00817C94">
                            <w:r>
                              <w:rPr>
                                <w:sz w:val="20"/>
                              </w:rPr>
                              <w:t>IT Strategy</w:t>
                            </w:r>
                          </w:p>
                          <w:p w14:paraId="00D3E0BD" w14:textId="77777777" w:rsidR="00817C94" w:rsidRDefault="00817C94"/>
                          <w:p w14:paraId="5B617233" w14:textId="77777777" w:rsidR="00817C94" w:rsidRDefault="00817C94"/>
                          <w:p w14:paraId="4466E991" w14:textId="77777777" w:rsidR="00817C94" w:rsidRDefault="00817C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9336F0" id="_x0000_t202" coordsize="21600,21600" o:spt="202" path="m,l,21600r21600,l21600,xe">
                <v:stroke joinstyle="miter"/>
                <v:path gradientshapeok="t" o:connecttype="rect"/>
              </v:shapetype>
              <v:shape id="Text Box 14" o:spid="_x0000_s1026" type="#_x0000_t202" style="position:absolute;margin-left:-14.35pt;margin-top:9.05pt;width:114pt;height:423.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0LLFgIAACwEAAAOAAAAZHJzL2Uyb0RvYy54bWysU9tu2zAMfR+wfxD0vti5rakRp+jSZRjQ&#10;XYBuH6DIcixMFjVKiZ19fSk5TbPbyzA9CKRJH5KHR8ubvjXsoNBrsCUfj3LOlJVQabsr+dcvm1cL&#10;znwQthIGrCr5UXl+s3r5Ytm5Qk2gAVMpZARifdG5kjchuCLLvGxUK/wInLIUrAFbEcjFXVah6Ai9&#10;Ndkkz19nHWDlEKTynr7eDUG+Svh1rWT4VNdeBWZKTr2FdGO6t/HOVktR7FC4RstTG+IfumiFtlT0&#10;DHUngmB71L9BtVoieKjDSEKbQV1rqdIMNM04/2Wah0Y4lWYhcrw70+T/H6z8eHhwn5GF/g30tMA0&#10;hHf3IL95ZmHdCLtTt4jQNUpUVHgcKcs654vTr5FqX/gIsu0+QEVLFvsACaivsY2s0JyM0GkBxzPp&#10;qg9MxpKz2dUip5Ck2Hy6mObTaaohiqffHfrwTkHLolFypK0meHG49yG2I4qnlFjNg9HVRhuTHNxt&#10;1wbZQZACNumc0H9KM5Z1Jb+eT+YDA3+FyNP5E0SrA0nZ6LbkNA+dmCSKyNtbWyU7CG0Gm1o29kRk&#10;5G5gMfTbnhIjoVuojkQpwiBZemJkNIA/OOtIriX33/cCFWfmvaW1XBONUd/Jmc2vJuTgZWR7GRFW&#10;ElTJA2eDuQ7Dm9g71LuGKg1CsHBLq6x1Ivm5q1PfJMnE/en5RM1f+inr+ZGvHgEAAP//AwBQSwME&#10;FAAGAAgAAAAhALZjhYzfAAAACgEAAA8AAABkcnMvZG93bnJldi54bWxMj8FOwzAQRO9I/IO1SFxQ&#10;67SF1AlxKoQEghsUBFc33iYR9jrYbhr+HvcEx9WM3rytNpM1bEQfekcSFvMMGFLjdE+thPe3h5kA&#10;FqIirYwjlPCDATb1+VmlSu2O9IrjNrYsQSiUSkIX41ByHpoOrQpzNyClbO+8VTGdvuXaq2OCW8OX&#10;WZZzq3pKC50a8L7D5mt7sBLE9dP4GZ5XLx9NvjdFvFqPj99eysuL6e4WWMQp/pXhpJ/UoU5OO3cg&#10;HZiRMFuKdaqmQCyAnQpFsQK2S/T8RgCvK/7/hfoXAAD//wMAUEsBAi0AFAAGAAgAAAAhALaDOJL+&#10;AAAA4QEAABMAAAAAAAAAAAAAAAAAAAAAAFtDb250ZW50X1R5cGVzXS54bWxQSwECLQAUAAYACAAA&#10;ACEAOP0h/9YAAACUAQAACwAAAAAAAAAAAAAAAAAvAQAAX3JlbHMvLnJlbHNQSwECLQAUAAYACAAA&#10;ACEAU/NCyxYCAAAsBAAADgAAAAAAAAAAAAAAAAAuAgAAZHJzL2Uyb0RvYy54bWxQSwECLQAUAAYA&#10;CAAAACEAtmOFjN8AAAAKAQAADwAAAAAAAAAAAAAAAABwBAAAZHJzL2Rvd25yZXYueG1sUEsFBgAA&#10;AAAEAAQA8wAAAHwFAAAAAA==&#10;">
                <v:textbox>
                  <w:txbxContent>
                    <w:p w14:paraId="4A884329" w14:textId="77777777" w:rsidR="00817C94" w:rsidRDefault="00817C94" w:rsidP="000A0BB9">
                      <w:pPr>
                        <w:pStyle w:val="Leader2"/>
                      </w:pPr>
                      <w:r>
                        <w:t>Vision</w:t>
                      </w:r>
                    </w:p>
                    <w:p w14:paraId="6885670A" w14:textId="77777777" w:rsidR="00817C94" w:rsidRDefault="00817C94" w:rsidP="000A0BB9">
                      <w:pPr>
                        <w:pStyle w:val="Leader2"/>
                      </w:pPr>
                    </w:p>
                    <w:p w14:paraId="60CEE118" w14:textId="77777777" w:rsidR="00817C94" w:rsidRDefault="00817C94" w:rsidP="000A0BB9">
                      <w:pPr>
                        <w:pStyle w:val="Leader2"/>
                      </w:pPr>
                      <w:r>
                        <w:t>Supporting Policies:</w:t>
                      </w:r>
                    </w:p>
                    <w:p w14:paraId="7B9E3639" w14:textId="77777777" w:rsidR="00817C94" w:rsidRDefault="00817C94"/>
                    <w:p w14:paraId="7F93271C" w14:textId="77777777" w:rsidR="00817C94" w:rsidRDefault="00817C94">
                      <w:pPr>
                        <w:rPr>
                          <w:sz w:val="20"/>
                        </w:rPr>
                      </w:pPr>
                      <w:r>
                        <w:rPr>
                          <w:sz w:val="20"/>
                        </w:rPr>
                        <w:t>Business Plan</w:t>
                      </w:r>
                    </w:p>
                    <w:p w14:paraId="4B50477F" w14:textId="77777777" w:rsidR="00817C94" w:rsidRDefault="00817C94">
                      <w:pPr>
                        <w:rPr>
                          <w:sz w:val="20"/>
                        </w:rPr>
                      </w:pPr>
                    </w:p>
                    <w:p w14:paraId="0F2FD50D" w14:textId="77777777" w:rsidR="00817C94" w:rsidRDefault="00817C94">
                      <w:pPr>
                        <w:rPr>
                          <w:sz w:val="20"/>
                        </w:rPr>
                      </w:pPr>
                      <w:r>
                        <w:rPr>
                          <w:sz w:val="20"/>
                        </w:rPr>
                        <w:t>Medium Term Financial Strategy</w:t>
                      </w:r>
                    </w:p>
                    <w:p w14:paraId="4258D287" w14:textId="77777777" w:rsidR="00817C94" w:rsidRDefault="00817C94">
                      <w:pPr>
                        <w:rPr>
                          <w:sz w:val="20"/>
                        </w:rPr>
                      </w:pPr>
                    </w:p>
                    <w:p w14:paraId="64916D91" w14:textId="77777777" w:rsidR="00817C94" w:rsidRDefault="00817C94">
                      <w:pPr>
                        <w:rPr>
                          <w:sz w:val="20"/>
                        </w:rPr>
                      </w:pPr>
                      <w:r>
                        <w:rPr>
                          <w:sz w:val="20"/>
                        </w:rPr>
                        <w:t>Risk Management Strategy</w:t>
                      </w:r>
                    </w:p>
                    <w:p w14:paraId="418BF8E4" w14:textId="77777777" w:rsidR="00817C94" w:rsidRDefault="00817C94">
                      <w:pPr>
                        <w:rPr>
                          <w:sz w:val="20"/>
                        </w:rPr>
                      </w:pPr>
                    </w:p>
                    <w:p w14:paraId="31D80DC2" w14:textId="5C7CAD03" w:rsidR="00817C94" w:rsidRDefault="00A83385">
                      <w:pPr>
                        <w:pStyle w:val="BodyText"/>
                      </w:pPr>
                      <w:r>
                        <w:t xml:space="preserve">Property </w:t>
                      </w:r>
                      <w:r w:rsidR="00817C94">
                        <w:t xml:space="preserve">Asset Management </w:t>
                      </w:r>
                      <w:r>
                        <w:t>Strategy</w:t>
                      </w:r>
                    </w:p>
                    <w:p w14:paraId="48949787" w14:textId="77777777" w:rsidR="00817C94" w:rsidRDefault="00817C94"/>
                    <w:p w14:paraId="1CEE6636" w14:textId="46A7DC5A" w:rsidR="00817C94" w:rsidRDefault="00817C94">
                      <w:r>
                        <w:rPr>
                          <w:sz w:val="20"/>
                        </w:rPr>
                        <w:t>IT Strategy</w:t>
                      </w:r>
                    </w:p>
                    <w:p w14:paraId="00D3E0BD" w14:textId="77777777" w:rsidR="00817C94" w:rsidRDefault="00817C94"/>
                    <w:p w14:paraId="5B617233" w14:textId="77777777" w:rsidR="00817C94" w:rsidRDefault="00817C94"/>
                    <w:p w14:paraId="4466E991" w14:textId="77777777" w:rsidR="00817C94" w:rsidRDefault="00817C94"/>
                  </w:txbxContent>
                </v:textbox>
              </v:shape>
            </w:pict>
          </mc:Fallback>
        </mc:AlternateContent>
      </w:r>
    </w:p>
    <w:p w14:paraId="5F48D938" w14:textId="4DE53C55" w:rsidR="00337D17" w:rsidRPr="00492159" w:rsidRDefault="00D01385">
      <w:pPr>
        <w:pStyle w:val="Header"/>
        <w:tabs>
          <w:tab w:val="clear" w:pos="4153"/>
          <w:tab w:val="clear" w:pos="8306"/>
        </w:tabs>
        <w:rPr>
          <w:szCs w:val="23"/>
        </w:rPr>
      </w:pPr>
      <w:r w:rsidRPr="00492159">
        <w:rPr>
          <w:noProof/>
          <w:szCs w:val="23"/>
          <w:lang w:eastAsia="en-GB"/>
        </w:rPr>
        <mc:AlternateContent>
          <mc:Choice Requires="wps">
            <w:drawing>
              <wp:anchor distT="0" distB="0" distL="114300" distR="114300" simplePos="0" relativeHeight="251658241" behindDoc="0" locked="0" layoutInCell="1" allowOverlap="1" wp14:anchorId="4DDBA7CD" wp14:editId="1EF5C788">
                <wp:simplePos x="0" y="0"/>
                <wp:positionH relativeFrom="column">
                  <wp:posOffset>2883916</wp:posOffset>
                </wp:positionH>
                <wp:positionV relativeFrom="paragraph">
                  <wp:posOffset>129387</wp:posOffset>
                </wp:positionV>
                <wp:extent cx="2133600" cy="1177747"/>
                <wp:effectExtent l="0" t="0" r="19050" b="2286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177747"/>
                        </a:xfrm>
                        <a:prstGeom prst="rect">
                          <a:avLst/>
                        </a:prstGeom>
                        <a:solidFill>
                          <a:srgbClr val="FFFFFF"/>
                        </a:solidFill>
                        <a:ln w="9525">
                          <a:solidFill>
                            <a:srgbClr val="000000"/>
                          </a:solidFill>
                          <a:miter lim="800000"/>
                          <a:headEnd/>
                          <a:tailEnd/>
                        </a:ln>
                      </wps:spPr>
                      <wps:txbx>
                        <w:txbxContent>
                          <w:p w14:paraId="57F8C9F4" w14:textId="77777777" w:rsidR="00817C94" w:rsidRDefault="00817C94" w:rsidP="000A0BB9">
                            <w:pPr>
                              <w:pStyle w:val="Leader2"/>
                            </w:pPr>
                            <w:r>
                              <w:t>Core Documents:</w:t>
                            </w:r>
                          </w:p>
                          <w:p w14:paraId="7E686A28" w14:textId="77777777" w:rsidR="00817C94" w:rsidRDefault="00817C94">
                            <w:pPr>
                              <w:pStyle w:val="BodyText"/>
                            </w:pPr>
                            <w:r>
                              <w:t xml:space="preserve">Identifies the role of Committees, Members and Statutory Officers in managing the Authority’s affairs.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BA7CD" id="Text Box 3" o:spid="_x0000_s1027" type="#_x0000_t202" style="position:absolute;margin-left:227.1pt;margin-top:10.2pt;width:168pt;height:92.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U3GgIAADMEAAAOAAAAZHJzL2Uyb0RvYy54bWysU9tu2zAMfR+wfxD0vjhOk6Y14hRdugwD&#10;ugvQ7QMUWY6FyaJGKbG7rx8lu2l2exmmB0EUpUPy8HB107eGHRV6Dbbk+WTKmbISKm33Jf/yefvq&#10;ijMfhK2EAatK/qg8v1m/fLHqXKFm0ICpFDICsb7oXMmbEFyRZV42qhV+Ak5ZctaArQhk4j6rUHSE&#10;3ppsNp1eZh1g5RCk8p5u7wYnXyf8ulYyfKxrrwIzJafcQtox7bu4Z+uVKPYoXKPlmIb4hyxaoS0F&#10;PUHdiSDYAfVvUK2WCB7qMJHQZlDXWqpUA1WTT3+p5qERTqVaiBzvTjT5/wcrPxwf3CdkoX8NPTUw&#10;FeHdPcivnlnYNMLu1S0idI0SFQXOI2VZ53wxfo1U+8JHkF33HipqsjgESEB9jW1khepkhE4NeDyR&#10;rvrAJF3O8ouLyym5JPnyfLlczpcphiievjv04a2ClsVDyZG6muDF8d6HmI4onp7EaB6MrrbamGTg&#10;frcxyI6CFLBNa0T/6ZmxrCv59WK2GBj4K8Q0rT9BtDqQlI1uS351eiSKyNsbWyWhBaHNcKaUjR2J&#10;jNwNLIZ+1zNdjSxHXndQPRKzCINyadLo0AB+56wj1ZbcfzsIVJyZd5a6c53P51HmyZgvljMy8Nyz&#10;O/cIKwmq5IGz4bgJw2gcHOp9Q5EGPVi4pY7WOnH9nNWYPikztWCcoij9czu9ep719Q8AAAD//wMA&#10;UEsDBBQABgAIAAAAIQD1fSfV3wAAAAoBAAAPAAAAZHJzL2Rvd25yZXYueG1sTI/LTsMwEEX3SPyD&#10;NUhsELUJ6SMhToWQQHQHBcHWjadJhB/BdtPw90xXsJw7R3fOVOvJGjZiiL13Em5mAhi6xuvetRLe&#10;3x6vV8BiUk4r4x1K+MEI6/r8rFKl9kf3iuM2tYxKXCyVhC6loeQ8Nh1aFWd+QEe7vQ9WJRpDy3VQ&#10;Ryq3hmdCLLhVvaMLnRrwocPma3uwElb58/gZN7cvH81ib4p0tRyfvoOUlxfT/R2whFP6g+GkT+pQ&#10;k9POH5yOzEjI53lGqIRM5MAIWBaCgt0pmBfA64r/f6H+BQAA//8DAFBLAQItABQABgAIAAAAIQC2&#10;gziS/gAAAOEBAAATAAAAAAAAAAAAAAAAAAAAAABbQ29udGVudF9UeXBlc10ueG1sUEsBAi0AFAAG&#10;AAgAAAAhADj9If/WAAAAlAEAAAsAAAAAAAAAAAAAAAAALwEAAF9yZWxzLy5yZWxzUEsBAi0AFAAG&#10;AAgAAAAhAO1xBTcaAgAAMwQAAA4AAAAAAAAAAAAAAAAALgIAAGRycy9lMm9Eb2MueG1sUEsBAi0A&#10;FAAGAAgAAAAhAPV9J9XfAAAACgEAAA8AAAAAAAAAAAAAAAAAdAQAAGRycy9kb3ducmV2LnhtbFBL&#10;BQYAAAAABAAEAPMAAACABQAAAAA=&#10;">
                <v:textbox>
                  <w:txbxContent>
                    <w:p w14:paraId="57F8C9F4" w14:textId="77777777" w:rsidR="00817C94" w:rsidRDefault="00817C94" w:rsidP="000A0BB9">
                      <w:pPr>
                        <w:pStyle w:val="Leader2"/>
                      </w:pPr>
                      <w:r>
                        <w:t>Core Documents:</w:t>
                      </w:r>
                    </w:p>
                    <w:p w14:paraId="7E686A28" w14:textId="77777777" w:rsidR="00817C94" w:rsidRDefault="00817C94">
                      <w:pPr>
                        <w:pStyle w:val="BodyText"/>
                      </w:pPr>
                      <w:r>
                        <w:t xml:space="preserve">Identifies the role of Committees, Members and Statutory Officers in managing the Authority’s affairs. </w:t>
                      </w:r>
                    </w:p>
                  </w:txbxContent>
                </v:textbox>
              </v:shape>
            </w:pict>
          </mc:Fallback>
        </mc:AlternateContent>
      </w:r>
      <w:r w:rsidR="00337D17" w:rsidRPr="00492159">
        <w:rPr>
          <w:szCs w:val="23"/>
        </w:rPr>
        <w:t xml:space="preserve">   </w:t>
      </w:r>
    </w:p>
    <w:p w14:paraId="08C21FB3" w14:textId="7E0BB80D" w:rsidR="00337D17" w:rsidRPr="00492159" w:rsidRDefault="00337D17">
      <w:pPr>
        <w:pStyle w:val="Header"/>
        <w:tabs>
          <w:tab w:val="clear" w:pos="4153"/>
          <w:tab w:val="clear" w:pos="8306"/>
        </w:tabs>
        <w:rPr>
          <w:szCs w:val="23"/>
        </w:rPr>
      </w:pPr>
    </w:p>
    <w:p w14:paraId="1A46CE27" w14:textId="060F3CCB" w:rsidR="00337D17" w:rsidRPr="00492159" w:rsidRDefault="00FC5F53">
      <w:pPr>
        <w:pStyle w:val="Header"/>
        <w:tabs>
          <w:tab w:val="clear" w:pos="4153"/>
          <w:tab w:val="clear" w:pos="8306"/>
        </w:tabs>
        <w:rPr>
          <w:szCs w:val="23"/>
        </w:rPr>
      </w:pPr>
      <w:r w:rsidRPr="00492159">
        <w:rPr>
          <w:noProof/>
          <w:sz w:val="20"/>
          <w:szCs w:val="23"/>
          <w:lang w:eastAsia="en-GB"/>
        </w:rPr>
        <mc:AlternateContent>
          <mc:Choice Requires="wps">
            <w:drawing>
              <wp:anchor distT="0" distB="0" distL="114300" distR="114300" simplePos="0" relativeHeight="251658257" behindDoc="0" locked="0" layoutInCell="1" allowOverlap="1" wp14:anchorId="1F1D24DC" wp14:editId="119BF647">
                <wp:simplePos x="0" y="0"/>
                <wp:positionH relativeFrom="column">
                  <wp:posOffset>1259840</wp:posOffset>
                </wp:positionH>
                <wp:positionV relativeFrom="paragraph">
                  <wp:posOffset>62230</wp:posOffset>
                </wp:positionV>
                <wp:extent cx="304800"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type="triangle" w="med" len="med"/>
                          <a:tailEnd type="triangle" w="med" len="me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41728" id="Line 19" o:spid="_x0000_s1026" style="position:absolute;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2pt,4.9pt" to="123.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BixAEAAIsDAAAOAAAAZHJzL2Uyb0RvYy54bWysU8GO0zAQvSPxD5bvNGlh0RI13UOX5bJA&#10;pV0+YGo7iYXjsWbcJv17bNOWFVwQIgfL43l+nvdmsr6bRyeOhtiib+VyUUthvEJtfd/Kb88Pb26l&#10;4Aheg0NvWnkyLO82r1+tp9CYFQ7otCGRSDw3U2jlEGNoqorVYEbgBQbjU7JDGiGmkPpKE0yJfXTV&#10;qq7fVxOSDoTKMKfT+59JuSn8XWdU/Np1bKJwrUy1xbJSWfd5rTZraHqCMFh1LgP+oYoRrE+PXqnu&#10;IYI4kP2DarSKkLGLC4VjhV1nlSkakppl/ZuapwGCKVqSORyuNvH/o1Vfjlu/o1y6mv1TeET1nYXH&#10;7QC+N6WA51NIjVtmq6opcHO9kgMOOxL76TPqhIFDxOLC3NGYKZM+MRezT1ezzRyFSodv63e3dWqJ&#10;uqQqaC73AnH8ZHAUedNKZ322ARo4PnLMdUBzgeRjjw/WudJK58XUyg83q5tygdFZnZMZxtTvt47E&#10;EfIwlK+ISpmXMMKD14VsMKA/ei1icSCSTZ44I/MLo9FSOJNmPu8KOoJ1f4tOApw/+5ktzPPKzR71&#10;aUdZX45Sx4vS83TmkXoZF9Svf2jzAwAA//8DAFBLAwQUAAYACAAAACEAX8vdg9oAAAAHAQAADwAA&#10;AGRycy9kb3ducmV2LnhtbEyPQW7CMBBF95W4gzVI3RUHihBJ4yBAZdNFJUIPYOIhCdjjKDaQ9vSd&#10;dtMun/7Xnzf5anBW3LAPrScF00kCAqnypqVawcdh97QEEaImo60nVPCJAVbF6CHXmfF32uOtjLXg&#10;EQqZVtDE2GVShqpBp8PEd0icnXzvdGTsa2l6fedxZ+UsSRbS6Zb4QqM73DZYXcqrU/Dcbr7K91eT&#10;vu3s5rC9+MGd071Sj+Nh/QIi4hD/yvCjz+pQsNPRX8kEYZnT5ZyrClL+gPPZfMF8/GVZ5PK/f/EN&#10;AAD//wMAUEsBAi0AFAAGAAgAAAAhALaDOJL+AAAA4QEAABMAAAAAAAAAAAAAAAAAAAAAAFtDb250&#10;ZW50X1R5cGVzXS54bWxQSwECLQAUAAYACAAAACEAOP0h/9YAAACUAQAACwAAAAAAAAAAAAAAAAAv&#10;AQAAX3JlbHMvLnJlbHNQSwECLQAUAAYACAAAACEA7xrQYsQBAACLAwAADgAAAAAAAAAAAAAAAAAu&#10;AgAAZHJzL2Uyb0RvYy54bWxQSwECLQAUAAYACAAAACEAX8vdg9oAAAAHAQAADwAAAAAAAAAAAAAA&#10;AAAeBAAAZHJzL2Rvd25yZXYueG1sUEsFBgAAAAAEAAQA8wAAACUFAAAAAA==&#10;">
                <v:stroke startarrow="block" endarrow="block"/>
              </v:line>
            </w:pict>
          </mc:Fallback>
        </mc:AlternateContent>
      </w:r>
    </w:p>
    <w:p w14:paraId="295F6385" w14:textId="6E7CC623" w:rsidR="00337D17" w:rsidRPr="00492159" w:rsidRDefault="00770555">
      <w:pPr>
        <w:pStyle w:val="Header"/>
        <w:tabs>
          <w:tab w:val="clear" w:pos="4153"/>
          <w:tab w:val="clear" w:pos="8306"/>
        </w:tabs>
        <w:rPr>
          <w:szCs w:val="23"/>
        </w:rPr>
      </w:pPr>
      <w:r w:rsidRPr="00492159">
        <w:rPr>
          <w:noProof/>
          <w:szCs w:val="23"/>
          <w:lang w:eastAsia="en-GB"/>
        </w:rPr>
        <mc:AlternateContent>
          <mc:Choice Requires="wps">
            <w:drawing>
              <wp:anchor distT="0" distB="0" distL="114300" distR="114300" simplePos="0" relativeHeight="251658247" behindDoc="0" locked="0" layoutInCell="1" allowOverlap="1" wp14:anchorId="48C28A08" wp14:editId="3DA7AE4F">
                <wp:simplePos x="0" y="0"/>
                <wp:positionH relativeFrom="column">
                  <wp:posOffset>5586095</wp:posOffset>
                </wp:positionH>
                <wp:positionV relativeFrom="paragraph">
                  <wp:posOffset>365760</wp:posOffset>
                </wp:positionV>
                <wp:extent cx="0" cy="304800"/>
                <wp:effectExtent l="0" t="0" r="0" b="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0E985" id="Line 9"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85pt,28.8pt" to="439.85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fkwgEAAGkDAAAOAAAAZHJzL2Uyb0RvYy54bWysU02P0zAQvSPxHyzfadLCoiVquocuy2WB&#10;Srv8gKk9SSwcjzV2m/TfY7vdsoIbIgdrvvz85s1kfTePVhyRgyHXyuWilgKdIm1c38ofzw/vbqUI&#10;EZwGSw5becIg7zZv36wn3+CKBrIaWSQQF5rJt3KI0TdVFdSAI4QFeXQp2RGPEJPLfaUZpoQ+2mpV&#10;1x+riVh7JoUhpOj9OSk3Bb/rUMXvXRcwCtvKxC2Wk8u5z2e1WUPTM/jBqAsN+AcWIxiXHr1C3UME&#10;cWDzF9RoFFOgLi4UjRV1nVFYekjdLOs/unkawGPpJYkT/FWm8P9g1bfj1u04U1eze/KPpH4G4Wg7&#10;gOuxEHg++TS4ZZaqmnxorleyE/yOxX76SjrVwCFSUWHueMyQqT8xF7FPV7FxjkKdgypF39cfbusy&#10;hwqal3ueQ/yCNIpstNIal2WABo6PIWYe0LyU5LCjB2NtGaV1Ymrlp5vVTbkQyBqdk7kscL/fWhZH&#10;yMtQvtJUyrwuYzo4XcAGBP35YkcwNtkiFjUim6SPRZlfG1FLYTHtf7bO9Ky7qJUFytsYmj3p045z&#10;OntpnqWPy+7lhXntl6rff8jmFwAAAP//AwBQSwMEFAAGAAgAAAAhAF3pd57gAAAACgEAAA8AAABk&#10;cnMvZG93bnJldi54bWxMj8FOwzAMhu9IvENkJG4sHdLaUppOCGlcNkDbEIJb1pi2onGqJN3K22PE&#10;AY62P/3+/nI52V4c0YfOkYL5LAGBVDvTUaPgZb+6ykGEqMno3hEq+MIAy+r8rNSFcSfa4nEXG8Eh&#10;FAqtoI1xKKQMdYtWh5kbkPj24bzVkUffSOP1icNtL6+TJJVWd8QfWj3gfYv15260Crab1Tp/XY9T&#10;7d8f5k/7583jW8iVuryY7m5BRJziHww/+qwOFTsd3EgmiF5Bnt1kjCpYZCkIBn4XByaTRQqyKuX/&#10;CtU3AAAA//8DAFBLAQItABQABgAIAAAAIQC2gziS/gAAAOEBAAATAAAAAAAAAAAAAAAAAAAAAABb&#10;Q29udGVudF9UeXBlc10ueG1sUEsBAi0AFAAGAAgAAAAhADj9If/WAAAAlAEAAAsAAAAAAAAAAAAA&#10;AAAALwEAAF9yZWxzLy5yZWxzUEsBAi0AFAAGAAgAAAAhAGmK1+TCAQAAaQMAAA4AAAAAAAAAAAAA&#10;AAAALgIAAGRycy9lMm9Eb2MueG1sUEsBAi0AFAAGAAgAAAAhAF3pd57gAAAACgEAAA8AAAAAAAAA&#10;AAAAAAAAHAQAAGRycy9kb3ducmV2LnhtbFBLBQYAAAAABAAEAPMAAAApBQAAAAA=&#10;">
                <v:stroke endarrow="block"/>
              </v:line>
            </w:pict>
          </mc:Fallback>
        </mc:AlternateContent>
      </w:r>
      <w:r w:rsidRPr="00492159">
        <w:rPr>
          <w:noProof/>
          <w:szCs w:val="23"/>
          <w:lang w:eastAsia="en-GB"/>
        </w:rPr>
        <mc:AlternateContent>
          <mc:Choice Requires="wps">
            <w:drawing>
              <wp:anchor distT="0" distB="0" distL="114300" distR="114300" simplePos="0" relativeHeight="251658246" behindDoc="0" locked="0" layoutInCell="1" allowOverlap="1" wp14:anchorId="3A2AF864" wp14:editId="448138CA">
                <wp:simplePos x="0" y="0"/>
                <wp:positionH relativeFrom="column">
                  <wp:posOffset>2461260</wp:posOffset>
                </wp:positionH>
                <wp:positionV relativeFrom="paragraph">
                  <wp:posOffset>365760</wp:posOffset>
                </wp:positionV>
                <wp:extent cx="0" cy="304800"/>
                <wp:effectExtent l="0" t="0" r="0" b="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1FB7A" id="Line 8"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8pt,28.8pt" to="193.8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fkwgEAAGkDAAAOAAAAZHJzL2Uyb0RvYy54bWysU02P0zAQvSPxHyzfadLCoiVquocuy2WB&#10;Srv8gKk9SSwcjzV2m/TfY7vdsoIbIgdrvvz85s1kfTePVhyRgyHXyuWilgKdIm1c38ofzw/vbqUI&#10;EZwGSw5becIg7zZv36wn3+CKBrIaWSQQF5rJt3KI0TdVFdSAI4QFeXQp2RGPEJPLfaUZpoQ+2mpV&#10;1x+riVh7JoUhpOj9OSk3Bb/rUMXvXRcwCtvKxC2Wk8u5z2e1WUPTM/jBqAsN+AcWIxiXHr1C3UME&#10;cWDzF9RoFFOgLi4UjRV1nVFYekjdLOs/unkawGPpJYkT/FWm8P9g1bfj1u04U1eze/KPpH4G4Wg7&#10;gOuxEHg++TS4ZZaqmnxorleyE/yOxX76SjrVwCFSUWHueMyQqT8xF7FPV7FxjkKdgypF39cfbusy&#10;hwqal3ueQ/yCNIpstNIal2WABo6PIWYe0LyU5LCjB2NtGaV1Ymrlp5vVTbkQyBqdk7kscL/fWhZH&#10;yMtQvtJUyrwuYzo4XcAGBP35YkcwNtkiFjUim6SPRZlfG1FLYTHtf7bO9Ky7qJUFytsYmj3p045z&#10;OntpnqWPy+7lhXntl6rff8jmFwAAAP//AwBQSwMEFAAGAAgAAAAhANFa2DHfAAAACgEAAA8AAABk&#10;cnMvZG93bnJldi54bWxMj8FOwzAMhu9IvENkJG4sHWilKk0nhDQuG6BtCG23rDFtReNUSbqVt8cT&#10;BzhZtj/9/lzMR9uJI/rQOlIwnSQgkCpnWqoVvG8XNxmIEDUZ3TlCBd8YYF5eXhQ6N+5EazxuYi04&#10;hEKuFTQx9rmUoWrQ6jBxPRLvPp23OnLra2m8PnG47eRtkqTS6pb4QqN7fGqw+toMVsF6tVhmH8th&#10;rPz+efq6fVu97EKm1PXV+PgAIuIY/2A467M6lOx0cAOZIDoFd9l9yqiC2bky8Ds4MJnMUpBlIf+/&#10;UP4AAAD//wMAUEsBAi0AFAAGAAgAAAAhALaDOJL+AAAA4QEAABMAAAAAAAAAAAAAAAAAAAAAAFtD&#10;b250ZW50X1R5cGVzXS54bWxQSwECLQAUAAYACAAAACEAOP0h/9YAAACUAQAACwAAAAAAAAAAAAAA&#10;AAAvAQAAX3JlbHMvLnJlbHNQSwECLQAUAAYACAAAACEAaYrX5MIBAABpAwAADgAAAAAAAAAAAAAA&#10;AAAuAgAAZHJzL2Uyb0RvYy54bWxQSwECLQAUAAYACAAAACEA0VrYMd8AAAAKAQAADwAAAAAAAAAA&#10;AAAAAAAcBAAAZHJzL2Rvd25yZXYueG1sUEsFBgAAAAAEAAQA8wAAACgFAAAAAA==&#10;">
                <v:stroke endarrow="block"/>
              </v:line>
            </w:pict>
          </mc:Fallback>
        </mc:AlternateContent>
      </w:r>
      <w:r w:rsidRPr="00492159">
        <w:rPr>
          <w:noProof/>
          <w:szCs w:val="23"/>
          <w:lang w:eastAsia="en-GB"/>
        </w:rPr>
        <mc:AlternateContent>
          <mc:Choice Requires="wps">
            <w:drawing>
              <wp:anchor distT="0" distB="0" distL="114300" distR="114300" simplePos="0" relativeHeight="251658245" behindDoc="0" locked="0" layoutInCell="1" allowOverlap="1" wp14:anchorId="7F3C6228" wp14:editId="0CA4FC15">
                <wp:simplePos x="0" y="0"/>
                <wp:positionH relativeFrom="column">
                  <wp:posOffset>2457450</wp:posOffset>
                </wp:positionH>
                <wp:positionV relativeFrom="paragraph">
                  <wp:posOffset>367665</wp:posOffset>
                </wp:positionV>
                <wp:extent cx="3124200" cy="0"/>
                <wp:effectExtent l="0" t="0" r="0" b="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9525">
                          <a:solidFill>
                            <a:srgbClr val="000000"/>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E6BBA" id="Line 7"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28.95pt" to="439.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ymrwEAAEgDAAAOAAAAZHJzL2Uyb0RvYy54bWysU8Fu2zAMvQ/YPwi6L06ydViNOD2k6y5d&#10;F6DdBzCSbAuTRYFUYufvK6lJWqy3YT4Ikkg+vfdIr26mwYmDIbboG7mYzaUwXqG2vmvk76e7T9+k&#10;4Aheg0NvGnk0LG/WHz+sxlCbJfbotCGRQDzXY2hkH2Ooq4pVbwbgGQbjU7BFGiCmI3WVJhgT+uCq&#10;5Xz+tRqRdCBUhjnd3r4E5brgt61R8VfbsonCNTJxi2Wlsu7yWq1XUHcEobfqRAP+gcUA1qdHL1C3&#10;EEHsyb6DGqwiZGzjTOFQYdtaZYqGpGYx/0vNYw/BFC3JHA4Xm/j/waqHw8ZvKVNXk38M96j+sPC4&#10;6cF3phB4OobUuEW2qhoD15eSfOCwJbEbf6JOObCPWFyYWhoyZNInpmL28WK2maJQ6fLzYvkldVAK&#10;dY5VUJ8LA3H8YXAQedNIZ332AWo43HPMRKA+p+Rrj3fWudJL58XYyOur5VUpYHRW52BOY+p2G0fi&#10;AHkayldUpcjbNMK91wWsN6C/n/YRrHvZp8edP5mR9edh43qH+rils0mpXYXlabTyPLw9l+rXH2D9&#10;DAAA//8DAFBLAwQUAAYACAAAACEAbpNQft0AAAAJAQAADwAAAGRycy9kb3ducmV2LnhtbEyPwU7D&#10;MBBE70j8g7VIXCrq0AqShjgVAnLjQgFx3cZLEhGv09htA1/PIg5w3NnRzJtiPbleHWgMnWcDl/ME&#10;FHHtbceNgZfn6iIDFSKyxd4zGfikAOvy9KTA3PojP9FhExslIRxyNNDGOORah7olh2HuB2L5vfvR&#10;YZRzbLQd8SjhrteLJLnWDjuWhhYHumup/tjsnYFQvdKu+prVs+Rt2Xha7O4fH9CY87Pp9gZUpCn+&#10;meEHX9ChFKat37MNqjewzFLZEg1cpStQYsjSlQjbX0GXhf6/oPwGAAD//wMAUEsBAi0AFAAGAAgA&#10;AAAhALaDOJL+AAAA4QEAABMAAAAAAAAAAAAAAAAAAAAAAFtDb250ZW50X1R5cGVzXS54bWxQSwEC&#10;LQAUAAYACAAAACEAOP0h/9YAAACUAQAACwAAAAAAAAAAAAAAAAAvAQAAX3JlbHMvLnJlbHNQSwEC&#10;LQAUAAYACAAAACEAvYf8pq8BAABIAwAADgAAAAAAAAAAAAAAAAAuAgAAZHJzL2Uyb0RvYy54bWxQ&#10;SwECLQAUAAYACAAAACEAbpNQft0AAAAJAQAADwAAAAAAAAAAAAAAAAAJBAAAZHJzL2Rvd25yZXYu&#10;eG1sUEsFBgAAAAAEAAQA8wAAABMFAAAAAA==&#10;"/>
            </w:pict>
          </mc:Fallback>
        </mc:AlternateContent>
      </w:r>
      <w:r w:rsidRPr="00492159">
        <w:rPr>
          <w:noProof/>
          <w:szCs w:val="23"/>
          <w:lang w:eastAsia="en-GB"/>
        </w:rPr>
        <mc:AlternateContent>
          <mc:Choice Requires="wps">
            <w:drawing>
              <wp:anchor distT="0" distB="0" distL="114300" distR="114300" simplePos="0" relativeHeight="251658244" behindDoc="0" locked="0" layoutInCell="1" allowOverlap="1" wp14:anchorId="5B247A70" wp14:editId="4B15E040">
                <wp:simplePos x="0" y="0"/>
                <wp:positionH relativeFrom="column">
                  <wp:posOffset>3907155</wp:posOffset>
                </wp:positionH>
                <wp:positionV relativeFrom="paragraph">
                  <wp:posOffset>217281</wp:posOffset>
                </wp:positionV>
                <wp:extent cx="0" cy="152400"/>
                <wp:effectExtent l="0" t="0" r="0" b="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7C2F9" id="Line 6"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65pt,17.1pt" to="307.6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Gm4rgEAAEcDAAAOAAAAZHJzL2Uyb0RvYy54bWysUstu2zAQvBfoPxC815KNumgFyzk4SS9p&#10;ayDpB6xJSiJCcYld2rL/viT9aNDeiupAkPsYzczu6u44OnEwxBZ9K+ezWgrjFWrr+1b+fHn88FkK&#10;juA1OPSmlSfD8m79/t1qCo1Z4IBOGxIJxHMzhVYOMYamqlgNZgSeYTA+JTukEWJ6Ul9pgimhj65a&#10;1PWnakLSgVAZ5hS9PyfluuB3nVHxR9exicK1MnGL5aRy7vJZrVfQ9ARhsOpCA/6BxQjWp5/eoO4h&#10;gtiT/QtqtIqQsYszhWOFXWeVKRqSmnn9h5rnAYIpWpI5HG428f+DVd8PG7+lTF0d/XN4QvXKwuNm&#10;AN+bQuDlFNLg5tmqagrc3Fryg8OWxG76hjrVwD5iceHY0Zghkz5xLGafbmabYxTqHFQpOl8uPtZl&#10;DhU0175AHL8aHEW+tNJZn22ABg5PHDMPaK4lOezx0TpXRum8mFr5ZblYlgZGZ3VO5jKmfrdxJA6Q&#10;l6F8RVTKvC0j3HtdwAYD+uFyj2Dd+Z5+7vzFiyw/7xo3O9SnLV09StMqLC+bldfh7bt0/97/9S8A&#10;AAD//wMAUEsDBBQABgAIAAAAIQCsTd4n3QAAAAkBAAAPAAAAZHJzL2Rvd25yZXYueG1sTI/BTsMw&#10;DIbvSLxDZCQuE0vXsmkqdScE9MaFAeLqNaataJyuybbC0xPEAY62P/3+/mIz2V4defSdE4TFPAHF&#10;UjvTSYPw8lxdrUH5QGKod8IIn+xhU56fFZQbd5InPm5Do2KI+JwQ2hCGXGtft2zJz93AEm/vbrQU&#10;4jg22ox0iuG212mSrLSlTuKHlga+a7n+2B4sgq9eeV99zepZ8pY1jtP9/eMDIV5eTLc3oAJP4Q+G&#10;H/2oDmV02rmDGK96hNVimUUUIbtOQUXgd7FDWK5T0GWh/zcovwEAAP//AwBQSwECLQAUAAYACAAA&#10;ACEAtoM4kv4AAADhAQAAEwAAAAAAAAAAAAAAAAAAAAAAW0NvbnRlbnRfVHlwZXNdLnhtbFBLAQIt&#10;ABQABgAIAAAAIQA4/SH/1gAAAJQBAAALAAAAAAAAAAAAAAAAAC8BAABfcmVscy8ucmVsc1BLAQIt&#10;ABQABgAIAAAAIQAcIGm4rgEAAEcDAAAOAAAAAAAAAAAAAAAAAC4CAABkcnMvZTJvRG9jLnhtbFBL&#10;AQItABQABgAIAAAAIQCsTd4n3QAAAAkBAAAPAAAAAAAAAAAAAAAAAAgEAABkcnMvZG93bnJldi54&#10;bWxQSwUGAAAAAAQABADzAAAAEgUAAAAA&#10;"/>
            </w:pict>
          </mc:Fallback>
        </mc:AlternateContent>
      </w:r>
    </w:p>
    <w:p w14:paraId="4B79A561" w14:textId="45960FD8" w:rsidR="00337D17" w:rsidRPr="00492159" w:rsidRDefault="0095684F">
      <w:pPr>
        <w:pStyle w:val="Header"/>
        <w:tabs>
          <w:tab w:val="clear" w:pos="4153"/>
          <w:tab w:val="clear" w:pos="8306"/>
        </w:tabs>
        <w:rPr>
          <w:szCs w:val="23"/>
        </w:rPr>
      </w:pPr>
      <w:r w:rsidRPr="00492159">
        <w:rPr>
          <w:noProof/>
          <w:szCs w:val="23"/>
          <w:lang w:eastAsia="en-GB"/>
        </w:rPr>
        <mc:AlternateContent>
          <mc:Choice Requires="wps">
            <w:drawing>
              <wp:anchor distT="0" distB="0" distL="114300" distR="114300" simplePos="0" relativeHeight="251658240" behindDoc="0" locked="0" layoutInCell="1" allowOverlap="1" wp14:anchorId="6360DA44" wp14:editId="6DB7EBDB">
                <wp:simplePos x="0" y="0"/>
                <wp:positionH relativeFrom="column">
                  <wp:posOffset>1622839</wp:posOffset>
                </wp:positionH>
                <wp:positionV relativeFrom="paragraph">
                  <wp:posOffset>311978</wp:posOffset>
                </wp:positionV>
                <wp:extent cx="2057400" cy="1484630"/>
                <wp:effectExtent l="0" t="0" r="19050" b="2032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84630"/>
                        </a:xfrm>
                        <a:prstGeom prst="rect">
                          <a:avLst/>
                        </a:prstGeom>
                        <a:solidFill>
                          <a:srgbClr val="FFFFFF"/>
                        </a:solidFill>
                        <a:ln w="9525">
                          <a:solidFill>
                            <a:srgbClr val="000000"/>
                          </a:solidFill>
                          <a:miter lim="800000"/>
                          <a:headEnd/>
                          <a:tailEnd/>
                        </a:ln>
                      </wps:spPr>
                      <wps:txbx>
                        <w:txbxContent>
                          <w:p w14:paraId="0DAF01FE" w14:textId="77777777" w:rsidR="00817C94" w:rsidRDefault="00817C94" w:rsidP="000A0BB9">
                            <w:pPr>
                              <w:pStyle w:val="Leader2"/>
                            </w:pPr>
                            <w:r>
                              <w:t xml:space="preserve">Financial Regulations: </w:t>
                            </w:r>
                          </w:p>
                          <w:p w14:paraId="0DEC1896" w14:textId="77777777" w:rsidR="00817C94" w:rsidRDefault="00817C94">
                            <w:pPr>
                              <w:pStyle w:val="BodyText"/>
                            </w:pPr>
                            <w:r>
                              <w:t>Part of Core Documents, it identifies financial responsibilities for those involved in managing the financial affairs of the Authority.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0DA44" id="Text Box 2" o:spid="_x0000_s1028" type="#_x0000_t202" style="position:absolute;margin-left:127.8pt;margin-top:24.55pt;width:162pt;height:1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Ub4HAIAADMEAAAOAAAAZHJzL2Uyb0RvYy54bWysU9tu2zAMfR+wfxD0vtjJkjY14hRdugwD&#10;ugvQ7QNkWY6FyaJGKbG7ry8lp2nQbS/D9CCIonRIHh6urofOsINCr8GWfDrJOVNWQq3truTfv23f&#10;LDnzQdhaGLCq5A/K8+v161er3hVqBi2YWiEjEOuL3pW8DcEVWeZlqzrhJ+CUJWcD2IlAJu6yGkVP&#10;6J3JZnl+kfWAtUOQynu6vR2dfJ3wm0bJ8KVpvArMlJxyC2nHtFdxz9YrUexQuFbLYxriH7LohLYU&#10;9AR1K4Jge9S/QXVaInhowkRCl0HTaKlSDVTNNH9RzX0rnEq1EDnenWjy/w9Wfj7cu6/IwvAOBmpg&#10;KsK7O5A/PLOwaYXdqRtE6Fslago8jZRlvfPF8Wuk2hc+glT9J6ipyWIfIAENDXaRFaqTETo14OFE&#10;uhoCk3Q5yxeX85xcknzT+XJ+8Ta1JRPF03eHPnxQ0LF4KDlSVxO8ONz5ENMRxdOTGM2D0fVWG5MM&#10;3FUbg+wgSAHbtFIFL54Zy/qSXy1mi5GBv0Lkaf0JotOBpGx0V/Ll6ZEoIm/vbZ2EFoQ245lSNvZI&#10;ZORuZDEM1cB0TaTEAJHXCuoHYhZhVC5NGh1awF+c9aTakvufe4GKM/PRUneupvN5lHky5ovLGRl4&#10;7qnOPcJKgip54Gw8bsI4GnuHetdSpFEPFm6oo41OXD9ndUyflJlacJyiKP1zO716nvX1IwAAAP//&#10;AwBQSwMEFAAGAAgAAAAhALqczc/gAAAACgEAAA8AAABkcnMvZG93bnJldi54bWxMj8FOwzAMhu9I&#10;vENkJC6IpStr15amE0ICsRsMBNesydqKxClJ1pW3x5zgaP+ffn+uN7M1bNI+DA4FLBcJMI2tUwN2&#10;At5eH64LYCFKVNI41AK+dYBNc35Wy0q5E77oaRc7RiUYKimgj3GsOA9tr60MCzdqpOzgvJWRRt9x&#10;5eWJyq3haZLk3MoB6UIvR33f6/Zzd7QCitXT9BG2N8/vbX4wZbxaT49fXojLi/nuFljUc/yD4Vef&#10;1KEhp707ogrMCEizLCdUwKpcAiMgW5e02FNSpCXwpub/X2h+AAAA//8DAFBLAQItABQABgAIAAAA&#10;IQC2gziS/gAAAOEBAAATAAAAAAAAAAAAAAAAAAAAAABbQ29udGVudF9UeXBlc10ueG1sUEsBAi0A&#10;FAAGAAgAAAAhADj9If/WAAAAlAEAAAsAAAAAAAAAAAAAAAAALwEAAF9yZWxzLy5yZWxzUEsBAi0A&#10;FAAGAAgAAAAhAP2JRvgcAgAAMwQAAA4AAAAAAAAAAAAAAAAALgIAAGRycy9lMm9Eb2MueG1sUEsB&#10;Ai0AFAAGAAgAAAAhALqczc/gAAAACgEAAA8AAAAAAAAAAAAAAAAAdgQAAGRycy9kb3ducmV2Lnht&#10;bFBLBQYAAAAABAAEAPMAAACDBQAAAAA=&#10;">
                <v:textbox>
                  <w:txbxContent>
                    <w:p w14:paraId="0DAF01FE" w14:textId="77777777" w:rsidR="00817C94" w:rsidRDefault="00817C94" w:rsidP="000A0BB9">
                      <w:pPr>
                        <w:pStyle w:val="Leader2"/>
                      </w:pPr>
                      <w:r>
                        <w:t xml:space="preserve">Financial Regulations: </w:t>
                      </w:r>
                    </w:p>
                    <w:p w14:paraId="0DEC1896" w14:textId="77777777" w:rsidR="00817C94" w:rsidRDefault="00817C94">
                      <w:pPr>
                        <w:pStyle w:val="BodyText"/>
                      </w:pPr>
                      <w:r>
                        <w:t>Part of Core Documents, it identifies financial responsibilities for those involved in managing the financial affairs of the Authority.</w:t>
                      </w:r>
                    </w:p>
                  </w:txbxContent>
                </v:textbox>
              </v:shape>
            </w:pict>
          </mc:Fallback>
        </mc:AlternateContent>
      </w:r>
      <w:r w:rsidR="00770555" w:rsidRPr="00492159">
        <w:rPr>
          <w:noProof/>
          <w:szCs w:val="23"/>
          <w:lang w:eastAsia="en-GB"/>
        </w:rPr>
        <mc:AlternateContent>
          <mc:Choice Requires="wps">
            <w:drawing>
              <wp:anchor distT="0" distB="0" distL="114300" distR="114300" simplePos="0" relativeHeight="251658242" behindDoc="0" locked="0" layoutInCell="1" allowOverlap="1" wp14:anchorId="2A148765" wp14:editId="3820CA22">
                <wp:simplePos x="0" y="0"/>
                <wp:positionH relativeFrom="column">
                  <wp:posOffset>4229735</wp:posOffset>
                </wp:positionH>
                <wp:positionV relativeFrom="paragraph">
                  <wp:posOffset>315181</wp:posOffset>
                </wp:positionV>
                <wp:extent cx="2281555" cy="1484986"/>
                <wp:effectExtent l="0" t="0" r="23495" b="2032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1555" cy="1484986"/>
                        </a:xfrm>
                        <a:prstGeom prst="rect">
                          <a:avLst/>
                        </a:prstGeom>
                        <a:solidFill>
                          <a:srgbClr val="FFFFFF"/>
                        </a:solidFill>
                        <a:ln w="9525">
                          <a:solidFill>
                            <a:srgbClr val="000000"/>
                          </a:solidFill>
                          <a:miter lim="800000"/>
                          <a:headEnd/>
                          <a:tailEnd/>
                        </a:ln>
                      </wps:spPr>
                      <wps:txbx>
                        <w:txbxContent>
                          <w:p w14:paraId="1E6ECF25" w14:textId="77777777" w:rsidR="00817C94" w:rsidRDefault="00817C94" w:rsidP="000A0BB9">
                            <w:pPr>
                              <w:pStyle w:val="Leader2"/>
                            </w:pPr>
                            <w:r>
                              <w:t>Contract Standing Orders:</w:t>
                            </w:r>
                          </w:p>
                          <w:p w14:paraId="1C0D81F4" w14:textId="77777777" w:rsidR="00817C94" w:rsidRDefault="00817C94">
                            <w:pPr>
                              <w:pStyle w:val="BodyText"/>
                            </w:pPr>
                            <w:r>
                              <w:t>Part of Core Documents, it identifies the detailed processes and responsibilities of those involved in undertaking procurement on behalf of the Authority.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48765" id="Text Box 4" o:spid="_x0000_s1029" type="#_x0000_t202" style="position:absolute;margin-left:333.05pt;margin-top:24.8pt;width:179.65pt;height:116.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cHAIAADMEAAAOAAAAZHJzL2Uyb0RvYy54bWysU9uO2yAQfa/Uf0C8N47deJtYcVbbbFNV&#10;2l6kbT8AY2yjYoYCib39+g7Ym01vL1V5QAwDZ2bOnNlej70iJ2GdBF3SdLGkRGgOtdRtSb98PrxY&#10;U+I80zVToEVJH4Sj17vnz7aDKUQGHahaWIIg2hWDKWnnvSmSxPFO9MwtwAiNzgZszzyatk1qywZE&#10;71WSLZdXyQC2Nha4cA5vbycn3UX8phHcf2waJzxRJcXcfNxt3KuwJ7stK1rLTCf5nAb7hyx6JjUG&#10;PUPdMs/I0crfoHrJLTho/IJDn0DTSC5iDVhNuvylmvuOGRFrQXKcOdPk/h8s/3C6N58s8eNrGLGB&#10;sQhn7oB/dUTDvmO6FTfWwtAJVmPgNFCWDMYV89dAtStcAKmG91Bjk9nRQwQaG9sHVrBOgujYgIcz&#10;6WL0hONllq3TPM8p4ehLV+vVZn0VY7Di8buxzr8V0JNwKKnFrkZ4drpzPqTDiscnIZoDJeuDVCoa&#10;tq32ypITQwUc4prRf3qmNBlKusmzfGLgrxDLuP4E0UuPUlayL+n6/IgVgbc3uo5C80yq6YwpKz0T&#10;GbibWPRjNRJZl/RlCBB4raB+QGYtTMrFScNDB/Y7JQOqtqTu25FZQYl6p7E7m3S1CjKPxip/laFh&#10;Lz3VpYdpjlAl9ZRMx72fRuNorGw7jDTpQcMNdrSRkeunrOb0UZmxBfMUBelf2vHV06zvfgAAAP//&#10;AwBQSwMEFAAGAAgAAAAhAFs8hR3hAAAACwEAAA8AAABkcnMvZG93bnJldi54bWxMj8FOwzAQRO9I&#10;/IO1SFwQdZqmJg1xKoQEghu0FVzdZJtE2Otgu2n4e9wTHFfzNPO2XE9GsxGd7y1JmM8SYEi1bXpq&#10;Jey2T7c5MB8UNUpbQgk/6GFdXV6Uqmjsid5x3ISWxRLyhZLQhTAUnPu6Q6P8zA5IMTtYZ1SIp2t5&#10;49QplhvN0yQR3Kie4kKnBnzssP7aHI2EPHsZP/3r4u2jFge9Cjd34/O3k/L6anq4BxZwCn8wnPWj&#10;OlTRaW+P1HimJQgh5hGVkK0EsDOQpMsM2F5Cmi+WwKuS//+h+gUAAP//AwBQSwECLQAUAAYACAAA&#10;ACEAtoM4kv4AAADhAQAAEwAAAAAAAAAAAAAAAAAAAAAAW0NvbnRlbnRfVHlwZXNdLnhtbFBLAQIt&#10;ABQABgAIAAAAIQA4/SH/1gAAAJQBAAALAAAAAAAAAAAAAAAAAC8BAABfcmVscy8ucmVsc1BLAQIt&#10;ABQABgAIAAAAIQAf/G/cHAIAADMEAAAOAAAAAAAAAAAAAAAAAC4CAABkcnMvZTJvRG9jLnhtbFBL&#10;AQItABQABgAIAAAAIQBbPIUd4QAAAAsBAAAPAAAAAAAAAAAAAAAAAHYEAABkcnMvZG93bnJldi54&#10;bWxQSwUGAAAAAAQABADzAAAAhAUAAAAA&#10;">
                <v:textbox>
                  <w:txbxContent>
                    <w:p w14:paraId="1E6ECF25" w14:textId="77777777" w:rsidR="00817C94" w:rsidRDefault="00817C94" w:rsidP="000A0BB9">
                      <w:pPr>
                        <w:pStyle w:val="Leader2"/>
                      </w:pPr>
                      <w:r>
                        <w:t>Contract Standing Orders:</w:t>
                      </w:r>
                    </w:p>
                    <w:p w14:paraId="1C0D81F4" w14:textId="77777777" w:rsidR="00817C94" w:rsidRDefault="00817C94">
                      <w:pPr>
                        <w:pStyle w:val="BodyText"/>
                      </w:pPr>
                      <w:r>
                        <w:t>Part of Core Documents, it identifies the detailed processes and responsibilities of those involved in undertaking procurement on behalf of the Authority.</w:t>
                      </w:r>
                    </w:p>
                  </w:txbxContent>
                </v:textbox>
              </v:shape>
            </w:pict>
          </mc:Fallback>
        </mc:AlternateContent>
      </w:r>
    </w:p>
    <w:p w14:paraId="14CA5FB2" w14:textId="3B8EB250" w:rsidR="00337D17" w:rsidRPr="00492159" w:rsidRDefault="00337D17">
      <w:pPr>
        <w:pStyle w:val="Header"/>
        <w:tabs>
          <w:tab w:val="clear" w:pos="4153"/>
          <w:tab w:val="clear" w:pos="8306"/>
        </w:tabs>
        <w:rPr>
          <w:szCs w:val="23"/>
        </w:rPr>
      </w:pPr>
    </w:p>
    <w:p w14:paraId="32C5E0E5" w14:textId="661EF0F3" w:rsidR="00337D17" w:rsidRPr="00492159" w:rsidRDefault="006066E0">
      <w:pPr>
        <w:pStyle w:val="Header"/>
        <w:tabs>
          <w:tab w:val="clear" w:pos="4153"/>
          <w:tab w:val="clear" w:pos="8306"/>
        </w:tabs>
        <w:rPr>
          <w:szCs w:val="23"/>
        </w:rPr>
      </w:pPr>
      <w:r w:rsidRPr="00492159">
        <w:rPr>
          <w:noProof/>
          <w:sz w:val="20"/>
          <w:szCs w:val="23"/>
          <w:lang w:eastAsia="en-GB"/>
        </w:rPr>
        <mc:AlternateContent>
          <mc:Choice Requires="wps">
            <w:drawing>
              <wp:anchor distT="0" distB="0" distL="114300" distR="114300" simplePos="0" relativeHeight="251658256" behindDoc="0" locked="0" layoutInCell="1" allowOverlap="1" wp14:anchorId="105C544A" wp14:editId="08AEA3EA">
                <wp:simplePos x="0" y="0"/>
                <wp:positionH relativeFrom="column">
                  <wp:posOffset>1266190</wp:posOffset>
                </wp:positionH>
                <wp:positionV relativeFrom="paragraph">
                  <wp:posOffset>263552</wp:posOffset>
                </wp:positionV>
                <wp:extent cx="304800" cy="0"/>
                <wp:effectExtent l="0" t="0" r="0" b="0"/>
                <wp:wrapNone/>
                <wp:docPr id="1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type="triangle" w="med" len="med"/>
                          <a:tailEnd type="triangle" w="med" len="me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36144" id="Line 18"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pt,20.75pt" to="123.7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BixAEAAIsDAAAOAAAAZHJzL2Uyb0RvYy54bWysU8GO0zAQvSPxD5bvNGlh0RI13UOX5bJA&#10;pV0+YGo7iYXjsWbcJv17bNOWFVwQIgfL43l+nvdmsr6bRyeOhtiib+VyUUthvEJtfd/Kb88Pb26l&#10;4Aheg0NvWnkyLO82r1+tp9CYFQ7otCGRSDw3U2jlEGNoqorVYEbgBQbjU7JDGiGmkPpKE0yJfXTV&#10;qq7fVxOSDoTKMKfT+59JuSn8XWdU/Np1bKJwrUy1xbJSWfd5rTZraHqCMFh1LgP+oYoRrE+PXqnu&#10;IYI4kP2DarSKkLGLC4VjhV1nlSkakppl/ZuapwGCKVqSORyuNvH/o1Vfjlu/o1y6mv1TeET1nYXH&#10;7QC+N6WA51NIjVtmq6opcHO9kgMOOxL76TPqhIFDxOLC3NGYKZM+MRezT1ezzRyFSodv63e3dWqJ&#10;uqQqaC73AnH8ZHAUedNKZ322ARo4PnLMdUBzgeRjjw/WudJK58XUyg83q5tygdFZnZMZxtTvt47E&#10;EfIwlK+ISpmXMMKD14VsMKA/ei1icSCSTZ44I/MLo9FSOJNmPu8KOoJ1f4tOApw/+5ktzPPKzR71&#10;aUdZX45Sx4vS83TmkXoZF9Svf2jzAwAA//8DAFBLAwQUAAYACAAAACEAdqk+O90AAAAJAQAADwAA&#10;AGRycy9kb3ducmV2LnhtbEyPwU7DMBBE70j8g7VI3KjTEqAJcSpa0QuHSk35ADfeJqH2OordNvD1&#10;LOIAx5l9mp0pFqOz4oxD6DwpmE4SEEi1Nx01Ct5367s5iBA1GW09oYJPDLAor68KnRt/oS2eq9gI&#10;DqGQawVtjH0uZahbdDpMfI/Et4MfnI4sh0aaQV843Fk5S5JH6XRH/KHVPa5arI/VySm475Zf1ebV&#10;ZG9ru9ytjn50H9lWqdub8eUZRMQx/sHwU5+rQ8md9v5EJgjLOstSRhWk0wcQDMzSJzb2v4YsC/l/&#10;QfkNAAD//wMAUEsBAi0AFAAGAAgAAAAhALaDOJL+AAAA4QEAABMAAAAAAAAAAAAAAAAAAAAAAFtD&#10;b250ZW50X1R5cGVzXS54bWxQSwECLQAUAAYACAAAACEAOP0h/9YAAACUAQAACwAAAAAAAAAAAAAA&#10;AAAvAQAAX3JlbHMvLnJlbHNQSwECLQAUAAYACAAAACEA7xrQYsQBAACLAwAADgAAAAAAAAAAAAAA&#10;AAAuAgAAZHJzL2Uyb0RvYy54bWxQSwECLQAUAAYACAAAACEAdqk+O90AAAAJAQAADwAAAAAAAAAA&#10;AAAAAAAeBAAAZHJzL2Rvd25yZXYueG1sUEsFBgAAAAAEAAQA8wAAACgFAAAAAA==&#10;">
                <v:stroke startarrow="block" endarrow="block"/>
              </v:line>
            </w:pict>
          </mc:Fallback>
        </mc:AlternateContent>
      </w:r>
    </w:p>
    <w:p w14:paraId="6C5171A1" w14:textId="622FFD8D" w:rsidR="00337D17" w:rsidRPr="00492159" w:rsidRDefault="00337D17">
      <w:pPr>
        <w:pStyle w:val="Header"/>
        <w:tabs>
          <w:tab w:val="clear" w:pos="4153"/>
          <w:tab w:val="clear" w:pos="8306"/>
        </w:tabs>
        <w:rPr>
          <w:szCs w:val="23"/>
        </w:rPr>
      </w:pPr>
    </w:p>
    <w:p w14:paraId="0B810F6C" w14:textId="518A6B9D" w:rsidR="00337D17" w:rsidRPr="00492159" w:rsidRDefault="0095684F">
      <w:pPr>
        <w:rPr>
          <w:szCs w:val="23"/>
        </w:rPr>
      </w:pPr>
      <w:r w:rsidRPr="00492159">
        <w:rPr>
          <w:noProof/>
          <w:szCs w:val="23"/>
          <w:lang w:eastAsia="en-GB"/>
        </w:rPr>
        <mc:AlternateContent>
          <mc:Choice Requires="wps">
            <w:drawing>
              <wp:anchor distT="0" distB="0" distL="114300" distR="114300" simplePos="0" relativeHeight="251658250" behindDoc="0" locked="0" layoutInCell="1" allowOverlap="1" wp14:anchorId="75C48198" wp14:editId="56C40162">
                <wp:simplePos x="0" y="0"/>
                <wp:positionH relativeFrom="column">
                  <wp:posOffset>2505434</wp:posOffset>
                </wp:positionH>
                <wp:positionV relativeFrom="paragraph">
                  <wp:posOffset>338648</wp:posOffset>
                </wp:positionV>
                <wp:extent cx="0" cy="224763"/>
                <wp:effectExtent l="0" t="0" r="38100" b="23495"/>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63"/>
                        </a:xfrm>
                        <a:prstGeom prst="line">
                          <a:avLst/>
                        </a:prstGeom>
                        <a:noFill/>
                        <a:ln w="9525">
                          <a:solidFill>
                            <a:srgbClr val="000000"/>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A6934" id="Line 12"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3pt,26.65pt" to="197.3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lGerQEAAEcDAAAOAAAAZHJzL2Uyb0RvYy54bWysUk2P2yAQvVfqf0DcGydud9uiOHvIdnvZ&#10;tpF2+wMmgG1UzCCGxM6/LxAn249bVQ6I+Xq8eTPru2mw7KgDGXQNXy2WnGknURnXNfz788ObD5xR&#10;BKfAotMNP2nid5vXr9ajF7rGHq3SgSUQR2L0De9j9KKqSPZ6AFqg1y4FWwwDxGSGrlIBxoQ+2Kpe&#10;Lm+rEYPyAaUmSt77c5BvCn7bahm/tS3pyGzDE7dY7lDufb6rzRpEF8D3Rs404B9YDGBc+vQKdQ8R&#10;2CGYv6AGIwMStnEhcaiwbY3UpYfUzWr5RzdPPXhdeknikL/KRP8PVn49bt0uZOpyck/+EeUPYg63&#10;PbhOFwLPJ58Gt8pSVaMncS3JBvldYPvxC6qUA4eIRYWpDUOGTP2xqYh9uoqtp8jk2SmTt67fvb99&#10;W8BBXOp8oPhZ48Dyo+HWuCwDCDg+Usw8QFxSstvhg7G2jNI6Njb84019UwoIrVE5mNModPutDewI&#10;eRnKmf/9LS3gwakC1mtQn+Z3BGPP7/S5dbMWuf28ayT2qE67cNEoTauwnDcrr8Ovdql+2f/NTwAA&#10;AP//AwBQSwMEFAAGAAgAAAAhAF7VDJjdAAAACQEAAA8AAABkcnMvZG93bnJldi54bWxMj8FOwzAM&#10;hu9IvENkJC4TS1lhlFJ3QkBvXBggrl5j2orG6ZpsKzw9QRzgaPvT7+8vVpPt1Z5H3zlBOJ8noFhq&#10;ZzppEF6eq7MMlA8khnonjPDJHlbl8VFBuXEHeeL9OjQqhojPCaENYci19nXLlvzcDSzx9u5GSyGO&#10;Y6PNSIcYbnu9SJKlttRJ/NDSwHct1x/rnUXw1Stvq69ZPUve0sbxYnv/+ECIpyfT7Q2owFP4g+FH&#10;P6pDGZ02bifGqx4hvb5YRhThMk1BReB3sUHIsivQZaH/Nyi/AQAA//8DAFBLAQItABQABgAIAAAA&#10;IQC2gziS/gAAAOEBAAATAAAAAAAAAAAAAAAAAAAAAABbQ29udGVudF9UeXBlc10ueG1sUEsBAi0A&#10;FAAGAAgAAAAhADj9If/WAAAAlAEAAAsAAAAAAAAAAAAAAAAALwEAAF9yZWxzLy5yZWxzUEsBAi0A&#10;FAAGAAgAAAAhAIxGUZ6tAQAARwMAAA4AAAAAAAAAAAAAAAAALgIAAGRycy9lMm9Eb2MueG1sUEsB&#10;Ai0AFAAGAAgAAAAhAF7VDJjdAAAACQEAAA8AAAAAAAAAAAAAAAAABwQAAGRycy9kb3ducmV2Lnht&#10;bFBLBQYAAAAABAAEAPMAAAARBQAAAAA=&#10;"/>
            </w:pict>
          </mc:Fallback>
        </mc:AlternateContent>
      </w:r>
      <w:r w:rsidR="00770555" w:rsidRPr="00492159">
        <w:rPr>
          <w:noProof/>
          <w:szCs w:val="23"/>
          <w:lang w:eastAsia="en-GB"/>
        </w:rPr>
        <mc:AlternateContent>
          <mc:Choice Requires="wps">
            <w:drawing>
              <wp:anchor distT="0" distB="0" distL="114300" distR="114300" simplePos="0" relativeHeight="251658251" behindDoc="0" locked="0" layoutInCell="1" allowOverlap="1" wp14:anchorId="105D5F9B" wp14:editId="55430739">
                <wp:simplePos x="0" y="0"/>
                <wp:positionH relativeFrom="column">
                  <wp:posOffset>5626735</wp:posOffset>
                </wp:positionH>
                <wp:positionV relativeFrom="paragraph">
                  <wp:posOffset>335915</wp:posOffset>
                </wp:positionV>
                <wp:extent cx="0" cy="228600"/>
                <wp:effectExtent l="0" t="0" r="0" b="0"/>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90153" id="Line 13"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05pt,26.45pt" to="443.0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HK6MrDcAAAACQEAAA8AAABkcnMvZG93bnJldi54bWxMj01PwzAM&#10;hu9I/IfISFwmlq6IqSt1JwT0xoUB4uo1pq1onK7JtsKvJxMHuPnj0evHxXqyvTrw6DsnCIt5Aoql&#10;dqaTBuH1pbrKQPlAYqh3wghf7GFdnp8VlBt3lGc+bEKjYoj4nBDaEIZca1+3bMnP3cASdx9utBRi&#10;OzbajHSM4bbXaZIstaVO4oWWBr5vuf7c7C2Cr954V33P6lnyft04TncPT4+EeHkx3d2CCjyFPxhO&#10;+lEdyui0dXsxXvUIWbZcRBThJl2BisDvYHsqVqDLQv//oPwBAAD//wMAUEsBAi0AFAAGAAgAAAAh&#10;ALaDOJL+AAAA4QEAABMAAAAAAAAAAAAAAAAAAAAAAFtDb250ZW50X1R5cGVzXS54bWxQSwECLQAU&#10;AAYACAAAACEAOP0h/9YAAACUAQAACwAAAAAAAAAAAAAAAAAvAQAAX3JlbHMvLnJlbHNQSwECLQAU&#10;AAYACAAAACEAcmciwa0BAABHAwAADgAAAAAAAAAAAAAAAAAuAgAAZHJzL2Uyb0RvYy54bWxQSwEC&#10;LQAUAAYACAAAACEAcroysNwAAAAJAQAADwAAAAAAAAAAAAAAAAAHBAAAZHJzL2Rvd25yZXYueG1s&#10;UEsFBgAAAAAEAAQA8wAAABAFAAAAAA==&#10;"/>
            </w:pict>
          </mc:Fallback>
        </mc:AlternateContent>
      </w:r>
    </w:p>
    <w:p w14:paraId="7139654B" w14:textId="71BF0548" w:rsidR="00337D17" w:rsidRPr="00492159" w:rsidRDefault="00770555">
      <w:pPr>
        <w:rPr>
          <w:szCs w:val="23"/>
        </w:rPr>
      </w:pPr>
      <w:r w:rsidRPr="00492159">
        <w:rPr>
          <w:noProof/>
          <w:szCs w:val="23"/>
          <w:lang w:eastAsia="en-GB"/>
        </w:rPr>
        <mc:AlternateContent>
          <mc:Choice Requires="wps">
            <w:drawing>
              <wp:anchor distT="0" distB="0" distL="114300" distR="114300" simplePos="0" relativeHeight="251658249" behindDoc="0" locked="0" layoutInCell="1" allowOverlap="1" wp14:anchorId="0EAE4642" wp14:editId="25CBB3FD">
                <wp:simplePos x="0" y="0"/>
                <wp:positionH relativeFrom="column">
                  <wp:posOffset>4003040</wp:posOffset>
                </wp:positionH>
                <wp:positionV relativeFrom="paragraph">
                  <wp:posOffset>197154</wp:posOffset>
                </wp:positionV>
                <wp:extent cx="0" cy="304800"/>
                <wp:effectExtent l="0" t="0" r="0" b="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14D00" id="Line 11"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2pt,15.5pt" to="315.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fkwgEAAGkDAAAOAAAAZHJzL2Uyb0RvYy54bWysU02P0zAQvSPxHyzfadLCoiVquocuy2WB&#10;Srv8gKk9SSwcjzV2m/TfY7vdsoIbIgdrvvz85s1kfTePVhyRgyHXyuWilgKdIm1c38ofzw/vbqUI&#10;EZwGSw5becIg7zZv36wn3+CKBrIaWSQQF5rJt3KI0TdVFdSAI4QFeXQp2RGPEJPLfaUZpoQ+2mpV&#10;1x+riVh7JoUhpOj9OSk3Bb/rUMXvXRcwCtvKxC2Wk8u5z2e1WUPTM/jBqAsN+AcWIxiXHr1C3UME&#10;cWDzF9RoFFOgLi4UjRV1nVFYekjdLOs/unkawGPpJYkT/FWm8P9g1bfj1u04U1eze/KPpH4G4Wg7&#10;gOuxEHg++TS4ZZaqmnxorleyE/yOxX76SjrVwCFSUWHueMyQqT8xF7FPV7FxjkKdgypF39cfbusy&#10;hwqal3ueQ/yCNIpstNIal2WABo6PIWYe0LyU5LCjB2NtGaV1Ymrlp5vVTbkQyBqdk7kscL/fWhZH&#10;yMtQvtJUyrwuYzo4XcAGBP35YkcwNtkiFjUim6SPRZlfG1FLYTHtf7bO9Ky7qJUFytsYmj3p045z&#10;OntpnqWPy+7lhXntl6rff8jmFwAAAP//AwBQSwMEFAAGAAgAAAAhAAxmqs7fAAAACQEAAA8AAABk&#10;cnMvZG93bnJldi54bWxMj8FOwzAMhu9IvENkJG4sKUOjK00nhDQuG6BtaIJb1pi2onGqJt3K22PE&#10;AY62P/3+/nwxulYcsQ+NJw3JRIFAKr1tqNLwultepSBCNGRN6wk1fGGARXF+lpvM+hNt8LiNleAQ&#10;CpnRUMfYZVKGskZnwsR3SHz78L0zkce+krY3Jw53rbxWaiadaYg/1KbDhxrLz+3gNGzWy1W6Xw1j&#10;2b8/Js+7l/XTW0i1vrwY7+9ARBzjHww/+qwOBTsd/EA2iFbDbKpuGNUwTbgTA7+Lg4bbuQJZ5PJ/&#10;g+IbAAD//wMAUEsBAi0AFAAGAAgAAAAhALaDOJL+AAAA4QEAABMAAAAAAAAAAAAAAAAAAAAAAFtD&#10;b250ZW50X1R5cGVzXS54bWxQSwECLQAUAAYACAAAACEAOP0h/9YAAACUAQAACwAAAAAAAAAAAAAA&#10;AAAvAQAAX3JlbHMvLnJlbHNQSwECLQAUAAYACAAAACEAaYrX5MIBAABpAwAADgAAAAAAAAAAAAAA&#10;AAAuAgAAZHJzL2Uyb0RvYy54bWxQSwECLQAUAAYACAAAACEADGaqzt8AAAAJAQAADwAAAAAAAAAA&#10;AAAAAAAcBAAAZHJzL2Rvd25yZXYueG1sUEsFBgAAAAAEAAQA8wAAACgFAAAAAA==&#10;">
                <v:stroke endarrow="block"/>
              </v:line>
            </w:pict>
          </mc:Fallback>
        </mc:AlternateContent>
      </w:r>
      <w:r w:rsidRPr="00492159">
        <w:rPr>
          <w:noProof/>
          <w:szCs w:val="23"/>
          <w:lang w:eastAsia="en-GB"/>
        </w:rPr>
        <mc:AlternateContent>
          <mc:Choice Requires="wps">
            <w:drawing>
              <wp:anchor distT="0" distB="0" distL="114300" distR="114300" simplePos="0" relativeHeight="251658248" behindDoc="0" locked="0" layoutInCell="1" allowOverlap="1" wp14:anchorId="3AEBFA86" wp14:editId="260C5000">
                <wp:simplePos x="0" y="0"/>
                <wp:positionH relativeFrom="column">
                  <wp:posOffset>2508333</wp:posOffset>
                </wp:positionH>
                <wp:positionV relativeFrom="paragraph">
                  <wp:posOffset>196436</wp:posOffset>
                </wp:positionV>
                <wp:extent cx="3124200" cy="0"/>
                <wp:effectExtent l="0" t="0" r="0" b="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9525">
                          <a:solidFill>
                            <a:srgbClr val="000000"/>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504AF" id="Line 10"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5pt,15.45pt" to="443.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ymrwEAAEgDAAAOAAAAZHJzL2Uyb0RvYy54bWysU8Fu2zAMvQ/YPwi6L06ydViNOD2k6y5d&#10;F6DdBzCSbAuTRYFUYufvK6lJWqy3YT4Ikkg+vfdIr26mwYmDIbboG7mYzaUwXqG2vmvk76e7T9+k&#10;4Aheg0NvGnk0LG/WHz+sxlCbJfbotCGRQDzXY2hkH2Ooq4pVbwbgGQbjU7BFGiCmI3WVJhgT+uCq&#10;5Xz+tRqRdCBUhjnd3r4E5brgt61R8VfbsonCNTJxi2Wlsu7yWq1XUHcEobfqRAP+gcUA1qdHL1C3&#10;EEHsyb6DGqwiZGzjTOFQYdtaZYqGpGYx/0vNYw/BFC3JHA4Xm/j/waqHw8ZvKVNXk38M96j+sPC4&#10;6cF3phB4OobUuEW2qhoD15eSfOCwJbEbf6JOObCPWFyYWhoyZNInpmL28WK2maJQ6fLzYvkldVAK&#10;dY5VUJ8LA3H8YXAQedNIZ332AWo43HPMRKA+p+Rrj3fWudJL58XYyOur5VUpYHRW52BOY+p2G0fi&#10;AHkayldUpcjbNMK91wWsN6C/n/YRrHvZp8edP5mR9edh43qH+rils0mpXYXlabTyPLw9l+rXH2D9&#10;DAAA//8DAFBLAwQUAAYACAAAACEA2b72cd0AAAAJAQAADwAAAGRycy9kb3ducmV2LnhtbEyPQU/D&#10;MAyF70j8h8hIXKYtYROsK00nBPTGZQPE1WtNW9E4XZNthV+PEQe42c9Pz9/L1qPr1JGG0Hq2cDUz&#10;oIhLX7VcW3h5LqYJqBCRK+w8k4VPCrDOz88yTCt/4g0dt7FWEsIhRQtNjH2qdSgbchhmvieW27sf&#10;HEZZh1pXA54k3HV6bsyNdtiyfGiwp/uGyo/twVkIxSvti69JOTFvi9rTfP/w9IjWXl6Md7egIo3x&#10;zww/+IIOuTDt/IGroDoLi9W1dIkymBUoMSTJUoTdr6DzTP9vkH8DAAD//wMAUEsBAi0AFAAGAAgA&#10;AAAhALaDOJL+AAAA4QEAABMAAAAAAAAAAAAAAAAAAAAAAFtDb250ZW50X1R5cGVzXS54bWxQSwEC&#10;LQAUAAYACAAAACEAOP0h/9YAAACUAQAACwAAAAAAAAAAAAAAAAAvAQAAX3JlbHMvLnJlbHNQSwEC&#10;LQAUAAYACAAAACEAvYf8pq8BAABIAwAADgAAAAAAAAAAAAAAAAAuAgAAZHJzL2Uyb0RvYy54bWxQ&#10;SwECLQAUAAYACAAAACEA2b72cd0AAAAJAQAADwAAAAAAAAAAAAAAAAAJBAAAZHJzL2Rvd25yZXYu&#10;eG1sUEsFBgAAAAAEAAQA8wAAABMFAAAAAA==&#10;"/>
            </w:pict>
          </mc:Fallback>
        </mc:AlternateContent>
      </w:r>
    </w:p>
    <w:p w14:paraId="41EFDDE4" w14:textId="0660C5D3" w:rsidR="00337D17" w:rsidRPr="00492159" w:rsidRDefault="00770555">
      <w:pPr>
        <w:rPr>
          <w:szCs w:val="23"/>
        </w:rPr>
      </w:pPr>
      <w:r w:rsidRPr="00492159">
        <w:rPr>
          <w:noProof/>
          <w:szCs w:val="23"/>
          <w:lang w:eastAsia="en-GB"/>
        </w:rPr>
        <mc:AlternateContent>
          <mc:Choice Requires="wps">
            <w:drawing>
              <wp:anchor distT="0" distB="0" distL="114300" distR="114300" simplePos="0" relativeHeight="251658243" behindDoc="0" locked="0" layoutInCell="1" allowOverlap="1" wp14:anchorId="5978692B" wp14:editId="2775E3C9">
                <wp:simplePos x="0" y="0"/>
                <wp:positionH relativeFrom="column">
                  <wp:posOffset>2624703</wp:posOffset>
                </wp:positionH>
                <wp:positionV relativeFrom="paragraph">
                  <wp:posOffset>184426</wp:posOffset>
                </wp:positionV>
                <wp:extent cx="2819400" cy="1550504"/>
                <wp:effectExtent l="0" t="0" r="19050" b="1206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550504"/>
                        </a:xfrm>
                        <a:prstGeom prst="rect">
                          <a:avLst/>
                        </a:prstGeom>
                        <a:solidFill>
                          <a:srgbClr val="FFFFFF"/>
                        </a:solidFill>
                        <a:ln w="9525">
                          <a:solidFill>
                            <a:srgbClr val="000000"/>
                          </a:solidFill>
                          <a:miter lim="800000"/>
                          <a:headEnd/>
                          <a:tailEnd/>
                        </a:ln>
                      </wps:spPr>
                      <wps:txbx>
                        <w:txbxContent>
                          <w:p w14:paraId="53ACED8A" w14:textId="77777777" w:rsidR="00817C94" w:rsidRDefault="00817C94" w:rsidP="000A0BB9">
                            <w:pPr>
                              <w:pStyle w:val="Leader2"/>
                            </w:pPr>
                            <w:r>
                              <w:t xml:space="preserve">Financial Procedures: </w:t>
                            </w:r>
                          </w:p>
                          <w:p w14:paraId="2C21B940" w14:textId="77777777" w:rsidR="00817C94" w:rsidRDefault="00817C94">
                            <w:pPr>
                              <w:pStyle w:val="BodyText"/>
                            </w:pPr>
                            <w:r>
                              <w:t xml:space="preserve">Issued by the Finance Team, financial procedures provide Managers with the processes to be followed so that they can comply with financial regulations in their day to day financial work.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8692B" id="Text Box 5" o:spid="_x0000_s1030" type="#_x0000_t202" style="position:absolute;margin-left:206.65pt;margin-top:14.5pt;width:222pt;height:122.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pOpGQIAADMEAAAOAAAAZHJzL2Uyb0RvYy54bWysU9uO2yAQfa/Uf0C8N7ajuE2sOKtttqkq&#10;bS/Sth+AMbZRMUOBxE6/vgP2ZtPbS1UeEMPAmZkzZ7Y3Y6/ISVgnQZc0W6SUCM2hlrot6ZfPhxdr&#10;SpxnumYKtCjpWTh6s3v+bDuYQiyhA1ULSxBEu2IwJe28N0WSON6JnrkFGKHR2YDtmUfTtklt2YDo&#10;vUqWafoyGcDWxgIXzuHt3eSku4jfNIL7j03jhCeqpJibj7uNexX2ZLdlRWuZ6SSf02D/kEXPpMag&#10;F6g75hk5WvkbVC+5BQeNX3DoE2gayUWsAavJ0l+qeeiYEbEWJMeZC03u/8HyD6cH88kSP76GERsY&#10;i3DmHvhXRzTsO6ZbcWstDJ1gNQbOAmXJYFwxfw1Uu8IFkGp4DzU2mR09RKCxsX1gBeskiI4NOF9I&#10;F6MnHC+X62yzStHF0ZfleZqnqxiDFY/fjXX+rYCehENJLXY1wrPTvfMhHVY8PgnRHChZH6RS0bBt&#10;tVeWnBgq4BDXjP7TM6XJUNJNvswnBv4Kkcb1J4heepSykn1J15dHrAi8vdF1FJpnUk1nTFnpmcjA&#10;3cSiH6uRyLqkkYHAawX1GZm1MCkXJw0PHdjvlAyo2pK6b0dmBSXqncbubLLVKsg8Gqv81RINe+2p&#10;rj1Mc4QqqadkOu79NBpHY2XbYaRJDxpusaONjFw/ZTWnj8qMLZinKEj/2o6vnmZ99wMAAP//AwBQ&#10;SwMEFAAGAAgAAAAhAIDRDtrfAAAACgEAAA8AAABkcnMvZG93bnJldi54bWxMj8tOwzAQRfdI/IM1&#10;SGxQ6zQpTRriVAgJRHfQIti68TSJ8CPYbhr+nmEFy7lzdB/VZjKajehD76yAxTwBhrZxqretgLf9&#10;46wAFqK0SmpnUcA3BtjUlxeVLJU721ccd7FlZGJDKQV0MQ4l56Hp0MgwdwNa+h2dNzLS6VuuvDyT&#10;udE8TZIVN7K3lNDJAR86bD53JyOgWD6PH2Gbvbw3q6Nex5t8fPryQlxfTfd3wCJO8Q+G3/pUHWrq&#10;dHAnqwLTApaLLCNUQLqmTQQUtzkJBxLyLAVeV/z/hPoHAAD//wMAUEsBAi0AFAAGAAgAAAAhALaD&#10;OJL+AAAA4QEAABMAAAAAAAAAAAAAAAAAAAAAAFtDb250ZW50X1R5cGVzXS54bWxQSwECLQAUAAYA&#10;CAAAACEAOP0h/9YAAACUAQAACwAAAAAAAAAAAAAAAAAvAQAAX3JlbHMvLnJlbHNQSwECLQAUAAYA&#10;CAAAACEAqjqTqRkCAAAzBAAADgAAAAAAAAAAAAAAAAAuAgAAZHJzL2Uyb0RvYy54bWxQSwECLQAU&#10;AAYACAAAACEAgNEO2t8AAAAKAQAADwAAAAAAAAAAAAAAAABzBAAAZHJzL2Rvd25yZXYueG1sUEsF&#10;BgAAAAAEAAQA8wAAAH8FAAAAAA==&#10;">
                <v:textbox>
                  <w:txbxContent>
                    <w:p w14:paraId="53ACED8A" w14:textId="77777777" w:rsidR="00817C94" w:rsidRDefault="00817C94" w:rsidP="000A0BB9">
                      <w:pPr>
                        <w:pStyle w:val="Leader2"/>
                      </w:pPr>
                      <w:r>
                        <w:t xml:space="preserve">Financial Procedures: </w:t>
                      </w:r>
                    </w:p>
                    <w:p w14:paraId="2C21B940" w14:textId="77777777" w:rsidR="00817C94" w:rsidRDefault="00817C94">
                      <w:pPr>
                        <w:pStyle w:val="BodyText"/>
                      </w:pPr>
                      <w:r>
                        <w:t xml:space="preserve">Issued by the Finance Team, financial procedures provide Managers with the processes to be followed so that they can comply with financial regulations in their day to day financial work. </w:t>
                      </w:r>
                    </w:p>
                  </w:txbxContent>
                </v:textbox>
              </v:shape>
            </w:pict>
          </mc:Fallback>
        </mc:AlternateContent>
      </w:r>
    </w:p>
    <w:p w14:paraId="2A20402F" w14:textId="11D2ECF2" w:rsidR="00337D17" w:rsidRPr="00492159" w:rsidRDefault="00337D17">
      <w:pPr>
        <w:rPr>
          <w:szCs w:val="23"/>
        </w:rPr>
      </w:pPr>
    </w:p>
    <w:p w14:paraId="324B0213" w14:textId="53177D6E" w:rsidR="00337D17" w:rsidRPr="00492159" w:rsidRDefault="006066E0">
      <w:pPr>
        <w:rPr>
          <w:szCs w:val="23"/>
        </w:rPr>
      </w:pPr>
      <w:r w:rsidRPr="00492159">
        <w:rPr>
          <w:noProof/>
          <w:sz w:val="20"/>
          <w:szCs w:val="23"/>
          <w:lang w:eastAsia="en-GB"/>
        </w:rPr>
        <mc:AlternateContent>
          <mc:Choice Requires="wps">
            <w:drawing>
              <wp:anchor distT="0" distB="0" distL="114300" distR="114300" simplePos="0" relativeHeight="251658255" behindDoc="0" locked="0" layoutInCell="1" allowOverlap="1" wp14:anchorId="0618229C" wp14:editId="7F2D6830">
                <wp:simplePos x="0" y="0"/>
                <wp:positionH relativeFrom="column">
                  <wp:posOffset>1268454</wp:posOffset>
                </wp:positionH>
                <wp:positionV relativeFrom="paragraph">
                  <wp:posOffset>195552</wp:posOffset>
                </wp:positionV>
                <wp:extent cx="304800" cy="0"/>
                <wp:effectExtent l="0" t="0" r="0" b="0"/>
                <wp:wrapNone/>
                <wp:docPr id="1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type="triangle" w="med" len="med"/>
                          <a:tailEnd type="triangle" w="med" len="me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77DD4" id="Line 17" o:spid="_x0000_s1026"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9pt,15.4pt" to="123.9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BixAEAAIsDAAAOAAAAZHJzL2Uyb0RvYy54bWysU8GO0zAQvSPxD5bvNGlh0RI13UOX5bJA&#10;pV0+YGo7iYXjsWbcJv17bNOWFVwQIgfL43l+nvdmsr6bRyeOhtiib+VyUUthvEJtfd/Kb88Pb26l&#10;4Aheg0NvWnkyLO82r1+tp9CYFQ7otCGRSDw3U2jlEGNoqorVYEbgBQbjU7JDGiGmkPpKE0yJfXTV&#10;qq7fVxOSDoTKMKfT+59JuSn8XWdU/Np1bKJwrUy1xbJSWfd5rTZraHqCMFh1LgP+oYoRrE+PXqnu&#10;IYI4kP2DarSKkLGLC4VjhV1nlSkakppl/ZuapwGCKVqSORyuNvH/o1Vfjlu/o1y6mv1TeET1nYXH&#10;7QC+N6WA51NIjVtmq6opcHO9kgMOOxL76TPqhIFDxOLC3NGYKZM+MRezT1ezzRyFSodv63e3dWqJ&#10;uqQqaC73AnH8ZHAUedNKZ322ARo4PnLMdUBzgeRjjw/WudJK58XUyg83q5tygdFZnZMZxtTvt47E&#10;EfIwlK+ISpmXMMKD14VsMKA/ei1icSCSTZ44I/MLo9FSOJNmPu8KOoJ1f4tOApw/+5ktzPPKzR71&#10;aUdZX45Sx4vS83TmkXoZF9Svf2jzAwAA//8DAFBLAwQUAAYACAAAACEAXsruytwAAAAJAQAADwAA&#10;AGRycy9kb3ducmV2LnhtbEyPwU7DMAyG70i8Q2QkbixlIKCl6cQmduGAtI4H8BrTliVO1WRb4ekx&#10;4gAn+7d//f5cLibv1JHG2Ac2cD3LQBE3wfbcGnjbrq8eQMWEbNEFJgOfFGFRnZ+VWNhw4g0d69Qq&#10;CeFYoIEupaHQOjYdeYyzMBDL7j2MHpPIsdV2xJOEe6fnWXanPfYsFzocaNVRs68P3sBNv/yqX59t&#10;/rJ2y+1qHyb/kW+MubyYnh5BJZrSnxl+8AUdKmHahQPbqJzoPBf0JGGZVDHMb++l2f0OdFXq/x9U&#10;3wAAAP//AwBQSwECLQAUAAYACAAAACEAtoM4kv4AAADhAQAAEwAAAAAAAAAAAAAAAAAAAAAAW0Nv&#10;bnRlbnRfVHlwZXNdLnhtbFBLAQItABQABgAIAAAAIQA4/SH/1gAAAJQBAAALAAAAAAAAAAAAAAAA&#10;AC8BAABfcmVscy8ucmVsc1BLAQItABQABgAIAAAAIQDvGtBixAEAAIsDAAAOAAAAAAAAAAAAAAAA&#10;AC4CAABkcnMvZTJvRG9jLnhtbFBLAQItABQABgAIAAAAIQBeyu7K3AAAAAkBAAAPAAAAAAAAAAAA&#10;AAAAAB4EAABkcnMvZG93bnJldi54bWxQSwUGAAAAAAQABADzAAAAJwUAAAAA&#10;">
                <v:stroke startarrow="block" endarrow="block"/>
              </v:line>
            </w:pict>
          </mc:Fallback>
        </mc:AlternateContent>
      </w:r>
    </w:p>
    <w:p w14:paraId="029B52D2" w14:textId="3DA5D65F" w:rsidR="00337D17" w:rsidRPr="00492159" w:rsidRDefault="00337D17">
      <w:pPr>
        <w:rPr>
          <w:szCs w:val="23"/>
        </w:rPr>
      </w:pPr>
    </w:p>
    <w:p w14:paraId="1BC4F372" w14:textId="6C214315" w:rsidR="00337D17" w:rsidRPr="00492159" w:rsidRDefault="00337D17">
      <w:pPr>
        <w:rPr>
          <w:szCs w:val="23"/>
        </w:rPr>
      </w:pPr>
    </w:p>
    <w:p w14:paraId="6DBC15E2" w14:textId="7BFAF20E" w:rsidR="00337D17" w:rsidRPr="00492159" w:rsidRDefault="00337D17">
      <w:pPr>
        <w:rPr>
          <w:szCs w:val="23"/>
        </w:rPr>
      </w:pPr>
    </w:p>
    <w:p w14:paraId="63A07C28" w14:textId="3CA321CB" w:rsidR="00337D17" w:rsidRPr="00492159" w:rsidRDefault="00337D17">
      <w:pPr>
        <w:pStyle w:val="FootnoteText"/>
        <w:rPr>
          <w:noProof/>
          <w:szCs w:val="23"/>
        </w:rPr>
      </w:pPr>
    </w:p>
    <w:p w14:paraId="1EC7EA84" w14:textId="77777777" w:rsidR="00337D17" w:rsidRPr="00492159" w:rsidRDefault="00337D17">
      <w:pPr>
        <w:rPr>
          <w:szCs w:val="23"/>
        </w:rPr>
      </w:pPr>
    </w:p>
    <w:p w14:paraId="767C9793" w14:textId="77777777" w:rsidR="00337D17" w:rsidRPr="00492159" w:rsidRDefault="00337D17">
      <w:pPr>
        <w:rPr>
          <w:szCs w:val="23"/>
        </w:rPr>
      </w:pPr>
    </w:p>
    <w:p w14:paraId="24CFE980" w14:textId="5AB87C94" w:rsidR="00337D17" w:rsidRPr="00492159" w:rsidRDefault="00337D17">
      <w:pPr>
        <w:rPr>
          <w:szCs w:val="23"/>
        </w:rPr>
      </w:pPr>
    </w:p>
    <w:p w14:paraId="573D9A28" w14:textId="77777777" w:rsidR="00337D17" w:rsidRPr="00492159" w:rsidRDefault="00337D17">
      <w:pPr>
        <w:rPr>
          <w:szCs w:val="23"/>
        </w:rPr>
      </w:pPr>
    </w:p>
    <w:p w14:paraId="714FD562" w14:textId="77777777" w:rsidR="00337D17" w:rsidRPr="00492159" w:rsidRDefault="00337D17">
      <w:pPr>
        <w:rPr>
          <w:szCs w:val="23"/>
        </w:rPr>
      </w:pPr>
    </w:p>
    <w:p w14:paraId="1EB9FD2D" w14:textId="77777777" w:rsidR="00337D17" w:rsidRPr="00492159" w:rsidRDefault="00337D17">
      <w:pPr>
        <w:rPr>
          <w:szCs w:val="23"/>
        </w:rPr>
      </w:pPr>
    </w:p>
    <w:p w14:paraId="1BF1299A" w14:textId="7A3B80D6" w:rsidR="00337D17" w:rsidRPr="008960C0" w:rsidRDefault="00337D17" w:rsidP="008960C0">
      <w:pPr>
        <w:pStyle w:val="Heading3"/>
      </w:pPr>
      <w:bookmarkStart w:id="11" w:name="_Toc222309410"/>
      <w:bookmarkStart w:id="12" w:name="_Toc222312932"/>
      <w:r w:rsidRPr="00492159">
        <w:lastRenderedPageBreak/>
        <w:t>3</w:t>
      </w:r>
      <w:r w:rsidRPr="00492159">
        <w:tab/>
        <w:t>Using the Financial Regulations</w:t>
      </w:r>
      <w:bookmarkEnd w:id="11"/>
      <w:bookmarkEnd w:id="12"/>
    </w:p>
    <w:p w14:paraId="586CE69B" w14:textId="41D25111" w:rsidR="00337D17" w:rsidRPr="00521E20" w:rsidRDefault="00337D17" w:rsidP="00521E20">
      <w:pPr>
        <w:ind w:left="709" w:hanging="709"/>
        <w:rPr>
          <w:szCs w:val="23"/>
        </w:rPr>
      </w:pPr>
      <w:r w:rsidRPr="00492159">
        <w:rPr>
          <w:szCs w:val="23"/>
        </w:rPr>
        <w:t>3.1</w:t>
      </w:r>
      <w:r w:rsidRPr="00492159">
        <w:rPr>
          <w:szCs w:val="23"/>
        </w:rPr>
        <w:tab/>
      </w:r>
      <w:r w:rsidRPr="00492159">
        <w:t xml:space="preserve">All Members and </w:t>
      </w:r>
      <w:r w:rsidR="00B8335F" w:rsidRPr="00492159">
        <w:t>O</w:t>
      </w:r>
      <w:r w:rsidRPr="00492159">
        <w:t xml:space="preserve">fficers involved in managing the financial affairs of the Authority </w:t>
      </w:r>
      <w:r w:rsidR="00891E2A" w:rsidRPr="00492159">
        <w:t>must</w:t>
      </w:r>
      <w:r w:rsidRPr="00492159">
        <w:t xml:space="preserve"> comply with these </w:t>
      </w:r>
      <w:r w:rsidR="00891E2A" w:rsidRPr="00492159">
        <w:t>R</w:t>
      </w:r>
      <w:r w:rsidRPr="00492159">
        <w:t xml:space="preserve">egulations, </w:t>
      </w:r>
      <w:r w:rsidR="00891E2A" w:rsidRPr="00492159">
        <w:t>and</w:t>
      </w:r>
      <w:r w:rsidRPr="00492159">
        <w:t xml:space="preserve"> their delegated powers. Officers </w:t>
      </w:r>
      <w:r w:rsidR="00C46FE3" w:rsidRPr="00492159">
        <w:t xml:space="preserve">must </w:t>
      </w:r>
      <w:r w:rsidRPr="00492159">
        <w:t xml:space="preserve">also comply with more detailed supporting financial procedures issued by the </w:t>
      </w:r>
      <w:r w:rsidR="001725B3" w:rsidRPr="00492159">
        <w:t>Finance Team</w:t>
      </w:r>
      <w:r w:rsidRPr="00492159">
        <w:t xml:space="preserve">. </w:t>
      </w:r>
      <w:r w:rsidRPr="00492159">
        <w:rPr>
          <w:szCs w:val="23"/>
        </w:rPr>
        <w:t xml:space="preserve"> Directors and Managers must ensure that their </w:t>
      </w:r>
      <w:r w:rsidR="00DA1791" w:rsidRPr="00492159">
        <w:rPr>
          <w:szCs w:val="23"/>
        </w:rPr>
        <w:t>Officers</w:t>
      </w:r>
      <w:r w:rsidRPr="00492159">
        <w:rPr>
          <w:szCs w:val="23"/>
        </w:rPr>
        <w:t xml:space="preserve"> are aware of the existence and content of </w:t>
      </w:r>
      <w:r w:rsidR="009450A7" w:rsidRPr="00492159">
        <w:rPr>
          <w:szCs w:val="23"/>
        </w:rPr>
        <w:t>these F</w:t>
      </w:r>
      <w:r w:rsidRPr="00492159">
        <w:rPr>
          <w:szCs w:val="23"/>
        </w:rPr>
        <w:t xml:space="preserve">inancial </w:t>
      </w:r>
      <w:r w:rsidR="009450A7" w:rsidRPr="00492159">
        <w:rPr>
          <w:szCs w:val="23"/>
        </w:rPr>
        <w:t>R</w:t>
      </w:r>
      <w:r w:rsidRPr="00492159">
        <w:rPr>
          <w:szCs w:val="23"/>
        </w:rPr>
        <w:t>egulations and ensure that there is easy access to the document.</w:t>
      </w:r>
    </w:p>
    <w:p w14:paraId="3FB67A81" w14:textId="0756DC61" w:rsidR="00337D17" w:rsidRPr="00492159" w:rsidRDefault="00337D17" w:rsidP="00521E20">
      <w:pPr>
        <w:pStyle w:val="BodyTextIndent"/>
        <w:rPr>
          <w:bCs w:val="0"/>
        </w:rPr>
      </w:pPr>
      <w:r w:rsidRPr="00492159">
        <w:rPr>
          <w:bCs w:val="0"/>
        </w:rPr>
        <w:t>3.2</w:t>
      </w:r>
      <w:r w:rsidRPr="00492159">
        <w:rPr>
          <w:bCs w:val="0"/>
        </w:rPr>
        <w:tab/>
        <w:t xml:space="preserve">Section 2 of these </w:t>
      </w:r>
      <w:r w:rsidR="00EC0783" w:rsidRPr="00492159">
        <w:rPr>
          <w:bCs w:val="0"/>
        </w:rPr>
        <w:t>R</w:t>
      </w:r>
      <w:r w:rsidRPr="00492159">
        <w:rPr>
          <w:bCs w:val="0"/>
        </w:rPr>
        <w:t xml:space="preserve">egulations identifies the overarching responsibilities for the financial governance of the Authority. It </w:t>
      </w:r>
      <w:r w:rsidR="00EC0783" w:rsidRPr="00492159">
        <w:rPr>
          <w:bCs w:val="0"/>
        </w:rPr>
        <w:t xml:space="preserve">details </w:t>
      </w:r>
      <w:r w:rsidRPr="00492159">
        <w:rPr>
          <w:bCs w:val="0"/>
        </w:rPr>
        <w:t xml:space="preserve">the strategic responsibilities of Members, Directors, Statutory Officers and Managers in managing our financial affairs. </w:t>
      </w:r>
    </w:p>
    <w:p w14:paraId="7E3E4B01" w14:textId="5028E551" w:rsidR="00337D17" w:rsidRPr="00521E20" w:rsidRDefault="00337D17" w:rsidP="00521E20">
      <w:pPr>
        <w:pStyle w:val="BodyTextIndent"/>
        <w:rPr>
          <w:bCs w:val="0"/>
        </w:rPr>
      </w:pPr>
      <w:r w:rsidRPr="00492159">
        <w:rPr>
          <w:bCs w:val="0"/>
        </w:rPr>
        <w:t>3.3</w:t>
      </w:r>
      <w:r w:rsidRPr="00492159">
        <w:rPr>
          <w:bCs w:val="0"/>
        </w:rPr>
        <w:tab/>
        <w:t xml:space="preserve">Section 3 of these regulations identifies the detailed responsibilities of different groups in undertaking various transactions </w:t>
      </w:r>
      <w:r w:rsidR="00EC0783" w:rsidRPr="00492159">
        <w:rPr>
          <w:bCs w:val="0"/>
        </w:rPr>
        <w:t xml:space="preserve">on behalf of </w:t>
      </w:r>
      <w:r w:rsidRPr="00492159">
        <w:rPr>
          <w:bCs w:val="0"/>
        </w:rPr>
        <w:t xml:space="preserve">the Authority. Each individual area identified in Section 3 is </w:t>
      </w:r>
      <w:r w:rsidR="00EC0783" w:rsidRPr="00492159">
        <w:rPr>
          <w:bCs w:val="0"/>
        </w:rPr>
        <w:t>self-contained</w:t>
      </w:r>
      <w:r w:rsidRPr="00492159">
        <w:rPr>
          <w:bCs w:val="0"/>
        </w:rPr>
        <w:t xml:space="preserve">, identifying the reason the area is important, the key controls that </w:t>
      </w:r>
      <w:r w:rsidR="00EC0783" w:rsidRPr="00492159">
        <w:rPr>
          <w:bCs w:val="0"/>
        </w:rPr>
        <w:t>O</w:t>
      </w:r>
      <w:r w:rsidRPr="00492159">
        <w:rPr>
          <w:bCs w:val="0"/>
        </w:rPr>
        <w:t xml:space="preserve">fficers and Members should ensure are in place and the detailed responsibilities of each group or individual for ensuring proper financial probity and conduct in the transaction.   </w:t>
      </w:r>
      <w:r w:rsidRPr="00492159">
        <w:rPr>
          <w:bCs w:val="0"/>
        </w:rPr>
        <w:tab/>
        <w:t xml:space="preserve"> </w:t>
      </w:r>
    </w:p>
    <w:p w14:paraId="7114FD2E" w14:textId="106A4223" w:rsidR="00337D17" w:rsidRPr="00521E20" w:rsidRDefault="00337D17" w:rsidP="00521E20">
      <w:pPr>
        <w:pStyle w:val="Heading3"/>
      </w:pPr>
      <w:bookmarkStart w:id="13" w:name="_Toc222309411"/>
      <w:bookmarkStart w:id="14" w:name="_Toc222312933"/>
      <w:r w:rsidRPr="00492159">
        <w:t>4</w:t>
      </w:r>
      <w:r w:rsidRPr="00492159">
        <w:tab/>
        <w:t>Updating the Financial Regulations</w:t>
      </w:r>
      <w:bookmarkEnd w:id="13"/>
      <w:bookmarkEnd w:id="14"/>
    </w:p>
    <w:p w14:paraId="6E9F91AF" w14:textId="16BAE7D9" w:rsidR="00337D17" w:rsidRPr="00492159" w:rsidRDefault="00337D17" w:rsidP="00521E20">
      <w:pPr>
        <w:ind w:left="720" w:hanging="720"/>
        <w:rPr>
          <w:szCs w:val="23"/>
        </w:rPr>
      </w:pPr>
      <w:r w:rsidRPr="00492159">
        <w:rPr>
          <w:szCs w:val="23"/>
        </w:rPr>
        <w:t>4.1</w:t>
      </w:r>
      <w:r w:rsidRPr="00492159">
        <w:rPr>
          <w:szCs w:val="23"/>
        </w:rPr>
        <w:tab/>
        <w:t xml:space="preserve">The </w:t>
      </w:r>
      <w:r w:rsidR="00362F52" w:rsidRPr="00492159">
        <w:rPr>
          <w:szCs w:val="23"/>
        </w:rPr>
        <w:t>S151 Officer</w:t>
      </w:r>
      <w:r w:rsidRPr="00492159">
        <w:rPr>
          <w:szCs w:val="23"/>
        </w:rPr>
        <w:t xml:space="preserve"> is responsible for review</w:t>
      </w:r>
      <w:r w:rsidR="00173E09" w:rsidRPr="00492159">
        <w:rPr>
          <w:szCs w:val="23"/>
        </w:rPr>
        <w:t>ing</w:t>
      </w:r>
      <w:r w:rsidRPr="00492159">
        <w:rPr>
          <w:szCs w:val="23"/>
        </w:rPr>
        <w:t xml:space="preserve"> the</w:t>
      </w:r>
      <w:r w:rsidR="00406C81" w:rsidRPr="00492159">
        <w:rPr>
          <w:szCs w:val="23"/>
        </w:rPr>
        <w:t>se</w:t>
      </w:r>
      <w:r w:rsidRPr="00492159">
        <w:rPr>
          <w:szCs w:val="23"/>
        </w:rPr>
        <w:t xml:space="preserve"> </w:t>
      </w:r>
      <w:r w:rsidR="00406C81" w:rsidRPr="00492159">
        <w:rPr>
          <w:szCs w:val="23"/>
        </w:rPr>
        <w:t>F</w:t>
      </w:r>
      <w:r w:rsidRPr="00492159">
        <w:rPr>
          <w:szCs w:val="23"/>
        </w:rPr>
        <w:t xml:space="preserve">inancial </w:t>
      </w:r>
      <w:r w:rsidR="00406C81" w:rsidRPr="00492159">
        <w:rPr>
          <w:szCs w:val="23"/>
        </w:rPr>
        <w:t>R</w:t>
      </w:r>
      <w:r w:rsidRPr="00492159">
        <w:rPr>
          <w:szCs w:val="23"/>
        </w:rPr>
        <w:t xml:space="preserve">egulations and for submitting any revisions to Authority </w:t>
      </w:r>
      <w:r w:rsidR="00C46FE3" w:rsidRPr="00492159">
        <w:rPr>
          <w:szCs w:val="23"/>
        </w:rPr>
        <w:t xml:space="preserve">Committee </w:t>
      </w:r>
      <w:r w:rsidRPr="00492159">
        <w:rPr>
          <w:szCs w:val="23"/>
        </w:rPr>
        <w:t xml:space="preserve">for approval.  The </w:t>
      </w:r>
      <w:r w:rsidR="00362F52" w:rsidRPr="00492159">
        <w:rPr>
          <w:szCs w:val="23"/>
        </w:rPr>
        <w:t xml:space="preserve">S151 Officer </w:t>
      </w:r>
      <w:r w:rsidRPr="00492159">
        <w:rPr>
          <w:szCs w:val="23"/>
        </w:rPr>
        <w:t>is also responsible for reporting, where appropriate, breaches of the</w:t>
      </w:r>
      <w:r w:rsidR="00406C81" w:rsidRPr="00492159">
        <w:rPr>
          <w:szCs w:val="23"/>
        </w:rPr>
        <w:t>se</w:t>
      </w:r>
      <w:r w:rsidRPr="00492159">
        <w:rPr>
          <w:szCs w:val="23"/>
        </w:rPr>
        <w:t xml:space="preserve"> </w:t>
      </w:r>
      <w:r w:rsidR="00406C81" w:rsidRPr="00492159">
        <w:rPr>
          <w:szCs w:val="23"/>
        </w:rPr>
        <w:t>F</w:t>
      </w:r>
      <w:r w:rsidRPr="00492159">
        <w:rPr>
          <w:szCs w:val="23"/>
        </w:rPr>
        <w:t xml:space="preserve">inancial </w:t>
      </w:r>
      <w:r w:rsidR="00406C81" w:rsidRPr="00492159">
        <w:rPr>
          <w:szCs w:val="23"/>
        </w:rPr>
        <w:t>R</w:t>
      </w:r>
      <w:r w:rsidRPr="00492159">
        <w:rPr>
          <w:szCs w:val="23"/>
        </w:rPr>
        <w:t>egulations</w:t>
      </w:r>
      <w:r w:rsidR="005976E6" w:rsidRPr="00492159">
        <w:rPr>
          <w:szCs w:val="23"/>
        </w:rPr>
        <w:t xml:space="preserve"> to the relevant committee. </w:t>
      </w:r>
    </w:p>
    <w:p w14:paraId="7AA4D3D1" w14:textId="14B428E2" w:rsidR="00337D17" w:rsidRDefault="00337D17">
      <w:pPr>
        <w:pStyle w:val="Header"/>
        <w:tabs>
          <w:tab w:val="clear" w:pos="4153"/>
          <w:tab w:val="clear" w:pos="8306"/>
        </w:tabs>
        <w:ind w:left="709" w:hanging="709"/>
        <w:rPr>
          <w:szCs w:val="23"/>
        </w:rPr>
      </w:pPr>
      <w:r w:rsidRPr="00492159">
        <w:rPr>
          <w:szCs w:val="23"/>
        </w:rPr>
        <w:t>4.2</w:t>
      </w:r>
      <w:r w:rsidRPr="00492159">
        <w:rPr>
          <w:szCs w:val="23"/>
        </w:rPr>
        <w:tab/>
        <w:t xml:space="preserve">The </w:t>
      </w:r>
      <w:r w:rsidR="00362F52" w:rsidRPr="00492159">
        <w:rPr>
          <w:szCs w:val="23"/>
        </w:rPr>
        <w:t>S151 Officer</w:t>
      </w:r>
      <w:r w:rsidR="00956F07" w:rsidRPr="00492159">
        <w:rPr>
          <w:szCs w:val="23"/>
        </w:rPr>
        <w:t xml:space="preserve"> is</w:t>
      </w:r>
      <w:r w:rsidRPr="00492159">
        <w:rPr>
          <w:szCs w:val="23"/>
        </w:rPr>
        <w:t xml:space="preserve"> responsible for issuing advice and guidance to underpin the</w:t>
      </w:r>
      <w:r w:rsidR="00406C81" w:rsidRPr="00492159">
        <w:rPr>
          <w:szCs w:val="23"/>
        </w:rPr>
        <w:t>se</w:t>
      </w:r>
      <w:r w:rsidRPr="00492159">
        <w:rPr>
          <w:szCs w:val="23"/>
        </w:rPr>
        <w:t xml:space="preserve"> </w:t>
      </w:r>
      <w:r w:rsidR="00406C81" w:rsidRPr="00492159">
        <w:rPr>
          <w:szCs w:val="23"/>
        </w:rPr>
        <w:t>F</w:t>
      </w:r>
      <w:r w:rsidRPr="00492159">
        <w:rPr>
          <w:szCs w:val="23"/>
        </w:rPr>
        <w:t xml:space="preserve">inancial </w:t>
      </w:r>
      <w:r w:rsidR="00406C81" w:rsidRPr="00492159">
        <w:rPr>
          <w:szCs w:val="23"/>
        </w:rPr>
        <w:t>R</w:t>
      </w:r>
      <w:r w:rsidRPr="00492159">
        <w:rPr>
          <w:szCs w:val="23"/>
        </w:rPr>
        <w:t xml:space="preserve">egulations to support </w:t>
      </w:r>
      <w:r w:rsidR="00406C81" w:rsidRPr="00492159">
        <w:rPr>
          <w:szCs w:val="23"/>
        </w:rPr>
        <w:t>O</w:t>
      </w:r>
      <w:r w:rsidRPr="00492159">
        <w:rPr>
          <w:szCs w:val="23"/>
        </w:rPr>
        <w:t>fficers and Members in considering financial issues.</w:t>
      </w:r>
    </w:p>
    <w:p w14:paraId="3F9CD234" w14:textId="2622FFAF" w:rsidR="007B4B8B" w:rsidRDefault="007B4B8B">
      <w:pPr>
        <w:pStyle w:val="Header"/>
        <w:tabs>
          <w:tab w:val="clear" w:pos="4153"/>
          <w:tab w:val="clear" w:pos="8306"/>
        </w:tabs>
        <w:ind w:left="709" w:hanging="709"/>
        <w:rPr>
          <w:szCs w:val="23"/>
        </w:rPr>
      </w:pPr>
      <w:r>
        <w:rPr>
          <w:szCs w:val="23"/>
        </w:rPr>
        <w:t>4.3</w:t>
      </w:r>
      <w:r>
        <w:rPr>
          <w:szCs w:val="23"/>
        </w:rPr>
        <w:tab/>
      </w:r>
      <w:r w:rsidRPr="007B4B8B">
        <w:rPr>
          <w:szCs w:val="23"/>
        </w:rPr>
        <w:t xml:space="preserve">Reference to </w:t>
      </w:r>
      <w:r>
        <w:rPr>
          <w:szCs w:val="23"/>
        </w:rPr>
        <w:t>“</w:t>
      </w:r>
      <w:r w:rsidRPr="007B4B8B">
        <w:rPr>
          <w:szCs w:val="23"/>
        </w:rPr>
        <w:t>Members</w:t>
      </w:r>
      <w:r>
        <w:rPr>
          <w:szCs w:val="23"/>
        </w:rPr>
        <w:t>”</w:t>
      </w:r>
      <w:r w:rsidRPr="007B4B8B">
        <w:rPr>
          <w:szCs w:val="23"/>
        </w:rPr>
        <w:t xml:space="preserve"> should be interpreted as full Authority where this relates to authorisation</w:t>
      </w:r>
      <w:r w:rsidR="00F53459">
        <w:rPr>
          <w:szCs w:val="23"/>
        </w:rPr>
        <w:t>s</w:t>
      </w:r>
      <w:r w:rsidRPr="007B4B8B">
        <w:rPr>
          <w:szCs w:val="23"/>
        </w:rPr>
        <w:t xml:space="preserve"> and to the Resources </w:t>
      </w:r>
      <w:r w:rsidR="00F53459">
        <w:rPr>
          <w:szCs w:val="23"/>
        </w:rPr>
        <w:t>M</w:t>
      </w:r>
      <w:r w:rsidRPr="007B4B8B">
        <w:rPr>
          <w:szCs w:val="23"/>
        </w:rPr>
        <w:t>eeting where this relates to consultation, unless specified otherwise in th</w:t>
      </w:r>
      <w:r w:rsidR="00F53459">
        <w:rPr>
          <w:szCs w:val="23"/>
        </w:rPr>
        <w:t>is document</w:t>
      </w:r>
      <w:r w:rsidRPr="007B4B8B">
        <w:rPr>
          <w:szCs w:val="23"/>
        </w:rPr>
        <w:t xml:space="preserve"> or</w:t>
      </w:r>
      <w:r w:rsidR="00F53459">
        <w:rPr>
          <w:szCs w:val="23"/>
        </w:rPr>
        <w:t xml:space="preserve"> the</w:t>
      </w:r>
      <w:r w:rsidRPr="007B4B8B">
        <w:rPr>
          <w:szCs w:val="23"/>
        </w:rPr>
        <w:t xml:space="preserve"> scheme of delegation.</w:t>
      </w:r>
    </w:p>
    <w:p w14:paraId="252215A9" w14:textId="77777777" w:rsidR="00521E20" w:rsidRDefault="00521E20">
      <w:pPr>
        <w:pStyle w:val="Header"/>
        <w:tabs>
          <w:tab w:val="clear" w:pos="4153"/>
          <w:tab w:val="clear" w:pos="8306"/>
        </w:tabs>
        <w:ind w:left="709" w:hanging="709"/>
        <w:rPr>
          <w:szCs w:val="23"/>
        </w:rPr>
      </w:pPr>
    </w:p>
    <w:p w14:paraId="53CB11DD" w14:textId="77777777" w:rsidR="00521E20" w:rsidRPr="00492159" w:rsidRDefault="00521E20">
      <w:pPr>
        <w:pStyle w:val="Header"/>
        <w:tabs>
          <w:tab w:val="clear" w:pos="4153"/>
          <w:tab w:val="clear" w:pos="8306"/>
        </w:tabs>
        <w:ind w:left="709" w:hanging="709"/>
        <w:rPr>
          <w:szCs w:val="23"/>
        </w:rPr>
      </w:pPr>
    </w:p>
    <w:p w14:paraId="71FC5DF4" w14:textId="77777777" w:rsidR="00337D17" w:rsidRPr="00492159" w:rsidRDefault="00337D17" w:rsidP="007651EA">
      <w:pPr>
        <w:pStyle w:val="Heading2"/>
        <w:rPr>
          <w:iCs w:val="0"/>
        </w:rPr>
      </w:pPr>
      <w:bookmarkStart w:id="15" w:name="_Toc127263083"/>
      <w:bookmarkStart w:id="16" w:name="_Toc127263864"/>
      <w:bookmarkStart w:id="17" w:name="_Toc137365607"/>
      <w:bookmarkStart w:id="18" w:name="_Toc137365996"/>
      <w:bookmarkStart w:id="19" w:name="_Toc222309412"/>
      <w:bookmarkStart w:id="20" w:name="_Toc222312934"/>
      <w:r w:rsidRPr="00492159">
        <w:rPr>
          <w:iCs w:val="0"/>
        </w:rPr>
        <w:lastRenderedPageBreak/>
        <w:t>2.</w:t>
      </w:r>
      <w:r w:rsidRPr="00492159">
        <w:rPr>
          <w:iCs w:val="0"/>
        </w:rPr>
        <w:tab/>
        <w:t>Financial Regulations</w:t>
      </w:r>
      <w:bookmarkEnd w:id="15"/>
      <w:bookmarkEnd w:id="16"/>
      <w:r w:rsidRPr="00492159">
        <w:rPr>
          <w:iCs w:val="0"/>
        </w:rPr>
        <w:t xml:space="preserve"> – Overarching Responsibilities</w:t>
      </w:r>
      <w:bookmarkEnd w:id="17"/>
      <w:bookmarkEnd w:id="18"/>
      <w:bookmarkEnd w:id="19"/>
      <w:bookmarkEnd w:id="20"/>
    </w:p>
    <w:p w14:paraId="063AB4D0" w14:textId="5C627A89" w:rsidR="00337D17" w:rsidRPr="00492159" w:rsidRDefault="0026168F" w:rsidP="007651EA">
      <w:pPr>
        <w:pStyle w:val="Heading2"/>
        <w:rPr>
          <w:iCs w:val="0"/>
        </w:rPr>
      </w:pPr>
      <w:bookmarkStart w:id="21" w:name="_Toc222312935"/>
      <w:r w:rsidRPr="00492159">
        <w:rPr>
          <w:iCs w:val="0"/>
        </w:rPr>
        <w:t>Financial Planning and Management</w:t>
      </w:r>
      <w:bookmarkEnd w:id="21"/>
    </w:p>
    <w:p w14:paraId="025EBBF7" w14:textId="77777777" w:rsidR="00337D17" w:rsidRPr="00492159" w:rsidRDefault="00337D17" w:rsidP="00D2725D">
      <w:pPr>
        <w:pStyle w:val="Heading3"/>
      </w:pPr>
      <w:bookmarkStart w:id="22" w:name="_Toc222309414"/>
      <w:bookmarkStart w:id="23" w:name="_Toc222312936"/>
      <w:r w:rsidRPr="00492159">
        <w:t>1.</w:t>
      </w:r>
      <w:r w:rsidRPr="00492159">
        <w:tab/>
        <w:t>Financial Management</w:t>
      </w:r>
      <w:bookmarkEnd w:id="22"/>
      <w:bookmarkEnd w:id="23"/>
    </w:p>
    <w:p w14:paraId="152B46C5" w14:textId="13124D81" w:rsidR="00337D17" w:rsidRPr="00492159" w:rsidRDefault="00337D17" w:rsidP="00D2725D">
      <w:pPr>
        <w:ind w:left="567" w:hanging="567"/>
        <w:rPr>
          <w:szCs w:val="23"/>
        </w:rPr>
      </w:pPr>
      <w:r w:rsidRPr="00492159">
        <w:rPr>
          <w:szCs w:val="23"/>
        </w:rPr>
        <w:t>1.1</w:t>
      </w:r>
      <w:r w:rsidRPr="00492159">
        <w:rPr>
          <w:szCs w:val="23"/>
        </w:rPr>
        <w:tab/>
        <w:t xml:space="preserve">Financial management covers all financial accountabilities in relation to the </w:t>
      </w:r>
      <w:r w:rsidR="008C11A4" w:rsidRPr="00492159">
        <w:rPr>
          <w:szCs w:val="23"/>
        </w:rPr>
        <w:t xml:space="preserve">effective management and governance of the </w:t>
      </w:r>
      <w:r w:rsidRPr="00492159">
        <w:rPr>
          <w:szCs w:val="23"/>
        </w:rPr>
        <w:t>financial affairs of the Authority</w:t>
      </w:r>
      <w:r w:rsidR="008C11A4" w:rsidRPr="00492159">
        <w:rPr>
          <w:szCs w:val="23"/>
        </w:rPr>
        <w:t xml:space="preserve">. Financial planning is an important aspect of our financial management and refers to the detailed policies and procedures required to prepare sound budgets and forecasts of the Authority’s finances along with the preparation of an accurate and </w:t>
      </w:r>
      <w:proofErr w:type="gramStart"/>
      <w:r w:rsidR="008C11A4" w:rsidRPr="00492159">
        <w:rPr>
          <w:szCs w:val="23"/>
        </w:rPr>
        <w:t>high quality</w:t>
      </w:r>
      <w:proofErr w:type="gramEnd"/>
      <w:r w:rsidR="008C11A4" w:rsidRPr="00492159">
        <w:rPr>
          <w:szCs w:val="23"/>
        </w:rPr>
        <w:t xml:space="preserve"> statement of accounts. </w:t>
      </w:r>
    </w:p>
    <w:p w14:paraId="3846BFCF" w14:textId="77777777" w:rsidR="00337D17" w:rsidRPr="00492159" w:rsidRDefault="00337D17" w:rsidP="00F34B95">
      <w:pPr>
        <w:pStyle w:val="Heading3"/>
      </w:pPr>
      <w:bookmarkStart w:id="24" w:name="_Toc222309415"/>
      <w:bookmarkStart w:id="25" w:name="_Toc222312937"/>
      <w:r w:rsidRPr="00492159">
        <w:t>2.</w:t>
      </w:r>
      <w:r w:rsidRPr="00492159">
        <w:tab/>
        <w:t xml:space="preserve"> Authority</w:t>
      </w:r>
      <w:r w:rsidR="00482773" w:rsidRPr="00492159">
        <w:t xml:space="preserve"> Members</w:t>
      </w:r>
      <w:r w:rsidRPr="00492159">
        <w:t xml:space="preserve"> – Overarching responsibilities</w:t>
      </w:r>
      <w:bookmarkEnd w:id="24"/>
      <w:bookmarkEnd w:id="25"/>
    </w:p>
    <w:p w14:paraId="311E1B5B" w14:textId="32BF51A5" w:rsidR="00730A84" w:rsidRPr="00492159" w:rsidRDefault="00337D17" w:rsidP="00D2725D">
      <w:pPr>
        <w:ind w:left="567" w:hanging="567"/>
        <w:rPr>
          <w:szCs w:val="23"/>
        </w:rPr>
      </w:pPr>
      <w:r w:rsidRPr="00492159">
        <w:t>2.1</w:t>
      </w:r>
      <w:r w:rsidRPr="00492159">
        <w:rPr>
          <w:szCs w:val="23"/>
        </w:rPr>
        <w:tab/>
      </w:r>
      <w:r w:rsidR="007E2B38" w:rsidRPr="00492159">
        <w:rPr>
          <w:szCs w:val="23"/>
        </w:rPr>
        <w:t>T</w:t>
      </w:r>
      <w:r w:rsidR="008869B5" w:rsidRPr="00492159">
        <w:rPr>
          <w:szCs w:val="23"/>
        </w:rPr>
        <w:t>he powers of full Authority</w:t>
      </w:r>
      <w:r w:rsidR="00D377C9" w:rsidRPr="00492159">
        <w:rPr>
          <w:szCs w:val="23"/>
        </w:rPr>
        <w:t xml:space="preserve"> and the delegations to relevant </w:t>
      </w:r>
      <w:proofErr w:type="gramStart"/>
      <w:r w:rsidR="00D377C9" w:rsidRPr="00492159">
        <w:rPr>
          <w:szCs w:val="23"/>
        </w:rPr>
        <w:t>sub Committee</w:t>
      </w:r>
      <w:r w:rsidR="008869B5" w:rsidRPr="00492159">
        <w:rPr>
          <w:szCs w:val="23"/>
        </w:rPr>
        <w:t>s</w:t>
      </w:r>
      <w:proofErr w:type="gramEnd"/>
      <w:r w:rsidR="008869B5" w:rsidRPr="00492159">
        <w:rPr>
          <w:szCs w:val="23"/>
        </w:rPr>
        <w:t xml:space="preserve"> are set out in the scheme of delegation</w:t>
      </w:r>
      <w:r w:rsidR="001B540F" w:rsidRPr="00492159">
        <w:rPr>
          <w:szCs w:val="23"/>
        </w:rPr>
        <w:t>, ANNEX D within the Authority Handbook</w:t>
      </w:r>
      <w:r w:rsidR="008869B5" w:rsidRPr="00492159">
        <w:rPr>
          <w:szCs w:val="23"/>
        </w:rPr>
        <w:t>.</w:t>
      </w:r>
      <w:r w:rsidR="00D377C9" w:rsidRPr="00492159">
        <w:rPr>
          <w:szCs w:val="23"/>
        </w:rPr>
        <w:t xml:space="preserve"> </w:t>
      </w:r>
    </w:p>
    <w:p w14:paraId="6B0C332B" w14:textId="77777777" w:rsidR="00337D17" w:rsidRPr="00492159" w:rsidRDefault="00B6546C" w:rsidP="00F34B95">
      <w:pPr>
        <w:pStyle w:val="Heading3"/>
      </w:pPr>
      <w:bookmarkStart w:id="26" w:name="_Toc222309416"/>
      <w:bookmarkStart w:id="27" w:name="_Toc222312938"/>
      <w:r w:rsidRPr="00492159">
        <w:t>3</w:t>
      </w:r>
      <w:r w:rsidR="00337D17" w:rsidRPr="00492159">
        <w:t>.</w:t>
      </w:r>
      <w:r w:rsidR="00337D17" w:rsidRPr="00492159">
        <w:tab/>
        <w:t>The Statutory Officers</w:t>
      </w:r>
      <w:bookmarkEnd w:id="26"/>
      <w:bookmarkEnd w:id="27"/>
    </w:p>
    <w:p w14:paraId="6E5A728A" w14:textId="77777777" w:rsidR="00337D17" w:rsidRPr="00492159" w:rsidRDefault="00337D17">
      <w:pPr>
        <w:pStyle w:val="Heading6"/>
        <w:ind w:left="567" w:hanging="567"/>
        <w:rPr>
          <w:iCs w:val="0"/>
        </w:rPr>
      </w:pPr>
      <w:r w:rsidRPr="00492159">
        <w:rPr>
          <w:b w:val="0"/>
          <w:bCs w:val="0"/>
          <w:iCs w:val="0"/>
        </w:rPr>
        <w:tab/>
      </w:r>
      <w:r w:rsidRPr="00492159">
        <w:rPr>
          <w:iCs w:val="0"/>
        </w:rPr>
        <w:t xml:space="preserve">The National Park Officer and Head of Paid </w:t>
      </w:r>
      <w:r w:rsidR="00584585" w:rsidRPr="00492159">
        <w:rPr>
          <w:iCs w:val="0"/>
        </w:rPr>
        <w:t>Service (</w:t>
      </w:r>
      <w:r w:rsidR="00AB17AA" w:rsidRPr="00492159">
        <w:rPr>
          <w:iCs w:val="0"/>
        </w:rPr>
        <w:t>The Chief Executive)</w:t>
      </w:r>
    </w:p>
    <w:p w14:paraId="6C522FDA" w14:textId="3550931E" w:rsidR="00337D17" w:rsidRPr="00492159" w:rsidRDefault="00B6546C" w:rsidP="00D2725D">
      <w:pPr>
        <w:ind w:left="567" w:hanging="567"/>
        <w:rPr>
          <w:szCs w:val="23"/>
        </w:rPr>
      </w:pPr>
      <w:r w:rsidRPr="00492159">
        <w:rPr>
          <w:szCs w:val="23"/>
        </w:rPr>
        <w:t>3</w:t>
      </w:r>
      <w:r w:rsidR="00337D17" w:rsidRPr="00492159">
        <w:rPr>
          <w:szCs w:val="23"/>
        </w:rPr>
        <w:t>.1</w:t>
      </w:r>
      <w:r w:rsidR="00337D17" w:rsidRPr="00492159">
        <w:rPr>
          <w:szCs w:val="23"/>
        </w:rPr>
        <w:tab/>
        <w:t xml:space="preserve">The National Park Officer and Head of Paid Service are both statutory roles that are combined within one post on the establishment – the </w:t>
      </w:r>
      <w:r w:rsidR="00AB17AA" w:rsidRPr="00492159">
        <w:rPr>
          <w:szCs w:val="23"/>
        </w:rPr>
        <w:t>Chief Executive.</w:t>
      </w:r>
      <w:r w:rsidR="00244F10" w:rsidRPr="00492159">
        <w:rPr>
          <w:szCs w:val="23"/>
        </w:rPr>
        <w:t xml:space="preserve"> Details of the responsibilities and delegated powers to this post can be found in the Scheme of Delegation.</w:t>
      </w:r>
      <w:r w:rsidR="00337D17" w:rsidRPr="00492159">
        <w:rPr>
          <w:szCs w:val="23"/>
        </w:rPr>
        <w:t xml:space="preserve"> </w:t>
      </w:r>
    </w:p>
    <w:p w14:paraId="2802A18D" w14:textId="77777777" w:rsidR="00337D17" w:rsidRPr="00492159" w:rsidRDefault="00337D17">
      <w:pPr>
        <w:pStyle w:val="Heading6"/>
        <w:ind w:left="567" w:hanging="567"/>
        <w:rPr>
          <w:iCs w:val="0"/>
        </w:rPr>
      </w:pPr>
      <w:r w:rsidRPr="00492159">
        <w:rPr>
          <w:b w:val="0"/>
          <w:bCs w:val="0"/>
          <w:iCs w:val="0"/>
        </w:rPr>
        <w:tab/>
      </w:r>
      <w:r w:rsidRPr="00492159">
        <w:rPr>
          <w:iCs w:val="0"/>
        </w:rPr>
        <w:t xml:space="preserve">Monitoring Officer (The </w:t>
      </w:r>
      <w:r w:rsidR="00285E22" w:rsidRPr="00492159">
        <w:rPr>
          <w:iCs w:val="0"/>
        </w:rPr>
        <w:t>Director of Sustainable Development</w:t>
      </w:r>
      <w:r w:rsidRPr="00492159">
        <w:rPr>
          <w:iCs w:val="0"/>
        </w:rPr>
        <w:t>)</w:t>
      </w:r>
    </w:p>
    <w:p w14:paraId="7AC7D8CB" w14:textId="5F76F6FA" w:rsidR="00337D17" w:rsidRPr="00492159" w:rsidRDefault="00B6546C" w:rsidP="003D3A4B">
      <w:pPr>
        <w:ind w:left="540" w:hanging="540"/>
      </w:pPr>
      <w:r w:rsidRPr="00492159">
        <w:t>3</w:t>
      </w:r>
      <w:r w:rsidR="00337D17" w:rsidRPr="00492159">
        <w:t>.2</w:t>
      </w:r>
      <w:r w:rsidR="00337D17" w:rsidRPr="00492159">
        <w:tab/>
        <w:t xml:space="preserve">The Monitoring Officer is responsible for keeping the Authority’s </w:t>
      </w:r>
      <w:r w:rsidR="00DB665D" w:rsidRPr="00492159">
        <w:t>Core Documents</w:t>
      </w:r>
      <w:r w:rsidR="00337D17" w:rsidRPr="00492159">
        <w:t xml:space="preserve"> and </w:t>
      </w:r>
      <w:r w:rsidR="00DB665D" w:rsidRPr="00492159">
        <w:t>Scheme of Delegation</w:t>
      </w:r>
      <w:r w:rsidR="00337D17" w:rsidRPr="00492159">
        <w:t xml:space="preserve"> under review</w:t>
      </w:r>
      <w:r w:rsidR="00DB665D" w:rsidRPr="00492159">
        <w:t>.</w:t>
      </w:r>
      <w:r w:rsidR="00337D17" w:rsidRPr="00492159">
        <w:t xml:space="preserve"> </w:t>
      </w:r>
      <w:r w:rsidR="00DB665D" w:rsidRPr="00492159">
        <w:t>Details of the responsibilities and delegated powers to this post can be found in the Scheme of Delegation.</w:t>
      </w:r>
    </w:p>
    <w:p w14:paraId="5FD4D94F" w14:textId="5E913573" w:rsidR="00337D17" w:rsidRPr="00492159" w:rsidRDefault="00337D17">
      <w:pPr>
        <w:ind w:left="567" w:hanging="567"/>
      </w:pPr>
      <w:r w:rsidRPr="00492159">
        <w:rPr>
          <w:szCs w:val="23"/>
        </w:rPr>
        <w:tab/>
      </w:r>
      <w:r w:rsidR="00285E22" w:rsidRPr="00492159">
        <w:rPr>
          <w:b/>
          <w:bCs/>
        </w:rPr>
        <w:t>Section 151 Officer – (</w:t>
      </w:r>
      <w:r w:rsidR="00362F52" w:rsidRPr="00492159">
        <w:rPr>
          <w:b/>
          <w:bCs/>
        </w:rPr>
        <w:t>Head of Resources</w:t>
      </w:r>
      <w:r w:rsidRPr="00492159">
        <w:rPr>
          <w:b/>
          <w:bCs/>
        </w:rPr>
        <w:t>)</w:t>
      </w:r>
    </w:p>
    <w:p w14:paraId="66871110" w14:textId="1CE76FFB" w:rsidR="00337D17" w:rsidRPr="00492159" w:rsidRDefault="00B6546C" w:rsidP="003D3A4B">
      <w:pPr>
        <w:ind w:left="567" w:hanging="567"/>
        <w:rPr>
          <w:szCs w:val="23"/>
        </w:rPr>
      </w:pPr>
      <w:r w:rsidRPr="00492159">
        <w:rPr>
          <w:szCs w:val="23"/>
        </w:rPr>
        <w:t>3</w:t>
      </w:r>
      <w:r w:rsidR="00337D17" w:rsidRPr="00492159">
        <w:rPr>
          <w:szCs w:val="23"/>
        </w:rPr>
        <w:t>.</w:t>
      </w:r>
      <w:r w:rsidR="00DC23D7" w:rsidRPr="00492159">
        <w:rPr>
          <w:szCs w:val="23"/>
        </w:rPr>
        <w:t>3</w:t>
      </w:r>
      <w:r w:rsidR="00337D17" w:rsidRPr="00492159">
        <w:rPr>
          <w:szCs w:val="23"/>
        </w:rPr>
        <w:tab/>
        <w:t xml:space="preserve">The </w:t>
      </w:r>
      <w:r w:rsidR="00362F52" w:rsidRPr="00492159">
        <w:rPr>
          <w:szCs w:val="23"/>
        </w:rPr>
        <w:t>S151 Officer</w:t>
      </w:r>
      <w:r w:rsidR="00337D17" w:rsidRPr="00492159">
        <w:rPr>
          <w:rStyle w:val="FootnoteReference"/>
        </w:rPr>
        <w:footnoteReference w:id="2"/>
      </w:r>
      <w:r w:rsidR="00337D17" w:rsidRPr="00492159">
        <w:rPr>
          <w:szCs w:val="23"/>
        </w:rPr>
        <w:t xml:space="preserve"> is the responsible finance officer and has statutory duties in relation to the financial administration and stewardship of the Authority.  </w:t>
      </w:r>
      <w:r w:rsidR="00DB665D" w:rsidRPr="00492159">
        <w:rPr>
          <w:szCs w:val="23"/>
        </w:rPr>
        <w:t xml:space="preserve">Details of </w:t>
      </w:r>
      <w:r w:rsidR="00DB665D" w:rsidRPr="00492159">
        <w:rPr>
          <w:szCs w:val="23"/>
        </w:rPr>
        <w:lastRenderedPageBreak/>
        <w:t>the responsibilities and delegated powers to this post can be found in the Scheme of Delegation.</w:t>
      </w:r>
    </w:p>
    <w:p w14:paraId="66A67471" w14:textId="77777777" w:rsidR="00337D17" w:rsidRPr="00492159" w:rsidRDefault="00B6546C" w:rsidP="00267DC6">
      <w:pPr>
        <w:pStyle w:val="Heading3"/>
      </w:pPr>
      <w:bookmarkStart w:id="28" w:name="_Toc222309417"/>
      <w:bookmarkStart w:id="29" w:name="_Toc222312939"/>
      <w:r w:rsidRPr="00492159">
        <w:t>4</w:t>
      </w:r>
      <w:r w:rsidRPr="00492159">
        <w:tab/>
      </w:r>
      <w:r w:rsidR="00337D17" w:rsidRPr="00492159">
        <w:t xml:space="preserve">The </w:t>
      </w:r>
      <w:r w:rsidR="00AB17AA" w:rsidRPr="00492159">
        <w:t xml:space="preserve">Chief Executive </w:t>
      </w:r>
      <w:r w:rsidR="00337D17" w:rsidRPr="00492159">
        <w:t>and Authority Directors</w:t>
      </w:r>
      <w:bookmarkEnd w:id="28"/>
      <w:bookmarkEnd w:id="29"/>
      <w:r w:rsidR="00337D17" w:rsidRPr="00492159">
        <w:t xml:space="preserve"> </w:t>
      </w:r>
    </w:p>
    <w:p w14:paraId="6CEB2B9F" w14:textId="77777777" w:rsidR="00337D17" w:rsidRPr="00492159" w:rsidRDefault="00B6546C">
      <w:pPr>
        <w:ind w:left="567" w:hanging="567"/>
      </w:pPr>
      <w:r w:rsidRPr="00492159">
        <w:t>4</w:t>
      </w:r>
      <w:r w:rsidR="00337D17" w:rsidRPr="00492159">
        <w:t>.1</w:t>
      </w:r>
      <w:r w:rsidR="00337D17" w:rsidRPr="00492159">
        <w:tab/>
        <w:t xml:space="preserve">The </w:t>
      </w:r>
      <w:r w:rsidR="00AB17AA" w:rsidRPr="00492159">
        <w:t xml:space="preserve">Chief Executive </w:t>
      </w:r>
      <w:r w:rsidR="00337D17" w:rsidRPr="00492159">
        <w:t>and Authority Directors are responsible for:</w:t>
      </w:r>
    </w:p>
    <w:p w14:paraId="14F567F4" w14:textId="1D5458B4" w:rsidR="00337D17" w:rsidRPr="00492159" w:rsidRDefault="00337D17" w:rsidP="00F95AB5">
      <w:pPr>
        <w:numPr>
          <w:ilvl w:val="0"/>
          <w:numId w:val="45"/>
        </w:numPr>
        <w:tabs>
          <w:tab w:val="clear" w:pos="1080"/>
          <w:tab w:val="num" w:pos="851"/>
        </w:tabs>
        <w:overflowPunct/>
        <w:autoSpaceDE/>
        <w:autoSpaceDN/>
        <w:adjustRightInd/>
        <w:ind w:left="851" w:hanging="284"/>
        <w:textAlignment w:val="auto"/>
      </w:pPr>
      <w:r w:rsidRPr="00492159">
        <w:t xml:space="preserve">Ensuring that the implications of </w:t>
      </w:r>
      <w:r w:rsidR="00FE5759" w:rsidRPr="00492159">
        <w:t xml:space="preserve">any </w:t>
      </w:r>
      <w:r w:rsidRPr="00492159">
        <w:t>proposals are fully explained to Members and that the financial implications</w:t>
      </w:r>
      <w:r w:rsidR="005A0166" w:rsidRPr="00492159">
        <w:t xml:space="preserve"> of such proposals</w:t>
      </w:r>
      <w:r w:rsidRPr="00492159">
        <w:t xml:space="preserve"> have been agreed by the </w:t>
      </w:r>
      <w:r w:rsidR="00EE56D1" w:rsidRPr="00492159">
        <w:t>S151 Officer</w:t>
      </w:r>
    </w:p>
    <w:p w14:paraId="47465DE1" w14:textId="47679BD6" w:rsidR="00337D17" w:rsidRPr="00492159" w:rsidRDefault="00815350" w:rsidP="003D3A4B">
      <w:pPr>
        <w:numPr>
          <w:ilvl w:val="0"/>
          <w:numId w:val="45"/>
        </w:numPr>
        <w:tabs>
          <w:tab w:val="clear" w:pos="1080"/>
          <w:tab w:val="num" w:pos="851"/>
        </w:tabs>
        <w:overflowPunct/>
        <w:autoSpaceDE/>
        <w:autoSpaceDN/>
        <w:adjustRightInd/>
        <w:ind w:left="851" w:hanging="284"/>
        <w:textAlignment w:val="auto"/>
      </w:pPr>
      <w:r w:rsidRPr="00492159">
        <w:t>Ensuring contract</w:t>
      </w:r>
      <w:r w:rsidR="005A0166" w:rsidRPr="00492159">
        <w:t>s</w:t>
      </w:r>
      <w:r w:rsidRPr="00492159">
        <w:t xml:space="preserve"> are signed </w:t>
      </w:r>
      <w:r w:rsidR="00337D17" w:rsidRPr="00492159">
        <w:t xml:space="preserve">on behalf of the Authority </w:t>
      </w:r>
      <w:r w:rsidRPr="00492159">
        <w:t>in</w:t>
      </w:r>
      <w:r w:rsidR="00337D17" w:rsidRPr="00492159">
        <w:t xml:space="preserve"> compliance with the Authority’s </w:t>
      </w:r>
      <w:r w:rsidRPr="00492159">
        <w:t>Contract Standing Orders.</w:t>
      </w:r>
    </w:p>
    <w:p w14:paraId="31FCE01C" w14:textId="0ADA3224" w:rsidR="00337D17" w:rsidRPr="00492159" w:rsidRDefault="00B6546C" w:rsidP="003D3A4B">
      <w:pPr>
        <w:ind w:left="567" w:hanging="567"/>
        <w:rPr>
          <w:szCs w:val="23"/>
        </w:rPr>
      </w:pPr>
      <w:r w:rsidRPr="00492159">
        <w:rPr>
          <w:szCs w:val="23"/>
        </w:rPr>
        <w:t>4</w:t>
      </w:r>
      <w:r w:rsidR="00337D17" w:rsidRPr="00492159">
        <w:rPr>
          <w:szCs w:val="23"/>
        </w:rPr>
        <w:t>.2</w:t>
      </w:r>
      <w:r w:rsidR="00337D17" w:rsidRPr="00492159">
        <w:rPr>
          <w:szCs w:val="23"/>
        </w:rPr>
        <w:tab/>
      </w:r>
      <w:r w:rsidR="00B60D83" w:rsidRPr="00492159">
        <w:rPr>
          <w:szCs w:val="23"/>
        </w:rPr>
        <w:t xml:space="preserve">On any matter liable to materially affect the Authority’s finances, </w:t>
      </w:r>
      <w:r w:rsidR="00337D17" w:rsidRPr="00492159">
        <w:rPr>
          <w:szCs w:val="23"/>
        </w:rPr>
        <w:t xml:space="preserve">Directors must consult with the </w:t>
      </w:r>
      <w:r w:rsidR="00362F52" w:rsidRPr="00492159">
        <w:rPr>
          <w:szCs w:val="23"/>
        </w:rPr>
        <w:t>S151 Officer</w:t>
      </w:r>
      <w:r w:rsidR="00337D17" w:rsidRPr="00492159">
        <w:rPr>
          <w:szCs w:val="23"/>
        </w:rPr>
        <w:t xml:space="preserve"> and seek </w:t>
      </w:r>
      <w:r w:rsidR="00946D8F" w:rsidRPr="00492159">
        <w:rPr>
          <w:szCs w:val="23"/>
        </w:rPr>
        <w:t xml:space="preserve">their </w:t>
      </w:r>
      <w:r w:rsidR="00337D17" w:rsidRPr="00492159">
        <w:rPr>
          <w:szCs w:val="23"/>
        </w:rPr>
        <w:t>approval, before</w:t>
      </w:r>
      <w:r w:rsidR="00815350" w:rsidRPr="00492159">
        <w:rPr>
          <w:szCs w:val="23"/>
        </w:rPr>
        <w:t xml:space="preserve"> they </w:t>
      </w:r>
      <w:proofErr w:type="gramStart"/>
      <w:r w:rsidR="00815350" w:rsidRPr="00492159">
        <w:rPr>
          <w:szCs w:val="23"/>
        </w:rPr>
        <w:t>enter into</w:t>
      </w:r>
      <w:proofErr w:type="gramEnd"/>
      <w:r w:rsidR="00815350" w:rsidRPr="00492159">
        <w:rPr>
          <w:szCs w:val="23"/>
        </w:rPr>
        <w:t xml:space="preserve"> any</w:t>
      </w:r>
      <w:r w:rsidR="00337D17" w:rsidRPr="00492159">
        <w:rPr>
          <w:szCs w:val="23"/>
        </w:rPr>
        <w:t xml:space="preserve"> commitments.</w:t>
      </w:r>
      <w:r w:rsidR="007329E4" w:rsidRPr="00492159">
        <w:rPr>
          <w:szCs w:val="23"/>
        </w:rPr>
        <w:t xml:space="preserve"> This would include any matters liable to affect the Authority’s </w:t>
      </w:r>
      <w:r w:rsidR="00946D8F" w:rsidRPr="00492159">
        <w:rPr>
          <w:szCs w:val="23"/>
        </w:rPr>
        <w:t xml:space="preserve">financial </w:t>
      </w:r>
      <w:r w:rsidR="007329E4" w:rsidRPr="00492159">
        <w:rPr>
          <w:szCs w:val="23"/>
        </w:rPr>
        <w:t xml:space="preserve">forecasts over the medium term and any matter in the current financial year falling outside </w:t>
      </w:r>
      <w:r w:rsidR="00946D8F" w:rsidRPr="00492159">
        <w:rPr>
          <w:szCs w:val="23"/>
        </w:rPr>
        <w:t xml:space="preserve">management </w:t>
      </w:r>
      <w:r w:rsidR="007329E4" w:rsidRPr="00492159">
        <w:rPr>
          <w:szCs w:val="23"/>
        </w:rPr>
        <w:t xml:space="preserve">virement thresholds.  </w:t>
      </w:r>
    </w:p>
    <w:p w14:paraId="0165662F" w14:textId="762A51CD" w:rsidR="00D86871" w:rsidRPr="00492159" w:rsidRDefault="00B6546C" w:rsidP="003D3A4B">
      <w:pPr>
        <w:ind w:left="567" w:hanging="567"/>
        <w:rPr>
          <w:szCs w:val="23"/>
        </w:rPr>
      </w:pPr>
      <w:r w:rsidRPr="00492159">
        <w:rPr>
          <w:szCs w:val="23"/>
        </w:rPr>
        <w:t>4</w:t>
      </w:r>
      <w:r w:rsidR="00337D17" w:rsidRPr="00492159">
        <w:rPr>
          <w:szCs w:val="23"/>
        </w:rPr>
        <w:t>.3</w:t>
      </w:r>
      <w:r w:rsidR="00337D17" w:rsidRPr="00492159">
        <w:rPr>
          <w:szCs w:val="23"/>
        </w:rPr>
        <w:tab/>
        <w:t xml:space="preserve">Directors are also Managers in the Authority.  They have the same responsibilities as Managers identified in Section 3 of this document. They also have additional responsibilities for ensuring that Managers in their directorate adhere to these </w:t>
      </w:r>
      <w:r w:rsidR="00FE5759" w:rsidRPr="00492159">
        <w:rPr>
          <w:szCs w:val="23"/>
        </w:rPr>
        <w:t>R</w:t>
      </w:r>
      <w:r w:rsidR="00337D17" w:rsidRPr="00492159">
        <w:rPr>
          <w:szCs w:val="23"/>
        </w:rPr>
        <w:t>egulations and for promoting a culture of good financial management amongst</w:t>
      </w:r>
      <w:r w:rsidR="00FE5759" w:rsidRPr="00492159">
        <w:rPr>
          <w:szCs w:val="23"/>
        </w:rPr>
        <w:t xml:space="preserve"> </w:t>
      </w:r>
      <w:r w:rsidR="00B8335F" w:rsidRPr="00492159">
        <w:rPr>
          <w:szCs w:val="23"/>
        </w:rPr>
        <w:t>O</w:t>
      </w:r>
      <w:r w:rsidR="00FE5759" w:rsidRPr="00492159">
        <w:rPr>
          <w:szCs w:val="23"/>
        </w:rPr>
        <w:t>fficers in</w:t>
      </w:r>
      <w:r w:rsidR="00337D17" w:rsidRPr="00492159">
        <w:rPr>
          <w:szCs w:val="23"/>
        </w:rPr>
        <w:t xml:space="preserve"> their </w:t>
      </w:r>
      <w:r w:rsidR="00FE5759" w:rsidRPr="00492159">
        <w:rPr>
          <w:szCs w:val="23"/>
        </w:rPr>
        <w:t>directorate</w:t>
      </w:r>
      <w:r w:rsidR="00337D17" w:rsidRPr="00492159">
        <w:rPr>
          <w:szCs w:val="23"/>
        </w:rPr>
        <w:t xml:space="preserve">. </w:t>
      </w:r>
    </w:p>
    <w:p w14:paraId="31ECAE67" w14:textId="11AF9810" w:rsidR="00513E66" w:rsidRPr="00492159" w:rsidRDefault="00D86871">
      <w:pPr>
        <w:ind w:left="567" w:hanging="567"/>
        <w:rPr>
          <w:szCs w:val="23"/>
        </w:rPr>
      </w:pPr>
      <w:r w:rsidRPr="00492159">
        <w:rPr>
          <w:szCs w:val="23"/>
        </w:rPr>
        <w:t>4.4</w:t>
      </w:r>
      <w:r w:rsidRPr="00492159">
        <w:rPr>
          <w:szCs w:val="23"/>
        </w:rPr>
        <w:tab/>
        <w:t>Reference to Authority Directors includes the Assistant Director of Sustainable Development.</w:t>
      </w:r>
    </w:p>
    <w:p w14:paraId="069C9BAA" w14:textId="16B0260B" w:rsidR="00B12905" w:rsidRPr="00492159" w:rsidRDefault="00513E66" w:rsidP="003D3A4B">
      <w:pPr>
        <w:ind w:left="567" w:hanging="567"/>
        <w:rPr>
          <w:szCs w:val="23"/>
        </w:rPr>
      </w:pPr>
      <w:r w:rsidRPr="00492159">
        <w:rPr>
          <w:szCs w:val="23"/>
        </w:rPr>
        <w:t>4.5</w:t>
      </w:r>
      <w:r w:rsidRPr="00492159">
        <w:rPr>
          <w:szCs w:val="23"/>
        </w:rPr>
        <w:tab/>
        <w:t xml:space="preserve">Reference in this document to </w:t>
      </w:r>
      <w:r w:rsidR="000062B9" w:rsidRPr="00492159">
        <w:rPr>
          <w:szCs w:val="23"/>
        </w:rPr>
        <w:t>services linked to the</w:t>
      </w:r>
      <w:r w:rsidRPr="00492159">
        <w:rPr>
          <w:szCs w:val="23"/>
        </w:rPr>
        <w:t xml:space="preserve"> trading reserve</w:t>
      </w:r>
      <w:r w:rsidR="000062B9" w:rsidRPr="00492159">
        <w:rPr>
          <w:szCs w:val="23"/>
        </w:rPr>
        <w:t xml:space="preserve"> means </w:t>
      </w:r>
      <w:r w:rsidR="00C02BC1" w:rsidRPr="00492159">
        <w:rPr>
          <w:szCs w:val="23"/>
        </w:rPr>
        <w:t xml:space="preserve">those areas </w:t>
      </w:r>
      <w:r w:rsidR="00F22413" w:rsidRPr="00492159">
        <w:rPr>
          <w:szCs w:val="23"/>
        </w:rPr>
        <w:t>(</w:t>
      </w:r>
      <w:r w:rsidR="00C02BC1" w:rsidRPr="00492159">
        <w:rPr>
          <w:szCs w:val="23"/>
        </w:rPr>
        <w:t>previously part of Visitor Services</w:t>
      </w:r>
      <w:r w:rsidR="00F22413" w:rsidRPr="00492159">
        <w:rPr>
          <w:szCs w:val="23"/>
        </w:rPr>
        <w:t>)</w:t>
      </w:r>
      <w:r w:rsidR="00C02BC1" w:rsidRPr="00492159">
        <w:rPr>
          <w:szCs w:val="23"/>
        </w:rPr>
        <w:t xml:space="preserve"> where significant income </w:t>
      </w:r>
      <w:r w:rsidR="00850D2E" w:rsidRPr="00492159">
        <w:rPr>
          <w:szCs w:val="23"/>
        </w:rPr>
        <w:t>from visitor fees and charges may apply. These are</w:t>
      </w:r>
      <w:r w:rsidR="00C02BC1" w:rsidRPr="00492159">
        <w:rPr>
          <w:szCs w:val="23"/>
        </w:rPr>
        <w:t xml:space="preserve"> </w:t>
      </w:r>
      <w:r w:rsidR="000062B9" w:rsidRPr="00492159">
        <w:rPr>
          <w:szCs w:val="23"/>
        </w:rPr>
        <w:t xml:space="preserve">car parking, </w:t>
      </w:r>
      <w:r w:rsidR="00551137" w:rsidRPr="00492159">
        <w:rPr>
          <w:szCs w:val="23"/>
        </w:rPr>
        <w:t>Brockhole, Coniston Boating Centre and Information Centres</w:t>
      </w:r>
      <w:r w:rsidR="003562C3" w:rsidRPr="00492159">
        <w:rPr>
          <w:szCs w:val="23"/>
        </w:rPr>
        <w:t>,</w:t>
      </w:r>
      <w:r w:rsidR="00995E22" w:rsidRPr="00492159">
        <w:rPr>
          <w:szCs w:val="23"/>
        </w:rPr>
        <w:t xml:space="preserve"> as varied from time to time </w:t>
      </w:r>
      <w:r w:rsidR="00F22413" w:rsidRPr="00492159">
        <w:rPr>
          <w:szCs w:val="23"/>
        </w:rPr>
        <w:t>with the approval of the S151 Officer.</w:t>
      </w:r>
      <w:r w:rsidR="00CB4A5E" w:rsidRPr="00492159">
        <w:rPr>
          <w:szCs w:val="23"/>
        </w:rPr>
        <w:t xml:space="preserve"> Any services not </w:t>
      </w:r>
      <w:r w:rsidR="002913ED" w:rsidRPr="00492159">
        <w:rPr>
          <w:szCs w:val="23"/>
        </w:rPr>
        <w:t>attached to the trading reserve are General Fund services.</w:t>
      </w:r>
    </w:p>
    <w:p w14:paraId="410C88F9" w14:textId="77777777" w:rsidR="00AE5F12" w:rsidRPr="00492159" w:rsidRDefault="00B6546C" w:rsidP="00267DC6">
      <w:pPr>
        <w:pStyle w:val="Heading3"/>
      </w:pPr>
      <w:bookmarkStart w:id="30" w:name="_Toc222309418"/>
      <w:bookmarkStart w:id="31" w:name="_Toc222312940"/>
      <w:r w:rsidRPr="00492159">
        <w:lastRenderedPageBreak/>
        <w:t>5</w:t>
      </w:r>
      <w:r w:rsidR="00AE5F12" w:rsidRPr="00492159">
        <w:tab/>
        <w:t>Other Financial Accountabilities</w:t>
      </w:r>
      <w:bookmarkEnd w:id="30"/>
      <w:bookmarkEnd w:id="31"/>
    </w:p>
    <w:p w14:paraId="37E0B566" w14:textId="77777777" w:rsidR="00AE5F12" w:rsidRPr="00492159" w:rsidRDefault="00AE5F12" w:rsidP="00AE5F12">
      <w:pPr>
        <w:pStyle w:val="Heading6"/>
        <w:ind w:left="567" w:hanging="567"/>
        <w:rPr>
          <w:bCs w:val="0"/>
          <w:iCs w:val="0"/>
        </w:rPr>
      </w:pPr>
      <w:r w:rsidRPr="00492159">
        <w:rPr>
          <w:b w:val="0"/>
          <w:iCs w:val="0"/>
        </w:rPr>
        <w:tab/>
      </w:r>
      <w:r w:rsidRPr="00492159">
        <w:rPr>
          <w:bCs w:val="0"/>
          <w:iCs w:val="0"/>
        </w:rPr>
        <w:t xml:space="preserve">Virements (Revenue and Capital Budget Movements) </w:t>
      </w:r>
    </w:p>
    <w:p w14:paraId="6DD0E469" w14:textId="4DF5F4BE" w:rsidR="00AE5F12" w:rsidRPr="00492159" w:rsidRDefault="00B6546C" w:rsidP="003D3A4B">
      <w:pPr>
        <w:ind w:left="567" w:hanging="567"/>
        <w:rPr>
          <w:szCs w:val="23"/>
        </w:rPr>
      </w:pPr>
      <w:r w:rsidRPr="00492159">
        <w:rPr>
          <w:bCs/>
        </w:rPr>
        <w:t>5</w:t>
      </w:r>
      <w:r w:rsidR="00AE5F12" w:rsidRPr="00492159">
        <w:rPr>
          <w:bCs/>
        </w:rPr>
        <w:t>.1</w:t>
      </w:r>
      <w:r w:rsidR="00AE5F12" w:rsidRPr="00492159">
        <w:rPr>
          <w:bCs/>
          <w:szCs w:val="23"/>
        </w:rPr>
        <w:tab/>
      </w:r>
      <w:r w:rsidR="006E1ADC">
        <w:rPr>
          <w:szCs w:val="23"/>
        </w:rPr>
        <w:t>Authority</w:t>
      </w:r>
      <w:r w:rsidR="00AE5F12" w:rsidRPr="00492159">
        <w:rPr>
          <w:szCs w:val="23"/>
        </w:rPr>
        <w:t xml:space="preserve"> has power to agree procedures for virements between budget </w:t>
      </w:r>
      <w:proofErr w:type="gramStart"/>
      <w:r w:rsidR="00AE5F12" w:rsidRPr="00492159">
        <w:rPr>
          <w:szCs w:val="23"/>
        </w:rPr>
        <w:t>headings, and</w:t>
      </w:r>
      <w:proofErr w:type="gramEnd"/>
      <w:r w:rsidR="00AE5F12" w:rsidRPr="00492159">
        <w:rPr>
          <w:szCs w:val="23"/>
        </w:rPr>
        <w:t xml:space="preserve"> </w:t>
      </w:r>
      <w:r w:rsidR="00820795" w:rsidRPr="00492159">
        <w:rPr>
          <w:szCs w:val="23"/>
        </w:rPr>
        <w:t>must</w:t>
      </w:r>
      <w:r w:rsidR="00F22D1D" w:rsidRPr="00492159">
        <w:rPr>
          <w:szCs w:val="23"/>
        </w:rPr>
        <w:t xml:space="preserve"> approve</w:t>
      </w:r>
      <w:r w:rsidR="00946D8F" w:rsidRPr="00492159">
        <w:rPr>
          <w:szCs w:val="23"/>
        </w:rPr>
        <w:t xml:space="preserve"> </w:t>
      </w:r>
      <w:r w:rsidR="00AE5F12" w:rsidRPr="00492159">
        <w:rPr>
          <w:szCs w:val="23"/>
        </w:rPr>
        <w:t xml:space="preserve">all virements </w:t>
      </w:r>
      <w:proofErr w:type="gramStart"/>
      <w:r w:rsidR="00AE5F12" w:rsidRPr="00492159">
        <w:rPr>
          <w:szCs w:val="23"/>
        </w:rPr>
        <w:t>in excess of</w:t>
      </w:r>
      <w:proofErr w:type="gramEnd"/>
      <w:r w:rsidR="00AE5F12" w:rsidRPr="00492159">
        <w:rPr>
          <w:szCs w:val="23"/>
        </w:rPr>
        <w:t xml:space="preserve"> £</w:t>
      </w:r>
      <w:r w:rsidR="008C7296">
        <w:rPr>
          <w:szCs w:val="23"/>
        </w:rPr>
        <w:t>10</w:t>
      </w:r>
      <w:r w:rsidR="00AE5F12" w:rsidRPr="00492159">
        <w:rPr>
          <w:szCs w:val="23"/>
        </w:rPr>
        <w:t xml:space="preserve">0,000 for </w:t>
      </w:r>
      <w:r w:rsidR="00E56E4E" w:rsidRPr="00492159">
        <w:rPr>
          <w:szCs w:val="23"/>
        </w:rPr>
        <w:t xml:space="preserve">General Fund </w:t>
      </w:r>
      <w:r w:rsidR="00AE5F12" w:rsidRPr="00492159">
        <w:rPr>
          <w:szCs w:val="23"/>
        </w:rPr>
        <w:t>revenue budgets</w:t>
      </w:r>
      <w:r w:rsidR="00362F52" w:rsidRPr="00492159">
        <w:rPr>
          <w:szCs w:val="23"/>
        </w:rPr>
        <w:t>, any budget movement that would result in a</w:t>
      </w:r>
      <w:r w:rsidR="00EE56D1" w:rsidRPr="00492159">
        <w:rPr>
          <w:szCs w:val="23"/>
        </w:rPr>
        <w:t xml:space="preserve"> net</w:t>
      </w:r>
      <w:r w:rsidR="00362F52" w:rsidRPr="00492159">
        <w:rPr>
          <w:szCs w:val="23"/>
        </w:rPr>
        <w:t xml:space="preserve"> draw of £1</w:t>
      </w:r>
      <w:r w:rsidR="008C7296">
        <w:rPr>
          <w:szCs w:val="23"/>
        </w:rPr>
        <w:t>0</w:t>
      </w:r>
      <w:r w:rsidR="00362F52" w:rsidRPr="00492159">
        <w:rPr>
          <w:szCs w:val="23"/>
        </w:rPr>
        <w:t>0,000 on the trading reserve</w:t>
      </w:r>
      <w:r w:rsidR="00AE5F12" w:rsidRPr="00492159">
        <w:rPr>
          <w:szCs w:val="23"/>
        </w:rPr>
        <w:t xml:space="preserve"> and £100,000 for capital budgets.</w:t>
      </w:r>
    </w:p>
    <w:p w14:paraId="41EF845D" w14:textId="672A7EB9" w:rsidR="00AE5F12" w:rsidRPr="00492159" w:rsidRDefault="00B6546C" w:rsidP="003D3A4B">
      <w:pPr>
        <w:ind w:left="567" w:hanging="567"/>
        <w:rPr>
          <w:szCs w:val="23"/>
        </w:rPr>
      </w:pPr>
      <w:r w:rsidRPr="00492159">
        <w:rPr>
          <w:szCs w:val="23"/>
        </w:rPr>
        <w:t>5</w:t>
      </w:r>
      <w:r w:rsidR="00AE5F12" w:rsidRPr="00492159">
        <w:rPr>
          <w:szCs w:val="23"/>
        </w:rPr>
        <w:t>.2</w:t>
      </w:r>
      <w:r w:rsidR="00AE5F12" w:rsidRPr="00492159">
        <w:rPr>
          <w:szCs w:val="23"/>
        </w:rPr>
        <w:tab/>
        <w:t xml:space="preserve">Managers </w:t>
      </w:r>
      <w:r w:rsidR="00946D8F" w:rsidRPr="00492159">
        <w:rPr>
          <w:szCs w:val="23"/>
        </w:rPr>
        <w:t>can make</w:t>
      </w:r>
      <w:r w:rsidR="00362F52" w:rsidRPr="00492159">
        <w:rPr>
          <w:szCs w:val="23"/>
        </w:rPr>
        <w:t xml:space="preserve"> </w:t>
      </w:r>
      <w:r w:rsidR="00E54623" w:rsidRPr="00492159">
        <w:rPr>
          <w:szCs w:val="23"/>
        </w:rPr>
        <w:t>General Fund</w:t>
      </w:r>
      <w:r w:rsidR="00AE5F12" w:rsidRPr="00492159">
        <w:rPr>
          <w:szCs w:val="23"/>
        </w:rPr>
        <w:t xml:space="preserve"> </w:t>
      </w:r>
      <w:r w:rsidR="00946D8F" w:rsidRPr="00492159">
        <w:rPr>
          <w:szCs w:val="23"/>
        </w:rPr>
        <w:t>revenue</w:t>
      </w:r>
      <w:r w:rsidR="008F7E68">
        <w:rPr>
          <w:szCs w:val="23"/>
        </w:rPr>
        <w:t>, trading reserve</w:t>
      </w:r>
      <w:r w:rsidR="00946D8F" w:rsidRPr="00492159">
        <w:rPr>
          <w:szCs w:val="23"/>
        </w:rPr>
        <w:t xml:space="preserve"> </w:t>
      </w:r>
      <w:r w:rsidR="00BC4709" w:rsidRPr="00492159">
        <w:rPr>
          <w:szCs w:val="23"/>
        </w:rPr>
        <w:t xml:space="preserve">and capital </w:t>
      </w:r>
      <w:r w:rsidR="00AE5F12" w:rsidRPr="00492159">
        <w:rPr>
          <w:szCs w:val="23"/>
        </w:rPr>
        <w:t>virements</w:t>
      </w:r>
      <w:r w:rsidR="0045062A" w:rsidRPr="00492159">
        <w:rPr>
          <w:szCs w:val="23"/>
        </w:rPr>
        <w:t xml:space="preserve"> for all services</w:t>
      </w:r>
      <w:r w:rsidR="00AE5F12" w:rsidRPr="00492159">
        <w:rPr>
          <w:szCs w:val="23"/>
        </w:rPr>
        <w:t xml:space="preserve"> </w:t>
      </w:r>
      <w:r w:rsidR="00946D8F" w:rsidRPr="00492159">
        <w:rPr>
          <w:szCs w:val="23"/>
        </w:rPr>
        <w:t>up to £50,000</w:t>
      </w:r>
      <w:r w:rsidR="00BC4709" w:rsidRPr="00492159">
        <w:rPr>
          <w:szCs w:val="23"/>
        </w:rPr>
        <w:t xml:space="preserve"> in consultation with the Finance Team</w:t>
      </w:r>
      <w:r w:rsidR="004E459D">
        <w:rPr>
          <w:szCs w:val="23"/>
        </w:rPr>
        <w:t xml:space="preserve"> and above this level up to £100</w:t>
      </w:r>
      <w:r w:rsidR="00B91C07">
        <w:rPr>
          <w:szCs w:val="23"/>
        </w:rPr>
        <w:t>,000</w:t>
      </w:r>
      <w:r w:rsidR="004E459D">
        <w:rPr>
          <w:szCs w:val="23"/>
        </w:rPr>
        <w:t xml:space="preserve"> in consultation with the S151 Officer</w:t>
      </w:r>
      <w:r w:rsidR="00BC4709" w:rsidRPr="00492159">
        <w:rPr>
          <w:szCs w:val="23"/>
        </w:rPr>
        <w:t>.</w:t>
      </w:r>
      <w:r w:rsidR="00362F52" w:rsidRPr="00492159">
        <w:rPr>
          <w:szCs w:val="23"/>
        </w:rPr>
        <w:t xml:space="preserve"> </w:t>
      </w:r>
      <w:r w:rsidR="00BC4709" w:rsidRPr="00492159">
        <w:rPr>
          <w:szCs w:val="23"/>
        </w:rPr>
        <w:t xml:space="preserve">. </w:t>
      </w:r>
      <w:r w:rsidR="00AE5F12" w:rsidRPr="00492159">
        <w:rPr>
          <w:szCs w:val="23"/>
        </w:rPr>
        <w:t xml:space="preserve">The </w:t>
      </w:r>
      <w:r w:rsidR="0045062A" w:rsidRPr="00492159">
        <w:rPr>
          <w:szCs w:val="23"/>
        </w:rPr>
        <w:t>S151 Officer</w:t>
      </w:r>
      <w:r w:rsidR="00AE5F12" w:rsidRPr="00492159">
        <w:rPr>
          <w:szCs w:val="23"/>
        </w:rPr>
        <w:t xml:space="preserve"> must be notified of all intended virements over </w:t>
      </w:r>
      <w:r w:rsidR="00946D8F" w:rsidRPr="00492159">
        <w:rPr>
          <w:szCs w:val="23"/>
        </w:rPr>
        <w:t xml:space="preserve">these thresholds </w:t>
      </w:r>
      <w:r w:rsidR="00AE5F12" w:rsidRPr="00492159">
        <w:rPr>
          <w:szCs w:val="23"/>
        </w:rPr>
        <w:t xml:space="preserve">and </w:t>
      </w:r>
      <w:r w:rsidR="00415286">
        <w:rPr>
          <w:szCs w:val="23"/>
        </w:rPr>
        <w:t>Authority</w:t>
      </w:r>
      <w:r w:rsidR="00415286" w:rsidRPr="00492159">
        <w:rPr>
          <w:szCs w:val="23"/>
        </w:rPr>
        <w:t xml:space="preserve"> </w:t>
      </w:r>
      <w:r w:rsidR="00AE5F12" w:rsidRPr="00492159">
        <w:rPr>
          <w:szCs w:val="23"/>
        </w:rPr>
        <w:t xml:space="preserve">Committee approval must be </w:t>
      </w:r>
      <w:r w:rsidR="006E7EB5" w:rsidRPr="00492159">
        <w:rPr>
          <w:szCs w:val="23"/>
        </w:rPr>
        <w:t>obtained</w:t>
      </w:r>
      <w:r w:rsidR="00AE5F12" w:rsidRPr="00492159">
        <w:rPr>
          <w:szCs w:val="23"/>
        </w:rPr>
        <w:t xml:space="preserve"> before the virement can take place.</w:t>
      </w:r>
      <w:r w:rsidR="004D6543">
        <w:rPr>
          <w:szCs w:val="23"/>
        </w:rPr>
        <w:t xml:space="preserve"> Where virement</w:t>
      </w:r>
      <w:r w:rsidR="00B7772E">
        <w:rPr>
          <w:szCs w:val="23"/>
        </w:rPr>
        <w:t>s</w:t>
      </w:r>
      <w:r w:rsidR="004D6543">
        <w:rPr>
          <w:szCs w:val="23"/>
        </w:rPr>
        <w:t xml:space="preserve"> </w:t>
      </w:r>
      <w:r w:rsidR="00345526">
        <w:rPr>
          <w:szCs w:val="23"/>
        </w:rPr>
        <w:t>result in a draw on the General Reserve or Capital Reserves</w:t>
      </w:r>
      <w:r w:rsidR="00B7772E">
        <w:rPr>
          <w:szCs w:val="23"/>
        </w:rPr>
        <w:t>,</w:t>
      </w:r>
      <w:r w:rsidR="00275043">
        <w:rPr>
          <w:szCs w:val="23"/>
        </w:rPr>
        <w:t xml:space="preserve"> up to</w:t>
      </w:r>
      <w:r w:rsidR="00B7772E">
        <w:rPr>
          <w:szCs w:val="23"/>
        </w:rPr>
        <w:t xml:space="preserve"> a cumulative value of</w:t>
      </w:r>
      <w:r w:rsidR="00275043">
        <w:rPr>
          <w:szCs w:val="23"/>
        </w:rPr>
        <w:t xml:space="preserve"> £100</w:t>
      </w:r>
      <w:r w:rsidR="00950468">
        <w:rPr>
          <w:szCs w:val="23"/>
        </w:rPr>
        <w:t>,000</w:t>
      </w:r>
      <w:r w:rsidR="00345526">
        <w:rPr>
          <w:szCs w:val="23"/>
        </w:rPr>
        <w:t xml:space="preserve"> the S151 </w:t>
      </w:r>
      <w:r w:rsidR="00F80687">
        <w:rPr>
          <w:szCs w:val="23"/>
        </w:rPr>
        <w:t xml:space="preserve">Officer </w:t>
      </w:r>
      <w:r w:rsidR="00275043">
        <w:rPr>
          <w:szCs w:val="23"/>
        </w:rPr>
        <w:t xml:space="preserve">can approve in </w:t>
      </w:r>
      <w:r w:rsidR="00E45A4E">
        <w:rPr>
          <w:szCs w:val="23"/>
        </w:rPr>
        <w:t>agreement</w:t>
      </w:r>
      <w:r w:rsidR="00275043">
        <w:rPr>
          <w:szCs w:val="23"/>
        </w:rPr>
        <w:t xml:space="preserve"> with the CEO.</w:t>
      </w:r>
    </w:p>
    <w:p w14:paraId="1CB5B743" w14:textId="77777777" w:rsidR="00AE5F12" w:rsidRPr="00492159" w:rsidRDefault="00AE5F12" w:rsidP="00AE5F12">
      <w:pPr>
        <w:pStyle w:val="Heading6"/>
        <w:ind w:left="567" w:hanging="567"/>
        <w:rPr>
          <w:bCs w:val="0"/>
          <w:iCs w:val="0"/>
        </w:rPr>
      </w:pPr>
      <w:r w:rsidRPr="00492159">
        <w:rPr>
          <w:b w:val="0"/>
          <w:iCs w:val="0"/>
        </w:rPr>
        <w:tab/>
      </w:r>
      <w:r w:rsidRPr="00492159">
        <w:rPr>
          <w:bCs w:val="0"/>
          <w:iCs w:val="0"/>
        </w:rPr>
        <w:t>Treatment of year-end balances</w:t>
      </w:r>
    </w:p>
    <w:p w14:paraId="0DF6DF18" w14:textId="7BE157E9" w:rsidR="00AE5F12" w:rsidRPr="00492159" w:rsidRDefault="00B6546C" w:rsidP="003D3A4B">
      <w:pPr>
        <w:ind w:left="567" w:hanging="567"/>
        <w:rPr>
          <w:szCs w:val="23"/>
        </w:rPr>
      </w:pPr>
      <w:r w:rsidRPr="00492159">
        <w:rPr>
          <w:szCs w:val="23"/>
        </w:rPr>
        <w:t>5</w:t>
      </w:r>
      <w:r w:rsidR="00AE5F12" w:rsidRPr="00492159">
        <w:rPr>
          <w:szCs w:val="23"/>
        </w:rPr>
        <w:t>.3</w:t>
      </w:r>
      <w:r w:rsidR="00AE5F12" w:rsidRPr="00492159">
        <w:rPr>
          <w:szCs w:val="23"/>
        </w:rPr>
        <w:tab/>
      </w:r>
      <w:r w:rsidR="00F76608" w:rsidRPr="00492159">
        <w:rPr>
          <w:szCs w:val="23"/>
        </w:rPr>
        <w:t>Senior Leadership Team</w:t>
      </w:r>
      <w:r w:rsidR="0031327D" w:rsidRPr="00492159">
        <w:rPr>
          <w:szCs w:val="23"/>
        </w:rPr>
        <w:t xml:space="preserve"> </w:t>
      </w:r>
      <w:r w:rsidRPr="00492159">
        <w:rPr>
          <w:szCs w:val="23"/>
        </w:rPr>
        <w:t xml:space="preserve">are responsible for </w:t>
      </w:r>
      <w:r w:rsidR="00C55ECF" w:rsidRPr="00492159">
        <w:rPr>
          <w:szCs w:val="23"/>
        </w:rPr>
        <w:t>agree</w:t>
      </w:r>
      <w:r w:rsidRPr="00492159">
        <w:rPr>
          <w:szCs w:val="23"/>
        </w:rPr>
        <w:t>ing</w:t>
      </w:r>
      <w:r w:rsidR="00C55ECF" w:rsidRPr="00492159">
        <w:rPr>
          <w:szCs w:val="23"/>
        </w:rPr>
        <w:t xml:space="preserve"> </w:t>
      </w:r>
      <w:r w:rsidR="00946D8F" w:rsidRPr="00492159">
        <w:rPr>
          <w:szCs w:val="23"/>
        </w:rPr>
        <w:t xml:space="preserve">the carry forward of </w:t>
      </w:r>
      <w:r w:rsidR="00AE5F12" w:rsidRPr="00492159">
        <w:rPr>
          <w:szCs w:val="23"/>
        </w:rPr>
        <w:t>underspends and overspends on budget</w:t>
      </w:r>
      <w:r w:rsidR="007F4DA3" w:rsidRPr="00492159">
        <w:rPr>
          <w:szCs w:val="23"/>
        </w:rPr>
        <w:t xml:space="preserve">s </w:t>
      </w:r>
      <w:r w:rsidR="00F06BC7" w:rsidRPr="00492159">
        <w:rPr>
          <w:szCs w:val="23"/>
        </w:rPr>
        <w:t>at the end of the financial year</w:t>
      </w:r>
      <w:r w:rsidR="00946D8F" w:rsidRPr="00492159">
        <w:rPr>
          <w:szCs w:val="23"/>
        </w:rPr>
        <w:t xml:space="preserve">, taking account of the overall financial position of the Authority and the organisational priorities set by </w:t>
      </w:r>
      <w:r w:rsidR="00B8335F" w:rsidRPr="00492159">
        <w:rPr>
          <w:szCs w:val="23"/>
        </w:rPr>
        <w:t>M</w:t>
      </w:r>
      <w:r w:rsidR="00946D8F" w:rsidRPr="00492159">
        <w:rPr>
          <w:szCs w:val="23"/>
        </w:rPr>
        <w:t>embers</w:t>
      </w:r>
      <w:r w:rsidRPr="00492159">
        <w:rPr>
          <w:szCs w:val="23"/>
        </w:rPr>
        <w:t>.</w:t>
      </w:r>
      <w:r w:rsidR="00F22D1D" w:rsidRPr="00492159">
        <w:rPr>
          <w:szCs w:val="23"/>
        </w:rPr>
        <w:t xml:space="preserve"> Carried-forward underspends and overspends </w:t>
      </w:r>
      <w:r w:rsidR="00F06BC7" w:rsidRPr="00492159">
        <w:rPr>
          <w:szCs w:val="23"/>
        </w:rPr>
        <w:t xml:space="preserve">are </w:t>
      </w:r>
      <w:r w:rsidR="00C55ECF" w:rsidRPr="00492159">
        <w:rPr>
          <w:szCs w:val="23"/>
        </w:rPr>
        <w:t xml:space="preserve">reported to Members through the Statement of Accounts </w:t>
      </w:r>
      <w:r w:rsidR="00F06BC7" w:rsidRPr="00492159">
        <w:rPr>
          <w:szCs w:val="23"/>
        </w:rPr>
        <w:t xml:space="preserve">and the </w:t>
      </w:r>
      <w:r w:rsidR="00C55ECF" w:rsidRPr="00492159">
        <w:rPr>
          <w:szCs w:val="23"/>
        </w:rPr>
        <w:t>annual Financial Outturn report</w:t>
      </w:r>
      <w:r w:rsidR="00F06BC7" w:rsidRPr="00492159">
        <w:rPr>
          <w:szCs w:val="23"/>
        </w:rPr>
        <w:t>.</w:t>
      </w:r>
      <w:r w:rsidR="00C55ECF" w:rsidRPr="00492159">
        <w:rPr>
          <w:szCs w:val="23"/>
        </w:rPr>
        <w:t xml:space="preserve"> </w:t>
      </w:r>
    </w:p>
    <w:p w14:paraId="52D94AED" w14:textId="77777777" w:rsidR="00AE5F12" w:rsidRPr="00492159" w:rsidRDefault="00AE5F12" w:rsidP="00AE5F12">
      <w:pPr>
        <w:pStyle w:val="Heading6"/>
        <w:ind w:left="567" w:hanging="567"/>
        <w:rPr>
          <w:bCs w:val="0"/>
          <w:iCs w:val="0"/>
        </w:rPr>
      </w:pPr>
      <w:r w:rsidRPr="00492159">
        <w:rPr>
          <w:b w:val="0"/>
          <w:iCs w:val="0"/>
        </w:rPr>
        <w:tab/>
      </w:r>
      <w:r w:rsidRPr="00492159">
        <w:rPr>
          <w:bCs w:val="0"/>
          <w:iCs w:val="0"/>
        </w:rPr>
        <w:t>Accounting policies</w:t>
      </w:r>
    </w:p>
    <w:p w14:paraId="57FE89A9" w14:textId="2E37D510" w:rsidR="00AE5F12" w:rsidRPr="00492159" w:rsidRDefault="00B6546C" w:rsidP="003D3A4B">
      <w:pPr>
        <w:ind w:left="567" w:hanging="567"/>
        <w:rPr>
          <w:szCs w:val="23"/>
        </w:rPr>
      </w:pPr>
      <w:r w:rsidRPr="00492159">
        <w:rPr>
          <w:szCs w:val="23"/>
        </w:rPr>
        <w:t>5</w:t>
      </w:r>
      <w:r w:rsidR="00AE5F12" w:rsidRPr="00492159">
        <w:rPr>
          <w:szCs w:val="23"/>
        </w:rPr>
        <w:t>.4</w:t>
      </w:r>
      <w:r w:rsidR="00AE5F12" w:rsidRPr="00492159">
        <w:rPr>
          <w:szCs w:val="23"/>
        </w:rPr>
        <w:tab/>
        <w:t xml:space="preserve">The </w:t>
      </w:r>
      <w:r w:rsidR="0045062A" w:rsidRPr="00492159">
        <w:rPr>
          <w:szCs w:val="23"/>
        </w:rPr>
        <w:t>S151 Officer</w:t>
      </w:r>
      <w:r w:rsidR="00B00651" w:rsidRPr="00492159">
        <w:rPr>
          <w:szCs w:val="23"/>
        </w:rPr>
        <w:t xml:space="preserve"> </w:t>
      </w:r>
      <w:r w:rsidR="00AE5F12" w:rsidRPr="00492159">
        <w:rPr>
          <w:szCs w:val="23"/>
        </w:rPr>
        <w:t>is responsible for selecting suitable accounting policies and ensuring that they are applied consistently.</w:t>
      </w:r>
      <w:r w:rsidR="00FF4924" w:rsidRPr="00492159">
        <w:rPr>
          <w:szCs w:val="23"/>
        </w:rPr>
        <w:t xml:space="preserve"> Governance </w:t>
      </w:r>
      <w:r w:rsidR="000B508F" w:rsidRPr="00492159">
        <w:rPr>
          <w:szCs w:val="23"/>
        </w:rPr>
        <w:t>C</w:t>
      </w:r>
      <w:r w:rsidR="00FF4924" w:rsidRPr="00492159">
        <w:rPr>
          <w:szCs w:val="23"/>
        </w:rPr>
        <w:t xml:space="preserve">ommittee maintains oversight of accounting policies, approving those required for the successful completion of the Authority’s Statement of Accounts.   </w:t>
      </w:r>
    </w:p>
    <w:p w14:paraId="5AF3F887" w14:textId="77777777" w:rsidR="00AE5F12" w:rsidRPr="00492159" w:rsidRDefault="00AE5F12" w:rsidP="00AE5F12">
      <w:pPr>
        <w:pStyle w:val="Heading6"/>
        <w:ind w:left="567" w:hanging="567"/>
        <w:rPr>
          <w:bCs w:val="0"/>
          <w:iCs w:val="0"/>
        </w:rPr>
      </w:pPr>
      <w:r w:rsidRPr="00492159">
        <w:rPr>
          <w:b w:val="0"/>
          <w:iCs w:val="0"/>
        </w:rPr>
        <w:tab/>
      </w:r>
      <w:r w:rsidRPr="00492159">
        <w:rPr>
          <w:bCs w:val="0"/>
          <w:iCs w:val="0"/>
        </w:rPr>
        <w:t>Accounting records and returns</w:t>
      </w:r>
    </w:p>
    <w:p w14:paraId="6F12C8CC" w14:textId="699CCE6A" w:rsidR="00AE5F12" w:rsidRPr="00492159" w:rsidRDefault="00B6546C" w:rsidP="003D3A4B">
      <w:pPr>
        <w:ind w:left="567" w:hanging="567"/>
        <w:rPr>
          <w:szCs w:val="23"/>
        </w:rPr>
      </w:pPr>
      <w:r w:rsidRPr="00492159">
        <w:rPr>
          <w:szCs w:val="23"/>
        </w:rPr>
        <w:t>5</w:t>
      </w:r>
      <w:r w:rsidR="00AE5F12" w:rsidRPr="00492159">
        <w:rPr>
          <w:szCs w:val="23"/>
        </w:rPr>
        <w:t>.5</w:t>
      </w:r>
      <w:r w:rsidR="00AE5F12" w:rsidRPr="00492159">
        <w:rPr>
          <w:szCs w:val="23"/>
        </w:rPr>
        <w:tab/>
        <w:t xml:space="preserve">The </w:t>
      </w:r>
      <w:r w:rsidR="0045062A" w:rsidRPr="00492159">
        <w:rPr>
          <w:szCs w:val="23"/>
        </w:rPr>
        <w:t>S151 Officer</w:t>
      </w:r>
      <w:r w:rsidR="00AE5F12" w:rsidRPr="00492159">
        <w:rPr>
          <w:szCs w:val="23"/>
        </w:rPr>
        <w:t xml:space="preserve"> is responsible for determining the accounting procedures and records for the Authority</w:t>
      </w:r>
      <w:r w:rsidR="00F22D1D" w:rsidRPr="00492159">
        <w:rPr>
          <w:szCs w:val="23"/>
        </w:rPr>
        <w:t>, and for ensuring that returns required by statute are made in a timely and complete manner</w:t>
      </w:r>
      <w:r w:rsidR="00AE5F12" w:rsidRPr="00492159">
        <w:rPr>
          <w:szCs w:val="23"/>
        </w:rPr>
        <w:t>.</w:t>
      </w:r>
    </w:p>
    <w:p w14:paraId="3EAE27CE" w14:textId="6185D29D" w:rsidR="00AE5F12" w:rsidRPr="00492159" w:rsidRDefault="00AE5F12" w:rsidP="00AE5F12">
      <w:pPr>
        <w:pStyle w:val="Heading6"/>
        <w:ind w:left="567" w:hanging="567"/>
        <w:rPr>
          <w:iCs w:val="0"/>
        </w:rPr>
      </w:pPr>
      <w:r w:rsidRPr="00492159">
        <w:rPr>
          <w:b w:val="0"/>
          <w:bCs w:val="0"/>
          <w:iCs w:val="0"/>
        </w:rPr>
        <w:lastRenderedPageBreak/>
        <w:tab/>
      </w:r>
      <w:r w:rsidR="00DC23D7" w:rsidRPr="00492159">
        <w:rPr>
          <w:iCs w:val="0"/>
        </w:rPr>
        <w:t>The Annual Statement o</w:t>
      </w:r>
      <w:r w:rsidRPr="00492159">
        <w:rPr>
          <w:iCs w:val="0"/>
        </w:rPr>
        <w:t>f Accounts</w:t>
      </w:r>
    </w:p>
    <w:p w14:paraId="596D3AB1" w14:textId="122E665E" w:rsidR="002B7A7A" w:rsidRPr="00492159" w:rsidRDefault="00B6546C" w:rsidP="003D3A4B">
      <w:pPr>
        <w:ind w:left="567" w:hanging="567"/>
        <w:rPr>
          <w:szCs w:val="23"/>
        </w:rPr>
      </w:pPr>
      <w:r w:rsidRPr="00492159">
        <w:rPr>
          <w:szCs w:val="23"/>
        </w:rPr>
        <w:t>5</w:t>
      </w:r>
      <w:r w:rsidR="00AE5F12" w:rsidRPr="00492159">
        <w:rPr>
          <w:szCs w:val="23"/>
        </w:rPr>
        <w:t>.6</w:t>
      </w:r>
      <w:r w:rsidR="00AE5F12" w:rsidRPr="00492159">
        <w:rPr>
          <w:szCs w:val="23"/>
        </w:rPr>
        <w:tab/>
        <w:t xml:space="preserve">The </w:t>
      </w:r>
      <w:r w:rsidR="0045062A" w:rsidRPr="00492159">
        <w:rPr>
          <w:szCs w:val="23"/>
        </w:rPr>
        <w:t>S151 Officer</w:t>
      </w:r>
      <w:r w:rsidR="00AE5F12" w:rsidRPr="00492159">
        <w:rPr>
          <w:szCs w:val="23"/>
        </w:rPr>
        <w:t xml:space="preserve"> is responsible for ensuring that the annual Statement of Accounts is prepared in accordance with </w:t>
      </w:r>
      <w:r w:rsidR="004F1E56" w:rsidRPr="00492159">
        <w:rPr>
          <w:szCs w:val="23"/>
        </w:rPr>
        <w:t>proper accounting practice</w:t>
      </w:r>
      <w:r w:rsidR="00FF4924" w:rsidRPr="00492159">
        <w:rPr>
          <w:szCs w:val="23"/>
        </w:rPr>
        <w:t>. Governance Committee</w:t>
      </w:r>
      <w:r w:rsidR="000B508F" w:rsidRPr="00492159">
        <w:rPr>
          <w:szCs w:val="23"/>
        </w:rPr>
        <w:t xml:space="preserve"> is responsible for </w:t>
      </w:r>
      <w:r w:rsidR="00FF4924" w:rsidRPr="00492159">
        <w:rPr>
          <w:szCs w:val="23"/>
        </w:rPr>
        <w:t>approv</w:t>
      </w:r>
      <w:r w:rsidR="000B508F" w:rsidRPr="00492159">
        <w:rPr>
          <w:szCs w:val="23"/>
        </w:rPr>
        <w:t xml:space="preserve">ing </w:t>
      </w:r>
      <w:r w:rsidR="00FF4924" w:rsidRPr="00492159">
        <w:rPr>
          <w:szCs w:val="23"/>
        </w:rPr>
        <w:t>the Statement of Accounts</w:t>
      </w:r>
      <w:r w:rsidR="00941D73" w:rsidRPr="00492159">
        <w:rPr>
          <w:szCs w:val="23"/>
        </w:rPr>
        <w:t>,</w:t>
      </w:r>
      <w:r w:rsidR="00FC53A1" w:rsidRPr="00492159">
        <w:rPr>
          <w:szCs w:val="23"/>
        </w:rPr>
        <w:t xml:space="preserve"> having received</w:t>
      </w:r>
      <w:r w:rsidR="00941D73" w:rsidRPr="00492159">
        <w:rPr>
          <w:szCs w:val="23"/>
        </w:rPr>
        <w:t xml:space="preserve"> assurance from the external auditors</w:t>
      </w:r>
      <w:r w:rsidR="00FC53A1" w:rsidRPr="00492159">
        <w:rPr>
          <w:szCs w:val="23"/>
        </w:rPr>
        <w:t>.</w:t>
      </w:r>
    </w:p>
    <w:p w14:paraId="4E717D14" w14:textId="45081E86" w:rsidR="00730A84" w:rsidRPr="00492159" w:rsidRDefault="002B7A7A" w:rsidP="00267DC6">
      <w:pPr>
        <w:pStyle w:val="Heading3"/>
      </w:pPr>
      <w:bookmarkStart w:id="32" w:name="_Toc222309419"/>
      <w:bookmarkStart w:id="33" w:name="_Toc222312941"/>
      <w:r w:rsidRPr="00492159">
        <w:t>6</w:t>
      </w:r>
      <w:r w:rsidR="00730A84" w:rsidRPr="00492159">
        <w:t>.</w:t>
      </w:r>
      <w:r w:rsidR="00730A84" w:rsidRPr="00492159">
        <w:tab/>
        <w:t>Budgeting</w:t>
      </w:r>
      <w:bookmarkEnd w:id="32"/>
      <w:bookmarkEnd w:id="33"/>
    </w:p>
    <w:p w14:paraId="6F30232C" w14:textId="77777777" w:rsidR="00730A84" w:rsidRPr="00492159" w:rsidRDefault="00730A84" w:rsidP="00730A84">
      <w:pPr>
        <w:pStyle w:val="Heading6"/>
        <w:ind w:left="567" w:firstLine="0"/>
        <w:rPr>
          <w:iCs w:val="0"/>
        </w:rPr>
      </w:pPr>
      <w:r w:rsidRPr="00492159">
        <w:rPr>
          <w:iCs w:val="0"/>
        </w:rPr>
        <w:t>Budget f</w:t>
      </w:r>
      <w:r w:rsidRPr="00492159">
        <w:rPr>
          <w:bCs w:val="0"/>
          <w:iCs w:val="0"/>
        </w:rPr>
        <w:t>ormat</w:t>
      </w:r>
    </w:p>
    <w:p w14:paraId="4E1CADE8" w14:textId="0B54D0B0" w:rsidR="00730A84" w:rsidRPr="00492159" w:rsidRDefault="002B7A7A" w:rsidP="003D3A4B">
      <w:pPr>
        <w:ind w:left="567" w:hanging="567"/>
        <w:rPr>
          <w:szCs w:val="23"/>
        </w:rPr>
      </w:pPr>
      <w:r w:rsidRPr="00492159">
        <w:rPr>
          <w:szCs w:val="23"/>
        </w:rPr>
        <w:t>6</w:t>
      </w:r>
      <w:r w:rsidR="00730A84" w:rsidRPr="00492159">
        <w:rPr>
          <w:szCs w:val="23"/>
        </w:rPr>
        <w:t>.1</w:t>
      </w:r>
      <w:r w:rsidR="00730A84" w:rsidRPr="00492159">
        <w:rPr>
          <w:szCs w:val="23"/>
        </w:rPr>
        <w:tab/>
        <w:t xml:space="preserve">The format of the budget </w:t>
      </w:r>
      <w:r w:rsidR="00170BB7" w:rsidRPr="00492159">
        <w:rPr>
          <w:szCs w:val="23"/>
        </w:rPr>
        <w:t xml:space="preserve">(how the budget is presented to </w:t>
      </w:r>
      <w:r w:rsidR="00B8335F" w:rsidRPr="00492159">
        <w:rPr>
          <w:szCs w:val="23"/>
        </w:rPr>
        <w:t>M</w:t>
      </w:r>
      <w:r w:rsidR="00170BB7" w:rsidRPr="00492159">
        <w:rPr>
          <w:szCs w:val="23"/>
        </w:rPr>
        <w:t xml:space="preserve">embers) </w:t>
      </w:r>
      <w:r w:rsidR="00730A84" w:rsidRPr="00492159">
        <w:rPr>
          <w:szCs w:val="23"/>
        </w:rPr>
        <w:t xml:space="preserve">will be determined by the </w:t>
      </w:r>
      <w:r w:rsidR="0045062A" w:rsidRPr="00492159">
        <w:rPr>
          <w:szCs w:val="23"/>
        </w:rPr>
        <w:t>S151 Officer</w:t>
      </w:r>
      <w:r w:rsidR="00730A84" w:rsidRPr="00492159">
        <w:rPr>
          <w:szCs w:val="23"/>
        </w:rPr>
        <w:t xml:space="preserve"> giving due consideration to strategic priorities set out in the Authority’s Business Plan and service delivery expectations. The budget format should show allocation</w:t>
      </w:r>
      <w:r w:rsidR="000B508F" w:rsidRPr="00492159">
        <w:rPr>
          <w:szCs w:val="23"/>
        </w:rPr>
        <w:t>s</w:t>
      </w:r>
      <w:r w:rsidR="00730A84" w:rsidRPr="00492159">
        <w:rPr>
          <w:szCs w:val="23"/>
        </w:rPr>
        <w:t xml:space="preserve"> to different services and projects, contingency funds, and reserves.</w:t>
      </w:r>
    </w:p>
    <w:p w14:paraId="3D48826F" w14:textId="77777777" w:rsidR="00730A84" w:rsidRPr="00492159" w:rsidRDefault="00730A84" w:rsidP="00730A84">
      <w:pPr>
        <w:pStyle w:val="Heading6"/>
        <w:ind w:left="567" w:firstLine="0"/>
        <w:rPr>
          <w:iCs w:val="0"/>
        </w:rPr>
      </w:pPr>
      <w:r w:rsidRPr="00492159">
        <w:rPr>
          <w:iCs w:val="0"/>
        </w:rPr>
        <w:t>Budget preparation</w:t>
      </w:r>
    </w:p>
    <w:p w14:paraId="7A556CB3" w14:textId="2930DBEB" w:rsidR="00730A84" w:rsidRPr="00492159" w:rsidRDefault="002B7A7A" w:rsidP="003D3A4B">
      <w:pPr>
        <w:ind w:left="567" w:hanging="567"/>
        <w:rPr>
          <w:szCs w:val="23"/>
        </w:rPr>
      </w:pPr>
      <w:r w:rsidRPr="00492159">
        <w:rPr>
          <w:szCs w:val="23"/>
        </w:rPr>
        <w:t>6</w:t>
      </w:r>
      <w:r w:rsidR="00730A84" w:rsidRPr="00492159">
        <w:rPr>
          <w:szCs w:val="23"/>
        </w:rPr>
        <w:t>.2</w:t>
      </w:r>
      <w:r w:rsidR="00730A84" w:rsidRPr="00492159">
        <w:rPr>
          <w:szCs w:val="23"/>
        </w:rPr>
        <w:tab/>
        <w:t xml:space="preserve">The </w:t>
      </w:r>
      <w:r w:rsidR="0045062A" w:rsidRPr="00492159">
        <w:rPr>
          <w:szCs w:val="23"/>
        </w:rPr>
        <w:t>S151 Officer</w:t>
      </w:r>
      <w:r w:rsidR="00730A84" w:rsidRPr="00492159">
        <w:rPr>
          <w:szCs w:val="23"/>
        </w:rPr>
        <w:t xml:space="preserve"> is responsible for preparing detailed annual revenue and capital budgets </w:t>
      </w:r>
      <w:r w:rsidR="000B508F" w:rsidRPr="00492159">
        <w:rPr>
          <w:szCs w:val="23"/>
        </w:rPr>
        <w:t xml:space="preserve">that reflect organisational priorities </w:t>
      </w:r>
      <w:r w:rsidR="00730A84" w:rsidRPr="00492159">
        <w:rPr>
          <w:szCs w:val="23"/>
        </w:rPr>
        <w:t xml:space="preserve">and for preparing medium term budgets on a rolling </w:t>
      </w:r>
      <w:r w:rsidR="009E7B7E" w:rsidRPr="00492159">
        <w:rPr>
          <w:szCs w:val="23"/>
        </w:rPr>
        <w:t>five</w:t>
      </w:r>
      <w:r w:rsidR="00730A84" w:rsidRPr="00492159">
        <w:rPr>
          <w:szCs w:val="23"/>
        </w:rPr>
        <w:t xml:space="preserve">-year basis for consideration and approval by Members.  </w:t>
      </w:r>
    </w:p>
    <w:p w14:paraId="14AA10CD" w14:textId="12F3742C" w:rsidR="00730A84" w:rsidRPr="00492159" w:rsidRDefault="002B7A7A" w:rsidP="003D3A4B">
      <w:pPr>
        <w:ind w:left="567" w:hanging="567"/>
        <w:rPr>
          <w:szCs w:val="23"/>
        </w:rPr>
      </w:pPr>
      <w:r w:rsidRPr="00492159">
        <w:rPr>
          <w:szCs w:val="23"/>
        </w:rPr>
        <w:t>6</w:t>
      </w:r>
      <w:r w:rsidR="00730A84" w:rsidRPr="00492159">
        <w:rPr>
          <w:szCs w:val="23"/>
        </w:rPr>
        <w:t>.3</w:t>
      </w:r>
      <w:r w:rsidR="00730A84" w:rsidRPr="00492159">
        <w:rPr>
          <w:szCs w:val="23"/>
        </w:rPr>
        <w:tab/>
        <w:t xml:space="preserve">The </w:t>
      </w:r>
      <w:proofErr w:type="gramStart"/>
      <w:r w:rsidR="000B508F" w:rsidRPr="00492159">
        <w:rPr>
          <w:szCs w:val="23"/>
        </w:rPr>
        <w:t>M</w:t>
      </w:r>
      <w:r w:rsidR="00730A84" w:rsidRPr="00492159">
        <w:rPr>
          <w:szCs w:val="23"/>
        </w:rPr>
        <w:t xml:space="preserve">edium </w:t>
      </w:r>
      <w:r w:rsidR="000B508F" w:rsidRPr="00492159">
        <w:rPr>
          <w:szCs w:val="23"/>
        </w:rPr>
        <w:t>T</w:t>
      </w:r>
      <w:r w:rsidR="00730A84" w:rsidRPr="00492159">
        <w:rPr>
          <w:szCs w:val="23"/>
        </w:rPr>
        <w:t>erm</w:t>
      </w:r>
      <w:proofErr w:type="gramEnd"/>
      <w:r w:rsidR="00730A84" w:rsidRPr="00492159">
        <w:rPr>
          <w:szCs w:val="23"/>
        </w:rPr>
        <w:t xml:space="preserve"> </w:t>
      </w:r>
      <w:r w:rsidR="000B508F" w:rsidRPr="00492159">
        <w:rPr>
          <w:szCs w:val="23"/>
        </w:rPr>
        <w:t>F</w:t>
      </w:r>
      <w:r w:rsidR="00730A84" w:rsidRPr="00492159">
        <w:rPr>
          <w:szCs w:val="23"/>
        </w:rPr>
        <w:t xml:space="preserve">inancial </w:t>
      </w:r>
      <w:r w:rsidR="000B508F" w:rsidRPr="00492159">
        <w:rPr>
          <w:szCs w:val="23"/>
        </w:rPr>
        <w:t>S</w:t>
      </w:r>
      <w:r w:rsidR="00730A84" w:rsidRPr="00492159">
        <w:rPr>
          <w:szCs w:val="23"/>
        </w:rPr>
        <w:t xml:space="preserve">trategy, set by Members with advice from the </w:t>
      </w:r>
      <w:r w:rsidR="0045062A" w:rsidRPr="00492159">
        <w:rPr>
          <w:szCs w:val="23"/>
        </w:rPr>
        <w:t>S151 Officer</w:t>
      </w:r>
      <w:r w:rsidR="00730A84" w:rsidRPr="00492159">
        <w:rPr>
          <w:szCs w:val="23"/>
        </w:rPr>
        <w:t xml:space="preserve">, provides guidance to budget </w:t>
      </w:r>
      <w:r w:rsidR="000B508F" w:rsidRPr="00492159">
        <w:rPr>
          <w:szCs w:val="23"/>
        </w:rPr>
        <w:t>m</w:t>
      </w:r>
      <w:r w:rsidR="00730A84" w:rsidRPr="00492159">
        <w:rPr>
          <w:szCs w:val="23"/>
        </w:rPr>
        <w:t xml:space="preserve">anagers on priorities for financial resources and budget growth. </w:t>
      </w:r>
    </w:p>
    <w:p w14:paraId="274E9B7D" w14:textId="2AA4A404" w:rsidR="00730A84" w:rsidRPr="00492159" w:rsidRDefault="002B7A7A" w:rsidP="003D3A4B">
      <w:pPr>
        <w:ind w:left="567" w:hanging="567"/>
        <w:rPr>
          <w:szCs w:val="23"/>
        </w:rPr>
      </w:pPr>
      <w:r w:rsidRPr="00492159">
        <w:rPr>
          <w:szCs w:val="23"/>
        </w:rPr>
        <w:t>6</w:t>
      </w:r>
      <w:r w:rsidR="00730A84" w:rsidRPr="00492159">
        <w:rPr>
          <w:szCs w:val="23"/>
        </w:rPr>
        <w:t>.4</w:t>
      </w:r>
      <w:r w:rsidR="00730A84" w:rsidRPr="00492159">
        <w:rPr>
          <w:szCs w:val="23"/>
        </w:rPr>
        <w:tab/>
        <w:t xml:space="preserve">Managers are responsible for preparing accurate financial estimates, reflecting the guidance of Members and agreed Service Plans. </w:t>
      </w:r>
    </w:p>
    <w:p w14:paraId="0DAFD38B" w14:textId="77777777" w:rsidR="00730A84" w:rsidRPr="00492159" w:rsidRDefault="00730A84" w:rsidP="00730A84">
      <w:pPr>
        <w:pStyle w:val="Heading6"/>
        <w:ind w:left="567" w:firstLine="0"/>
        <w:rPr>
          <w:iCs w:val="0"/>
        </w:rPr>
      </w:pPr>
      <w:r w:rsidRPr="00492159">
        <w:rPr>
          <w:iCs w:val="0"/>
        </w:rPr>
        <w:t>Budget monitoring and control</w:t>
      </w:r>
    </w:p>
    <w:p w14:paraId="2D5339C3" w14:textId="113B3CAC" w:rsidR="00730A84" w:rsidRPr="00492159" w:rsidRDefault="002B7A7A" w:rsidP="00730A84">
      <w:pPr>
        <w:ind w:left="567" w:hanging="567"/>
        <w:rPr>
          <w:szCs w:val="23"/>
        </w:rPr>
      </w:pPr>
      <w:r w:rsidRPr="00492159">
        <w:rPr>
          <w:szCs w:val="23"/>
        </w:rPr>
        <w:t>6</w:t>
      </w:r>
      <w:r w:rsidR="00730A84" w:rsidRPr="00492159">
        <w:rPr>
          <w:szCs w:val="23"/>
        </w:rPr>
        <w:t>.5</w:t>
      </w:r>
      <w:r w:rsidR="00730A84" w:rsidRPr="00492159">
        <w:rPr>
          <w:szCs w:val="23"/>
        </w:rPr>
        <w:tab/>
        <w:t xml:space="preserve">The </w:t>
      </w:r>
      <w:r w:rsidR="0045062A" w:rsidRPr="00492159">
        <w:rPr>
          <w:szCs w:val="23"/>
        </w:rPr>
        <w:t>S151 Officer</w:t>
      </w:r>
      <w:r w:rsidR="00730A84" w:rsidRPr="00492159">
        <w:rPr>
          <w:szCs w:val="23"/>
        </w:rPr>
        <w:t xml:space="preserve"> is responsible for ensuring the availability of appropriate financial information to enable budgets to be monitored effectively.  </w:t>
      </w:r>
      <w:r w:rsidR="00323881" w:rsidRPr="00492159">
        <w:rPr>
          <w:szCs w:val="23"/>
        </w:rPr>
        <w:t>They are</w:t>
      </w:r>
      <w:r w:rsidR="00730A84" w:rsidRPr="00492159">
        <w:rPr>
          <w:szCs w:val="23"/>
        </w:rPr>
        <w:t xml:space="preserve"> responsible for reporting to Members on the overall financial position on a regular basis, but not less than quarterly.</w:t>
      </w:r>
    </w:p>
    <w:p w14:paraId="6CDBC581" w14:textId="77777777" w:rsidR="00730A84" w:rsidRPr="00492159" w:rsidRDefault="00730A84" w:rsidP="00BD0A5A">
      <w:pPr>
        <w:rPr>
          <w:szCs w:val="23"/>
        </w:rPr>
      </w:pPr>
    </w:p>
    <w:p w14:paraId="73A7CBBC" w14:textId="7A2F441E" w:rsidR="00730A84" w:rsidRPr="00492159" w:rsidRDefault="002B7A7A" w:rsidP="003D3A4B">
      <w:pPr>
        <w:ind w:left="567" w:hanging="567"/>
        <w:rPr>
          <w:szCs w:val="23"/>
        </w:rPr>
      </w:pPr>
      <w:r w:rsidRPr="00492159">
        <w:rPr>
          <w:szCs w:val="23"/>
        </w:rPr>
        <w:t>6</w:t>
      </w:r>
      <w:r w:rsidR="00730A84" w:rsidRPr="00492159">
        <w:rPr>
          <w:szCs w:val="23"/>
        </w:rPr>
        <w:t>.6</w:t>
      </w:r>
      <w:r w:rsidR="00730A84" w:rsidRPr="00492159">
        <w:rPr>
          <w:szCs w:val="23"/>
        </w:rPr>
        <w:tab/>
        <w:t xml:space="preserve">It is the responsibility of Members to monitor the financial position of the Authority and to decide on any corrective action necessary to keep the Authority’s finances on track. </w:t>
      </w:r>
    </w:p>
    <w:p w14:paraId="37E759F1" w14:textId="6B69F91B" w:rsidR="00730A84" w:rsidRPr="00492159" w:rsidRDefault="002B7A7A" w:rsidP="003D3A4B">
      <w:pPr>
        <w:ind w:left="567" w:hanging="567"/>
        <w:rPr>
          <w:szCs w:val="23"/>
        </w:rPr>
      </w:pPr>
      <w:r w:rsidRPr="00492159">
        <w:rPr>
          <w:szCs w:val="23"/>
        </w:rPr>
        <w:lastRenderedPageBreak/>
        <w:t>6</w:t>
      </w:r>
      <w:r w:rsidR="00730A84" w:rsidRPr="00492159">
        <w:rPr>
          <w:szCs w:val="23"/>
        </w:rPr>
        <w:t>.7</w:t>
      </w:r>
      <w:r w:rsidR="00730A84" w:rsidRPr="00492159">
        <w:rPr>
          <w:szCs w:val="23"/>
        </w:rPr>
        <w:tab/>
        <w:t xml:space="preserve">It is the responsibility of Managers to control income and expenditure within their area and to monitor performance, taking account of financial information provided by the </w:t>
      </w:r>
      <w:r w:rsidR="0045062A" w:rsidRPr="00492159">
        <w:rPr>
          <w:szCs w:val="23"/>
        </w:rPr>
        <w:t>S151 Officer</w:t>
      </w:r>
      <w:r w:rsidR="00730A84" w:rsidRPr="00492159">
        <w:rPr>
          <w:szCs w:val="23"/>
        </w:rPr>
        <w:t xml:space="preserve">. They should report on variances from budget within their own areas and take appropriate action to avoid exceeding their budget allocation. They should alert the </w:t>
      </w:r>
      <w:r w:rsidR="0045062A" w:rsidRPr="00492159">
        <w:rPr>
          <w:szCs w:val="23"/>
        </w:rPr>
        <w:t>S151 Officer</w:t>
      </w:r>
      <w:r w:rsidR="00730A84" w:rsidRPr="00492159">
        <w:rPr>
          <w:szCs w:val="23"/>
        </w:rPr>
        <w:t xml:space="preserve"> to any material financial risks.</w:t>
      </w:r>
    </w:p>
    <w:p w14:paraId="41725502" w14:textId="77777777" w:rsidR="00730A84" w:rsidRPr="00492159" w:rsidRDefault="00730A84" w:rsidP="00730A84">
      <w:pPr>
        <w:pStyle w:val="Heading6"/>
        <w:ind w:left="567" w:firstLine="0"/>
        <w:rPr>
          <w:iCs w:val="0"/>
        </w:rPr>
      </w:pPr>
      <w:r w:rsidRPr="00492159">
        <w:rPr>
          <w:iCs w:val="0"/>
        </w:rPr>
        <w:t>Resource allocation</w:t>
      </w:r>
    </w:p>
    <w:p w14:paraId="1735ECD2" w14:textId="793304BE" w:rsidR="00730A84" w:rsidRPr="00492159" w:rsidRDefault="002B7A7A" w:rsidP="003D3A4B">
      <w:pPr>
        <w:ind w:left="567" w:hanging="567"/>
        <w:rPr>
          <w:szCs w:val="23"/>
        </w:rPr>
      </w:pPr>
      <w:r w:rsidRPr="00492159">
        <w:rPr>
          <w:szCs w:val="23"/>
        </w:rPr>
        <w:t>6</w:t>
      </w:r>
      <w:r w:rsidR="00730A84" w:rsidRPr="00492159">
        <w:rPr>
          <w:szCs w:val="23"/>
        </w:rPr>
        <w:t>.8</w:t>
      </w:r>
      <w:r w:rsidR="00730A84" w:rsidRPr="00492159">
        <w:rPr>
          <w:szCs w:val="23"/>
        </w:rPr>
        <w:tab/>
        <w:t xml:space="preserve">The </w:t>
      </w:r>
      <w:r w:rsidR="0045062A" w:rsidRPr="00492159">
        <w:rPr>
          <w:szCs w:val="23"/>
        </w:rPr>
        <w:t>S151 Officer</w:t>
      </w:r>
      <w:r w:rsidR="00730A84" w:rsidRPr="00492159">
        <w:rPr>
          <w:szCs w:val="23"/>
        </w:rPr>
        <w:t xml:space="preserve"> is responsible for developing and maintaining a process for allocating resources that ensures due consideration of the Authority’s policy framework and priorities, notably the Business Plan and the Authority’s role in preparing and implementing the Partnership Plan</w:t>
      </w:r>
      <w:r w:rsidR="009B1D9D" w:rsidRPr="00492159">
        <w:rPr>
          <w:szCs w:val="23"/>
        </w:rPr>
        <w:t>.</w:t>
      </w:r>
    </w:p>
    <w:p w14:paraId="0ACAE0E0" w14:textId="77777777" w:rsidR="00730A84" w:rsidRPr="00492159" w:rsidRDefault="00730A84" w:rsidP="00730A84">
      <w:pPr>
        <w:pStyle w:val="Heading6"/>
        <w:ind w:left="567" w:firstLine="0"/>
        <w:rPr>
          <w:iCs w:val="0"/>
        </w:rPr>
      </w:pPr>
      <w:r w:rsidRPr="00492159">
        <w:rPr>
          <w:iCs w:val="0"/>
        </w:rPr>
        <w:t>Budget Guidelines</w:t>
      </w:r>
    </w:p>
    <w:p w14:paraId="2421A7C6" w14:textId="56CC064D" w:rsidR="00730A84" w:rsidRPr="00492159" w:rsidRDefault="002B7A7A" w:rsidP="00730A84">
      <w:pPr>
        <w:ind w:left="567" w:hanging="567"/>
        <w:rPr>
          <w:szCs w:val="23"/>
        </w:rPr>
      </w:pPr>
      <w:r w:rsidRPr="00492159">
        <w:rPr>
          <w:szCs w:val="23"/>
        </w:rPr>
        <w:t>6</w:t>
      </w:r>
      <w:r w:rsidR="00730A84" w:rsidRPr="00492159">
        <w:rPr>
          <w:szCs w:val="23"/>
        </w:rPr>
        <w:t>.9</w:t>
      </w:r>
      <w:r w:rsidR="00730A84" w:rsidRPr="00492159">
        <w:rPr>
          <w:szCs w:val="23"/>
        </w:rPr>
        <w:tab/>
        <w:t xml:space="preserve">Guidelines on budget preparation are issued to Managers by the </w:t>
      </w:r>
      <w:r w:rsidR="00170BB7" w:rsidRPr="00492159">
        <w:rPr>
          <w:szCs w:val="23"/>
        </w:rPr>
        <w:t xml:space="preserve">Finance Team </w:t>
      </w:r>
      <w:r w:rsidR="00730A84" w:rsidRPr="00492159">
        <w:rPr>
          <w:szCs w:val="23"/>
        </w:rPr>
        <w:t xml:space="preserve">following agreement with the </w:t>
      </w:r>
      <w:r w:rsidR="0045062A" w:rsidRPr="00492159">
        <w:rPr>
          <w:szCs w:val="23"/>
        </w:rPr>
        <w:t>S151 Officer</w:t>
      </w:r>
      <w:r w:rsidR="00730A84" w:rsidRPr="00492159">
        <w:rPr>
          <w:szCs w:val="23"/>
        </w:rPr>
        <w:t>. The guidelines will take account of:</w:t>
      </w:r>
    </w:p>
    <w:p w14:paraId="3A2E2BD3" w14:textId="77777777" w:rsidR="00730A84" w:rsidRPr="00492159" w:rsidRDefault="00730A84" w:rsidP="00730A84">
      <w:pPr>
        <w:numPr>
          <w:ilvl w:val="0"/>
          <w:numId w:val="11"/>
        </w:numPr>
        <w:tabs>
          <w:tab w:val="clear" w:pos="1800"/>
          <w:tab w:val="num" w:pos="851"/>
        </w:tabs>
        <w:ind w:left="851" w:hanging="284"/>
        <w:rPr>
          <w:szCs w:val="23"/>
        </w:rPr>
      </w:pPr>
      <w:r w:rsidRPr="00492159">
        <w:rPr>
          <w:szCs w:val="23"/>
        </w:rPr>
        <w:t>legal requirements</w:t>
      </w:r>
    </w:p>
    <w:p w14:paraId="18540FC7" w14:textId="77777777" w:rsidR="00730A84" w:rsidRPr="00492159" w:rsidRDefault="00730A84" w:rsidP="00730A84">
      <w:pPr>
        <w:numPr>
          <w:ilvl w:val="0"/>
          <w:numId w:val="11"/>
        </w:numPr>
        <w:tabs>
          <w:tab w:val="clear" w:pos="1800"/>
          <w:tab w:val="num" w:pos="851"/>
        </w:tabs>
        <w:ind w:left="851" w:hanging="284"/>
        <w:rPr>
          <w:szCs w:val="23"/>
        </w:rPr>
      </w:pPr>
      <w:r w:rsidRPr="00492159">
        <w:rPr>
          <w:szCs w:val="23"/>
        </w:rPr>
        <w:t>medium-term planning prospects</w:t>
      </w:r>
    </w:p>
    <w:p w14:paraId="6BEDFBC3" w14:textId="77777777" w:rsidR="00730A84" w:rsidRPr="00492159" w:rsidRDefault="00730A84" w:rsidP="00730A84">
      <w:pPr>
        <w:numPr>
          <w:ilvl w:val="0"/>
          <w:numId w:val="11"/>
        </w:numPr>
        <w:tabs>
          <w:tab w:val="clear" w:pos="1800"/>
          <w:tab w:val="num" w:pos="851"/>
        </w:tabs>
        <w:ind w:left="851" w:hanging="284"/>
        <w:rPr>
          <w:szCs w:val="23"/>
        </w:rPr>
      </w:pPr>
      <w:r w:rsidRPr="00492159">
        <w:rPr>
          <w:szCs w:val="23"/>
        </w:rPr>
        <w:t>available resources</w:t>
      </w:r>
    </w:p>
    <w:p w14:paraId="23E06A11" w14:textId="77777777" w:rsidR="00730A84" w:rsidRPr="00492159" w:rsidRDefault="00730A84" w:rsidP="00730A84">
      <w:pPr>
        <w:numPr>
          <w:ilvl w:val="0"/>
          <w:numId w:val="11"/>
        </w:numPr>
        <w:tabs>
          <w:tab w:val="clear" w:pos="1800"/>
          <w:tab w:val="num" w:pos="851"/>
        </w:tabs>
        <w:ind w:left="851" w:hanging="284"/>
        <w:rPr>
          <w:szCs w:val="23"/>
        </w:rPr>
      </w:pPr>
      <w:r w:rsidRPr="00492159">
        <w:rPr>
          <w:szCs w:val="23"/>
        </w:rPr>
        <w:t>spending pressures</w:t>
      </w:r>
    </w:p>
    <w:p w14:paraId="7351DC53" w14:textId="77777777" w:rsidR="00730A84" w:rsidRPr="00492159" w:rsidRDefault="00730A84" w:rsidP="00730A84">
      <w:pPr>
        <w:numPr>
          <w:ilvl w:val="0"/>
          <w:numId w:val="11"/>
        </w:numPr>
        <w:tabs>
          <w:tab w:val="clear" w:pos="1800"/>
          <w:tab w:val="num" w:pos="851"/>
        </w:tabs>
        <w:ind w:left="851" w:hanging="284"/>
        <w:rPr>
          <w:szCs w:val="23"/>
        </w:rPr>
      </w:pPr>
      <w:r w:rsidRPr="00492159">
        <w:rPr>
          <w:szCs w:val="23"/>
        </w:rPr>
        <w:t>the Business Plan and Service Plans</w:t>
      </w:r>
    </w:p>
    <w:p w14:paraId="267E474D" w14:textId="77777777" w:rsidR="00730A84" w:rsidRPr="00492159" w:rsidRDefault="00730A84" w:rsidP="00730A84">
      <w:pPr>
        <w:numPr>
          <w:ilvl w:val="0"/>
          <w:numId w:val="11"/>
        </w:numPr>
        <w:tabs>
          <w:tab w:val="clear" w:pos="1800"/>
          <w:tab w:val="num" w:pos="851"/>
        </w:tabs>
        <w:ind w:left="851" w:hanging="284"/>
        <w:rPr>
          <w:szCs w:val="23"/>
        </w:rPr>
      </w:pPr>
      <w:r w:rsidRPr="00492159">
        <w:rPr>
          <w:szCs w:val="23"/>
        </w:rPr>
        <w:t>best value and other relevant government guidelines</w:t>
      </w:r>
    </w:p>
    <w:p w14:paraId="55822538" w14:textId="77777777" w:rsidR="00730A84" w:rsidRPr="00492159" w:rsidRDefault="00730A84" w:rsidP="00730A84">
      <w:pPr>
        <w:numPr>
          <w:ilvl w:val="0"/>
          <w:numId w:val="11"/>
        </w:numPr>
        <w:tabs>
          <w:tab w:val="clear" w:pos="1800"/>
          <w:tab w:val="num" w:pos="851"/>
        </w:tabs>
        <w:ind w:left="851" w:hanging="284"/>
        <w:rPr>
          <w:szCs w:val="23"/>
        </w:rPr>
      </w:pPr>
      <w:r w:rsidRPr="00492159">
        <w:rPr>
          <w:szCs w:val="23"/>
        </w:rPr>
        <w:t xml:space="preserve">other internal policies, and </w:t>
      </w:r>
    </w:p>
    <w:p w14:paraId="7CDAC3C9" w14:textId="77777777" w:rsidR="00730A84" w:rsidRPr="00492159" w:rsidRDefault="00730A84" w:rsidP="00730A84">
      <w:pPr>
        <w:numPr>
          <w:ilvl w:val="0"/>
          <w:numId w:val="11"/>
        </w:numPr>
        <w:tabs>
          <w:tab w:val="clear" w:pos="1800"/>
          <w:tab w:val="num" w:pos="851"/>
        </w:tabs>
        <w:ind w:left="851" w:hanging="284"/>
        <w:rPr>
          <w:szCs w:val="23"/>
        </w:rPr>
      </w:pPr>
      <w:r w:rsidRPr="00492159">
        <w:rPr>
          <w:szCs w:val="23"/>
        </w:rPr>
        <w:t>cross-cutting issues (where relevant).</w:t>
      </w:r>
    </w:p>
    <w:p w14:paraId="6F95EC2E" w14:textId="77777777" w:rsidR="00730A84" w:rsidRPr="00492159" w:rsidRDefault="00730A84" w:rsidP="00BD0A5A">
      <w:pPr>
        <w:rPr>
          <w:szCs w:val="23"/>
        </w:rPr>
      </w:pPr>
    </w:p>
    <w:p w14:paraId="65928BC8" w14:textId="77777777" w:rsidR="00730A84" w:rsidRPr="00492159" w:rsidRDefault="00730A84" w:rsidP="00730A84">
      <w:pPr>
        <w:pStyle w:val="Heading6"/>
        <w:ind w:left="567" w:firstLine="0"/>
        <w:rPr>
          <w:iCs w:val="0"/>
        </w:rPr>
      </w:pPr>
      <w:r w:rsidRPr="00492159">
        <w:rPr>
          <w:iCs w:val="0"/>
        </w:rPr>
        <w:t>Maintenance of Reserves</w:t>
      </w:r>
    </w:p>
    <w:p w14:paraId="6D45E056" w14:textId="6B0D2FD0" w:rsidR="00AE5F12" w:rsidRPr="00492159" w:rsidRDefault="002B7A7A" w:rsidP="003D3A4B">
      <w:pPr>
        <w:ind w:left="567" w:hanging="567"/>
        <w:rPr>
          <w:szCs w:val="23"/>
        </w:rPr>
      </w:pPr>
      <w:r w:rsidRPr="00492159">
        <w:rPr>
          <w:szCs w:val="23"/>
        </w:rPr>
        <w:t>6</w:t>
      </w:r>
      <w:r w:rsidR="00730A84" w:rsidRPr="00492159">
        <w:rPr>
          <w:szCs w:val="23"/>
        </w:rPr>
        <w:t>.10</w:t>
      </w:r>
      <w:r w:rsidR="00730A84" w:rsidRPr="00492159">
        <w:rPr>
          <w:szCs w:val="23"/>
        </w:rPr>
        <w:tab/>
        <w:t xml:space="preserve">The </w:t>
      </w:r>
      <w:r w:rsidR="0045062A" w:rsidRPr="00492159">
        <w:rPr>
          <w:szCs w:val="23"/>
        </w:rPr>
        <w:t>S151 Officer</w:t>
      </w:r>
      <w:r w:rsidR="00730A84" w:rsidRPr="00492159">
        <w:rPr>
          <w:szCs w:val="23"/>
        </w:rPr>
        <w:t xml:space="preserve"> is responsible to advise Members on </w:t>
      </w:r>
      <w:r w:rsidR="00170BB7" w:rsidRPr="00492159">
        <w:rPr>
          <w:szCs w:val="23"/>
        </w:rPr>
        <w:t xml:space="preserve">maintaining </w:t>
      </w:r>
      <w:r w:rsidR="00730A84" w:rsidRPr="00492159">
        <w:rPr>
          <w:szCs w:val="23"/>
        </w:rPr>
        <w:t xml:space="preserve">prudent levels of reserves </w:t>
      </w:r>
      <w:r w:rsidR="00170BB7" w:rsidRPr="00492159">
        <w:rPr>
          <w:szCs w:val="23"/>
        </w:rPr>
        <w:t xml:space="preserve">for the </w:t>
      </w:r>
      <w:r w:rsidR="000B508F" w:rsidRPr="00492159">
        <w:rPr>
          <w:szCs w:val="23"/>
        </w:rPr>
        <w:t xml:space="preserve">annual </w:t>
      </w:r>
      <w:r w:rsidR="00170BB7" w:rsidRPr="00492159">
        <w:rPr>
          <w:szCs w:val="23"/>
        </w:rPr>
        <w:t xml:space="preserve">budget and over the medium term. </w:t>
      </w:r>
      <w:r w:rsidR="00730A84" w:rsidRPr="00492159">
        <w:rPr>
          <w:szCs w:val="23"/>
        </w:rPr>
        <w:t xml:space="preserve"> </w:t>
      </w:r>
    </w:p>
    <w:p w14:paraId="2CBC2AA5" w14:textId="77777777" w:rsidR="00AE5F12" w:rsidRPr="00492159" w:rsidRDefault="00AE5F12" w:rsidP="007651EA">
      <w:pPr>
        <w:pStyle w:val="Heading2"/>
        <w:rPr>
          <w:iCs w:val="0"/>
        </w:rPr>
      </w:pPr>
      <w:bookmarkStart w:id="34" w:name="_Toc127263867"/>
      <w:bookmarkStart w:id="35" w:name="_Toc137365610"/>
      <w:bookmarkStart w:id="36" w:name="_Toc137365999"/>
      <w:bookmarkStart w:id="37" w:name="_Toc222309420"/>
      <w:bookmarkStart w:id="38" w:name="_Toc222312942"/>
      <w:r w:rsidRPr="00492159">
        <w:rPr>
          <w:iCs w:val="0"/>
        </w:rPr>
        <w:lastRenderedPageBreak/>
        <w:t>RISK MANAGEMENT AND CONTROL OF RESOURCES</w:t>
      </w:r>
      <w:bookmarkEnd w:id="34"/>
      <w:bookmarkEnd w:id="35"/>
      <w:bookmarkEnd w:id="36"/>
      <w:bookmarkEnd w:id="37"/>
      <w:bookmarkEnd w:id="38"/>
    </w:p>
    <w:p w14:paraId="6A73C192" w14:textId="77777777" w:rsidR="00AE5F12" w:rsidRPr="00492159" w:rsidRDefault="00AE5F12" w:rsidP="00472740">
      <w:pPr>
        <w:pStyle w:val="Heading3"/>
      </w:pPr>
      <w:bookmarkStart w:id="39" w:name="_Toc222309421"/>
      <w:bookmarkStart w:id="40" w:name="_Toc222312943"/>
      <w:r w:rsidRPr="00492159">
        <w:t>1</w:t>
      </w:r>
      <w:r w:rsidRPr="00492159">
        <w:tab/>
        <w:t>Introduction</w:t>
      </w:r>
      <w:bookmarkEnd w:id="39"/>
      <w:bookmarkEnd w:id="40"/>
    </w:p>
    <w:p w14:paraId="36719B83" w14:textId="6E254983" w:rsidR="00AE5F12" w:rsidRPr="00492159" w:rsidRDefault="00AE5F12" w:rsidP="00DC47D3">
      <w:pPr>
        <w:ind w:left="567" w:hanging="567"/>
        <w:rPr>
          <w:szCs w:val="23"/>
        </w:rPr>
      </w:pPr>
      <w:r w:rsidRPr="00492159">
        <w:rPr>
          <w:szCs w:val="23"/>
        </w:rPr>
        <w:t>1.1</w:t>
      </w:r>
      <w:r w:rsidRPr="00492159">
        <w:rPr>
          <w:szCs w:val="23"/>
        </w:rPr>
        <w:tab/>
        <w:t xml:space="preserve">It is essential that robust, integrated systems are developed and maintained </w:t>
      </w:r>
      <w:r w:rsidR="00170BB7" w:rsidRPr="00492159">
        <w:rPr>
          <w:szCs w:val="23"/>
        </w:rPr>
        <w:t xml:space="preserve">to ensure the effective use of resources and for </w:t>
      </w:r>
      <w:r w:rsidRPr="00492159">
        <w:rPr>
          <w:szCs w:val="23"/>
        </w:rPr>
        <w:t>identifying and evaluating all significant strategic and operational risks to the Authority.  This should include the proactive participation of all those associated with planning and delivering services.</w:t>
      </w:r>
    </w:p>
    <w:p w14:paraId="3F67CB41" w14:textId="77777777" w:rsidR="00AE5F12" w:rsidRPr="00492159" w:rsidRDefault="00AE5F12" w:rsidP="00472740">
      <w:pPr>
        <w:pStyle w:val="Heading3"/>
      </w:pPr>
      <w:bookmarkStart w:id="41" w:name="_Toc222309422"/>
      <w:bookmarkStart w:id="42" w:name="_Toc222312944"/>
      <w:r w:rsidRPr="00492159">
        <w:t>2</w:t>
      </w:r>
      <w:r w:rsidRPr="00492159">
        <w:tab/>
        <w:t>Risk management</w:t>
      </w:r>
      <w:bookmarkEnd w:id="41"/>
      <w:bookmarkEnd w:id="42"/>
    </w:p>
    <w:p w14:paraId="4E4B91FA" w14:textId="7BDC5708" w:rsidR="00AE5F12" w:rsidRPr="00492159" w:rsidRDefault="00AE5F12" w:rsidP="00EF026F">
      <w:pPr>
        <w:ind w:left="567" w:hanging="567"/>
        <w:rPr>
          <w:szCs w:val="23"/>
        </w:rPr>
      </w:pPr>
      <w:r w:rsidRPr="00492159">
        <w:rPr>
          <w:szCs w:val="23"/>
        </w:rPr>
        <w:t>2.1</w:t>
      </w:r>
      <w:r w:rsidRPr="00492159">
        <w:rPr>
          <w:szCs w:val="23"/>
        </w:rPr>
        <w:tab/>
      </w:r>
      <w:r w:rsidR="000D4A21" w:rsidRPr="00492159">
        <w:rPr>
          <w:szCs w:val="23"/>
        </w:rPr>
        <w:t>Members are</w:t>
      </w:r>
      <w:r w:rsidRPr="00492159">
        <w:rPr>
          <w:szCs w:val="23"/>
        </w:rPr>
        <w:t xml:space="preserve"> responsible for approving the Risk Management Strategy and for reviewing the effectiveness of risk management.  </w:t>
      </w:r>
      <w:r w:rsidR="000D4A21" w:rsidRPr="00492159">
        <w:rPr>
          <w:szCs w:val="23"/>
        </w:rPr>
        <w:t>Members are</w:t>
      </w:r>
      <w:r w:rsidRPr="00492159">
        <w:rPr>
          <w:szCs w:val="23"/>
        </w:rPr>
        <w:t xml:space="preserve"> also responsible for maintaining an overview of </w:t>
      </w:r>
      <w:r w:rsidR="00170BB7" w:rsidRPr="00492159">
        <w:rPr>
          <w:szCs w:val="23"/>
        </w:rPr>
        <w:t xml:space="preserve">the appropriateness of our </w:t>
      </w:r>
      <w:r w:rsidRPr="00492159">
        <w:rPr>
          <w:szCs w:val="23"/>
        </w:rPr>
        <w:t>insurance arrangements</w:t>
      </w:r>
      <w:r w:rsidR="00170BB7" w:rsidRPr="00492159">
        <w:rPr>
          <w:szCs w:val="23"/>
        </w:rPr>
        <w:t xml:space="preserve">. </w:t>
      </w:r>
    </w:p>
    <w:p w14:paraId="6A4404CF" w14:textId="7968173A" w:rsidR="00AE5F12" w:rsidRPr="00492159" w:rsidRDefault="00AE5F12" w:rsidP="00612811">
      <w:pPr>
        <w:ind w:left="567" w:hanging="567"/>
        <w:rPr>
          <w:szCs w:val="23"/>
        </w:rPr>
      </w:pPr>
      <w:r w:rsidRPr="00492159">
        <w:rPr>
          <w:szCs w:val="23"/>
        </w:rPr>
        <w:t>2.2</w:t>
      </w:r>
      <w:r w:rsidRPr="00492159">
        <w:rPr>
          <w:szCs w:val="23"/>
        </w:rPr>
        <w:tab/>
        <w:t xml:space="preserve">The </w:t>
      </w:r>
      <w:r w:rsidR="001F3DC6" w:rsidRPr="00492159">
        <w:rPr>
          <w:szCs w:val="23"/>
        </w:rPr>
        <w:t>Head of People and OD</w:t>
      </w:r>
      <w:r w:rsidRPr="00492159">
        <w:rPr>
          <w:szCs w:val="23"/>
        </w:rPr>
        <w:t xml:space="preserve"> is responsible for preparing the Authority’s Risk Management Strategy</w:t>
      </w:r>
      <w:r w:rsidR="0092450C" w:rsidRPr="00492159">
        <w:rPr>
          <w:szCs w:val="23"/>
        </w:rPr>
        <w:t>; the S151 Officer is responsible</w:t>
      </w:r>
      <w:r w:rsidRPr="00492159">
        <w:rPr>
          <w:szCs w:val="23"/>
        </w:rPr>
        <w:t xml:space="preserve"> for advising the Authority on proper insurance cover where appropriate.</w:t>
      </w:r>
    </w:p>
    <w:p w14:paraId="23982896" w14:textId="558562FB" w:rsidR="00AE5F12" w:rsidRPr="00492159" w:rsidRDefault="00AE5F12" w:rsidP="00612811">
      <w:pPr>
        <w:ind w:left="567" w:hanging="567"/>
        <w:rPr>
          <w:szCs w:val="23"/>
        </w:rPr>
      </w:pPr>
      <w:r w:rsidRPr="00492159">
        <w:rPr>
          <w:szCs w:val="23"/>
        </w:rPr>
        <w:t>2.3</w:t>
      </w:r>
      <w:r w:rsidRPr="00492159">
        <w:rPr>
          <w:szCs w:val="23"/>
        </w:rPr>
        <w:tab/>
        <w:t xml:space="preserve">Individual managers are responsible for risk management in their areas, whilst the </w:t>
      </w:r>
      <w:r w:rsidR="0092450C" w:rsidRPr="00492159">
        <w:rPr>
          <w:szCs w:val="23"/>
        </w:rPr>
        <w:t>Senior Leadership Team</w:t>
      </w:r>
      <w:r w:rsidRPr="00492159">
        <w:rPr>
          <w:szCs w:val="23"/>
        </w:rPr>
        <w:t xml:space="preserve"> retains overall responsibility for</w:t>
      </w:r>
      <w:r w:rsidR="00707DBA" w:rsidRPr="00492159">
        <w:rPr>
          <w:szCs w:val="23"/>
        </w:rPr>
        <w:t xml:space="preserve"> ensuring</w:t>
      </w:r>
      <w:r w:rsidRPr="00492159">
        <w:rPr>
          <w:szCs w:val="23"/>
        </w:rPr>
        <w:t xml:space="preserve"> </w:t>
      </w:r>
      <w:r w:rsidR="00707DBA" w:rsidRPr="00492159">
        <w:rPr>
          <w:szCs w:val="23"/>
        </w:rPr>
        <w:t xml:space="preserve">implementation of </w:t>
      </w:r>
      <w:r w:rsidRPr="00492159">
        <w:rPr>
          <w:szCs w:val="23"/>
        </w:rPr>
        <w:t xml:space="preserve">risk management </w:t>
      </w:r>
      <w:r w:rsidR="00707DBA" w:rsidRPr="00492159">
        <w:rPr>
          <w:szCs w:val="23"/>
        </w:rPr>
        <w:t xml:space="preserve">in line with the Risk Management Strategy </w:t>
      </w:r>
      <w:r w:rsidRPr="00492159">
        <w:rPr>
          <w:szCs w:val="23"/>
        </w:rPr>
        <w:t>throughout the Authority.</w:t>
      </w:r>
    </w:p>
    <w:p w14:paraId="1F59C362" w14:textId="77777777" w:rsidR="00AE5F12" w:rsidRPr="00492159" w:rsidRDefault="00AE5F12" w:rsidP="00472740">
      <w:pPr>
        <w:pStyle w:val="Heading3"/>
      </w:pPr>
      <w:bookmarkStart w:id="43" w:name="_Toc222309423"/>
      <w:bookmarkStart w:id="44" w:name="_Toc222312945"/>
      <w:r w:rsidRPr="00492159">
        <w:t>3</w:t>
      </w:r>
      <w:r w:rsidRPr="00492159">
        <w:tab/>
        <w:t>Internal Control</w:t>
      </w:r>
      <w:bookmarkEnd w:id="43"/>
      <w:bookmarkEnd w:id="44"/>
    </w:p>
    <w:p w14:paraId="72DB9DBC" w14:textId="5A92461C" w:rsidR="00AE5F12" w:rsidRPr="00492159" w:rsidRDefault="00AE5F12" w:rsidP="00612811">
      <w:pPr>
        <w:ind w:left="567" w:hanging="567"/>
        <w:rPr>
          <w:szCs w:val="23"/>
        </w:rPr>
      </w:pPr>
      <w:r w:rsidRPr="00492159">
        <w:rPr>
          <w:szCs w:val="23"/>
        </w:rPr>
        <w:t>3.1</w:t>
      </w:r>
      <w:r w:rsidRPr="00492159">
        <w:rPr>
          <w:szCs w:val="23"/>
        </w:rPr>
        <w:tab/>
        <w:t xml:space="preserve">Internal control refers to the systems of control </w:t>
      </w:r>
      <w:r w:rsidR="00F06BC7" w:rsidRPr="00492159">
        <w:rPr>
          <w:szCs w:val="23"/>
        </w:rPr>
        <w:t xml:space="preserve">designed and </w:t>
      </w:r>
      <w:r w:rsidR="000D4A21" w:rsidRPr="00492159">
        <w:rPr>
          <w:szCs w:val="23"/>
        </w:rPr>
        <w:t xml:space="preserve">implemented </w:t>
      </w:r>
      <w:r w:rsidRPr="00492159">
        <w:rPr>
          <w:szCs w:val="23"/>
        </w:rPr>
        <w:t xml:space="preserve">by </w:t>
      </w:r>
      <w:r w:rsidR="000D4A21" w:rsidRPr="00492159">
        <w:rPr>
          <w:szCs w:val="23"/>
        </w:rPr>
        <w:t xml:space="preserve">Managers </w:t>
      </w:r>
      <w:r w:rsidRPr="00492159">
        <w:rPr>
          <w:szCs w:val="23"/>
        </w:rPr>
        <w:t>to help ensure the Authority’s objectives are achieved in a manner that promotes economic, efficient and effective use of resources and that the Authority’s assets and interests are safeguarded.</w:t>
      </w:r>
    </w:p>
    <w:p w14:paraId="0B1C5401" w14:textId="5624E46D" w:rsidR="00AE5F12" w:rsidRPr="00492159" w:rsidRDefault="00AE5F12" w:rsidP="00C260A2">
      <w:pPr>
        <w:ind w:left="567" w:hanging="567"/>
        <w:rPr>
          <w:b/>
          <w:bCs/>
          <w:szCs w:val="23"/>
        </w:rPr>
      </w:pPr>
      <w:r w:rsidRPr="00492159">
        <w:rPr>
          <w:szCs w:val="23"/>
        </w:rPr>
        <w:t>3.2</w:t>
      </w:r>
      <w:r w:rsidRPr="00492159">
        <w:rPr>
          <w:szCs w:val="23"/>
        </w:rPr>
        <w:tab/>
        <w:t xml:space="preserve">The </w:t>
      </w:r>
      <w:r w:rsidR="0045062A" w:rsidRPr="00492159">
        <w:rPr>
          <w:szCs w:val="23"/>
        </w:rPr>
        <w:t>S151 Officer</w:t>
      </w:r>
      <w:r w:rsidRPr="00492159">
        <w:rPr>
          <w:szCs w:val="23"/>
        </w:rPr>
        <w:t xml:space="preserve"> is responsible for advising on effective systems of internal control. These arrangements need to ensure compliance with all applicable statutes and regulations, and other relevant statements of best practice. </w:t>
      </w:r>
      <w:r w:rsidR="00D74EEC" w:rsidRPr="00492159">
        <w:rPr>
          <w:szCs w:val="23"/>
        </w:rPr>
        <w:t xml:space="preserve">They </w:t>
      </w:r>
      <w:r w:rsidRPr="00492159">
        <w:rPr>
          <w:szCs w:val="23"/>
        </w:rPr>
        <w:t>should ensure that public funds are properly safeguarded and used effectively, and in accordance with statutory and other authorities that govern their use.</w:t>
      </w:r>
    </w:p>
    <w:p w14:paraId="27F93FA4" w14:textId="7A6605B7" w:rsidR="00AE5F12" w:rsidRPr="00492159" w:rsidRDefault="00AE5F12" w:rsidP="00612811">
      <w:pPr>
        <w:ind w:left="567" w:hanging="567"/>
        <w:rPr>
          <w:szCs w:val="23"/>
        </w:rPr>
      </w:pPr>
      <w:r w:rsidRPr="00492159">
        <w:rPr>
          <w:szCs w:val="23"/>
        </w:rPr>
        <w:t>3.3</w:t>
      </w:r>
      <w:r w:rsidRPr="00492159">
        <w:rPr>
          <w:szCs w:val="23"/>
        </w:rPr>
        <w:tab/>
        <w:t xml:space="preserve">It is the responsibility of Directors </w:t>
      </w:r>
      <w:r w:rsidR="00E84419" w:rsidRPr="00492159">
        <w:rPr>
          <w:szCs w:val="23"/>
        </w:rPr>
        <w:t xml:space="preserve">and Heads of Service </w:t>
      </w:r>
      <w:r w:rsidRPr="00492159">
        <w:rPr>
          <w:szCs w:val="23"/>
        </w:rPr>
        <w:t xml:space="preserve">to establish sound arrangements for planning, appraising, authorising and controlling their operations </w:t>
      </w:r>
      <w:proofErr w:type="gramStart"/>
      <w:r w:rsidRPr="00492159">
        <w:rPr>
          <w:szCs w:val="23"/>
        </w:rPr>
        <w:t>in order to</w:t>
      </w:r>
      <w:proofErr w:type="gramEnd"/>
      <w:r w:rsidRPr="00492159">
        <w:rPr>
          <w:szCs w:val="23"/>
        </w:rPr>
        <w:t xml:space="preserve"> achieve continuous improvement, economy, efficiency and effectiveness and for achieving their financial performance targets.</w:t>
      </w:r>
    </w:p>
    <w:p w14:paraId="200B2D81" w14:textId="77777777" w:rsidR="00AE5F12" w:rsidRPr="00492159" w:rsidRDefault="00AE5F12" w:rsidP="00472740">
      <w:pPr>
        <w:pStyle w:val="Heading3"/>
      </w:pPr>
      <w:bookmarkStart w:id="45" w:name="_Toc222309424"/>
      <w:bookmarkStart w:id="46" w:name="_Toc222312946"/>
      <w:r w:rsidRPr="00492159">
        <w:lastRenderedPageBreak/>
        <w:t>4</w:t>
      </w:r>
      <w:r w:rsidRPr="00492159">
        <w:tab/>
        <w:t>Audit Requirements</w:t>
      </w:r>
      <w:bookmarkEnd w:id="45"/>
      <w:bookmarkEnd w:id="46"/>
    </w:p>
    <w:p w14:paraId="18806734" w14:textId="217D7487" w:rsidR="00AE5F12" w:rsidRPr="00492159" w:rsidRDefault="00AE5F12" w:rsidP="00612811">
      <w:pPr>
        <w:ind w:left="567" w:hanging="567"/>
        <w:rPr>
          <w:szCs w:val="23"/>
        </w:rPr>
      </w:pPr>
      <w:r w:rsidRPr="00492159">
        <w:rPr>
          <w:szCs w:val="23"/>
        </w:rPr>
        <w:t>4.1</w:t>
      </w:r>
      <w:r w:rsidRPr="00492159">
        <w:rPr>
          <w:szCs w:val="23"/>
        </w:rPr>
        <w:tab/>
        <w:t>The Accounts and Audit (England) Regulations 201</w:t>
      </w:r>
      <w:r w:rsidR="00076E16" w:rsidRPr="00492159">
        <w:rPr>
          <w:szCs w:val="23"/>
        </w:rPr>
        <w:t>5</w:t>
      </w:r>
      <w:r w:rsidRPr="00492159">
        <w:rPr>
          <w:szCs w:val="23"/>
        </w:rPr>
        <w:t xml:space="preserve"> require every local Authority to maintain an adequate and effective internal audit</w:t>
      </w:r>
      <w:r w:rsidR="00E57297" w:rsidRPr="00492159">
        <w:rPr>
          <w:szCs w:val="23"/>
        </w:rPr>
        <w:t xml:space="preserve"> function</w:t>
      </w:r>
      <w:r w:rsidRPr="00492159">
        <w:rPr>
          <w:szCs w:val="23"/>
        </w:rPr>
        <w:t>.</w:t>
      </w:r>
    </w:p>
    <w:p w14:paraId="607831A9" w14:textId="5A596B27" w:rsidR="00AE5F12" w:rsidRPr="00492159" w:rsidRDefault="00AE5F12" w:rsidP="00612811">
      <w:pPr>
        <w:ind w:left="567" w:hanging="567"/>
        <w:rPr>
          <w:szCs w:val="23"/>
        </w:rPr>
      </w:pPr>
      <w:r w:rsidRPr="00492159">
        <w:rPr>
          <w:szCs w:val="23"/>
        </w:rPr>
        <w:t>4.2</w:t>
      </w:r>
      <w:r w:rsidRPr="00492159">
        <w:rPr>
          <w:szCs w:val="23"/>
        </w:rPr>
        <w:tab/>
      </w:r>
      <w:r w:rsidR="001C3627" w:rsidRPr="00492159">
        <w:rPr>
          <w:szCs w:val="23"/>
        </w:rPr>
        <w:t xml:space="preserve">Public Sector Audit Appointments Ltd (PSAA) conduct a national collaborative procurement exercise for the appointment of external auditors to opted-in local authorities. </w:t>
      </w:r>
      <w:r w:rsidRPr="00492159">
        <w:rPr>
          <w:szCs w:val="23"/>
        </w:rPr>
        <w:t xml:space="preserve">The duties of the external auditor are governed by </w:t>
      </w:r>
      <w:r w:rsidR="001C3627" w:rsidRPr="00492159">
        <w:rPr>
          <w:szCs w:val="23"/>
        </w:rPr>
        <w:t xml:space="preserve">the Local Audit and Accountability Act 2014, and are overseen by the National Audit Office, Financial Reporting Council and PSAA </w:t>
      </w:r>
      <w:r w:rsidR="008A2675" w:rsidRPr="00492159">
        <w:rPr>
          <w:szCs w:val="23"/>
        </w:rPr>
        <w:t xml:space="preserve">Ltd. </w:t>
      </w:r>
      <w:r w:rsidR="00AC6F6E" w:rsidRPr="00492159">
        <w:rPr>
          <w:szCs w:val="23"/>
        </w:rPr>
        <w:t>The Authority has opted in to these arrangements.</w:t>
      </w:r>
    </w:p>
    <w:p w14:paraId="2EA60505" w14:textId="10C8E29E" w:rsidR="00AE5F12" w:rsidRPr="00492159" w:rsidRDefault="00AE5F12" w:rsidP="00612811">
      <w:pPr>
        <w:ind w:left="567" w:hanging="567"/>
        <w:rPr>
          <w:szCs w:val="23"/>
        </w:rPr>
      </w:pPr>
      <w:r w:rsidRPr="00492159">
        <w:rPr>
          <w:szCs w:val="23"/>
        </w:rPr>
        <w:t>4.3</w:t>
      </w:r>
      <w:r w:rsidRPr="00492159">
        <w:rPr>
          <w:szCs w:val="23"/>
        </w:rPr>
        <w:tab/>
        <w:t>The Authority may also be subject to audit, inspection or investigation by external bodies such as HM Revenue and Customs, who have statutory rights of access.</w:t>
      </w:r>
    </w:p>
    <w:p w14:paraId="5D28AB1F" w14:textId="06FD46C6" w:rsidR="00AE5F12" w:rsidRPr="00492159" w:rsidRDefault="00AE5F12" w:rsidP="00612811">
      <w:pPr>
        <w:pStyle w:val="Heading3"/>
      </w:pPr>
      <w:bookmarkStart w:id="47" w:name="_Toc222309425"/>
      <w:bookmarkStart w:id="48" w:name="_Toc222312947"/>
      <w:r w:rsidRPr="00492159">
        <w:t>5</w:t>
      </w:r>
      <w:r w:rsidRPr="00492159">
        <w:tab/>
        <w:t>Preventing fraud and corruption</w:t>
      </w:r>
      <w:bookmarkEnd w:id="47"/>
      <w:bookmarkEnd w:id="48"/>
    </w:p>
    <w:p w14:paraId="4ABACE60" w14:textId="682CF3E9" w:rsidR="00AE5F12" w:rsidRPr="00492159" w:rsidRDefault="00AE5F12" w:rsidP="00612811">
      <w:pPr>
        <w:ind w:left="567" w:hanging="567"/>
        <w:rPr>
          <w:szCs w:val="23"/>
        </w:rPr>
      </w:pPr>
      <w:r w:rsidRPr="00492159">
        <w:rPr>
          <w:szCs w:val="23"/>
        </w:rPr>
        <w:t>5.1</w:t>
      </w:r>
      <w:r w:rsidRPr="00492159">
        <w:rPr>
          <w:szCs w:val="23"/>
        </w:rPr>
        <w:tab/>
        <w:t xml:space="preserve">The </w:t>
      </w:r>
      <w:r w:rsidR="0045062A" w:rsidRPr="00492159">
        <w:rPr>
          <w:szCs w:val="23"/>
        </w:rPr>
        <w:t>S151 Officer</w:t>
      </w:r>
      <w:r w:rsidRPr="00492159">
        <w:rPr>
          <w:szCs w:val="23"/>
        </w:rPr>
        <w:t xml:space="preserve"> is responsible for the development and maintenance of an </w:t>
      </w:r>
      <w:hyperlink r:id="rId18" w:history="1">
        <w:r w:rsidRPr="00492159">
          <w:rPr>
            <w:rStyle w:val="Hyperlink"/>
            <w:szCs w:val="23"/>
          </w:rPr>
          <w:t>Anti-Fraud, Theft and Corruption Policy</w:t>
        </w:r>
      </w:hyperlink>
      <w:r w:rsidR="00FF4924" w:rsidRPr="00492159">
        <w:rPr>
          <w:szCs w:val="23"/>
        </w:rPr>
        <w:t>, for approval by the Governance Committee</w:t>
      </w:r>
      <w:r w:rsidRPr="00492159">
        <w:rPr>
          <w:szCs w:val="23"/>
        </w:rPr>
        <w:t>.</w:t>
      </w:r>
    </w:p>
    <w:p w14:paraId="463B5939" w14:textId="3C815BF8" w:rsidR="00AE5F12" w:rsidRPr="00492159" w:rsidRDefault="00AE5F12" w:rsidP="00612811">
      <w:pPr>
        <w:pStyle w:val="Heading3"/>
      </w:pPr>
      <w:bookmarkStart w:id="49" w:name="_Toc222309426"/>
      <w:bookmarkStart w:id="50" w:name="_Toc222312948"/>
      <w:r w:rsidRPr="00492159">
        <w:t>6</w:t>
      </w:r>
      <w:r w:rsidRPr="00492159">
        <w:tab/>
        <w:t>Assets</w:t>
      </w:r>
      <w:bookmarkEnd w:id="49"/>
      <w:bookmarkEnd w:id="50"/>
    </w:p>
    <w:p w14:paraId="7C09F626" w14:textId="2B5BDA12" w:rsidR="00AE5F12" w:rsidRPr="00492159" w:rsidRDefault="00AE5F12" w:rsidP="00612811">
      <w:pPr>
        <w:ind w:left="567" w:hanging="567"/>
        <w:rPr>
          <w:szCs w:val="23"/>
        </w:rPr>
      </w:pPr>
      <w:r w:rsidRPr="00492159">
        <w:rPr>
          <w:szCs w:val="23"/>
        </w:rPr>
        <w:t>6.1</w:t>
      </w:r>
      <w:r w:rsidRPr="00492159">
        <w:rPr>
          <w:szCs w:val="23"/>
        </w:rPr>
        <w:tab/>
        <w:t xml:space="preserve">The </w:t>
      </w:r>
      <w:r w:rsidR="005633C8" w:rsidRPr="00492159">
        <w:rPr>
          <w:szCs w:val="23"/>
        </w:rPr>
        <w:t>Head of Resources</w:t>
      </w:r>
      <w:r w:rsidRPr="00492159">
        <w:rPr>
          <w:szCs w:val="23"/>
        </w:rPr>
        <w:t xml:space="preserve"> is responsible for ensuring there is a Corporate Disaster Recovery procedure that has been tested in the Authority.  </w:t>
      </w:r>
    </w:p>
    <w:p w14:paraId="7D0D8CFE" w14:textId="4D703DDC" w:rsidR="00AE5F12" w:rsidRPr="00492159" w:rsidRDefault="00AE5F12" w:rsidP="00612811">
      <w:pPr>
        <w:ind w:left="567" w:hanging="567"/>
        <w:rPr>
          <w:szCs w:val="23"/>
        </w:rPr>
      </w:pPr>
      <w:r w:rsidRPr="00492159">
        <w:rPr>
          <w:szCs w:val="23"/>
        </w:rPr>
        <w:t>6.2</w:t>
      </w:r>
      <w:r w:rsidRPr="00492159">
        <w:rPr>
          <w:szCs w:val="23"/>
        </w:rPr>
        <w:tab/>
        <w:t>Managers should ensure that records and assets are properly maintained and securely held.  They should also ensure that contingency plans are in place for the security of assets and continuity of service in the event of disaster or system failure.</w:t>
      </w:r>
    </w:p>
    <w:p w14:paraId="324A95D4" w14:textId="6B6E9206" w:rsidR="00AE5F12" w:rsidRPr="00492159" w:rsidRDefault="00AE5F12" w:rsidP="00612811">
      <w:pPr>
        <w:pStyle w:val="Heading3"/>
      </w:pPr>
      <w:bookmarkStart w:id="51" w:name="_Toc222309427"/>
      <w:bookmarkStart w:id="52" w:name="_Toc222312949"/>
      <w:r w:rsidRPr="00492159">
        <w:t>7</w:t>
      </w:r>
      <w:r w:rsidRPr="00492159">
        <w:tab/>
        <w:t>Treasury management</w:t>
      </w:r>
      <w:bookmarkEnd w:id="51"/>
      <w:bookmarkEnd w:id="52"/>
    </w:p>
    <w:p w14:paraId="4F813C16" w14:textId="57AE3DE0" w:rsidR="00F27698" w:rsidRPr="00492159" w:rsidRDefault="00AE5F12" w:rsidP="00612811">
      <w:pPr>
        <w:ind w:left="567" w:hanging="567"/>
        <w:rPr>
          <w:b/>
          <w:bCs/>
          <w:szCs w:val="23"/>
        </w:rPr>
      </w:pPr>
      <w:r w:rsidRPr="00492159">
        <w:rPr>
          <w:szCs w:val="23"/>
        </w:rPr>
        <w:t>7.1</w:t>
      </w:r>
      <w:r w:rsidRPr="00492159">
        <w:rPr>
          <w:szCs w:val="23"/>
        </w:rPr>
        <w:tab/>
        <w:t xml:space="preserve">The Authority has adopted CIPFA’s </w:t>
      </w:r>
      <w:r w:rsidRPr="00492159">
        <w:rPr>
          <w:bCs/>
          <w:szCs w:val="23"/>
        </w:rPr>
        <w:t xml:space="preserve">Treasury Management in the Public Services: Code of Practice. </w:t>
      </w:r>
      <w:r w:rsidR="00F27698" w:rsidRPr="00492159">
        <w:rPr>
          <w:szCs w:val="23"/>
        </w:rPr>
        <w:t xml:space="preserve">The </w:t>
      </w:r>
      <w:r w:rsidR="0045062A" w:rsidRPr="00492159">
        <w:rPr>
          <w:szCs w:val="23"/>
        </w:rPr>
        <w:t>S151 Officer</w:t>
      </w:r>
      <w:r w:rsidR="00F27698" w:rsidRPr="00492159">
        <w:rPr>
          <w:szCs w:val="23"/>
        </w:rPr>
        <w:t xml:space="preserve"> is responsible for proposing a Treasury Management Strategy  to Members before the start of the year and for reporting to Members during the year and at the year end, on treasury management activities and the exercise of delegated treasury management powers. </w:t>
      </w:r>
      <w:r w:rsidR="007011C5" w:rsidRPr="00492159">
        <w:rPr>
          <w:szCs w:val="23"/>
        </w:rPr>
        <w:t>Members are</w:t>
      </w:r>
      <w:r w:rsidRPr="00492159">
        <w:rPr>
          <w:szCs w:val="23"/>
        </w:rPr>
        <w:t xml:space="preserve"> responsible for approving the Treasury Management Policy and an annual Treasury Management Strategy. </w:t>
      </w:r>
    </w:p>
    <w:p w14:paraId="7021007A" w14:textId="0C0C7A47" w:rsidR="00AE5F12" w:rsidRPr="00492159" w:rsidRDefault="00AE5F12" w:rsidP="00612811">
      <w:pPr>
        <w:ind w:left="567" w:hanging="567"/>
        <w:rPr>
          <w:szCs w:val="23"/>
        </w:rPr>
      </w:pPr>
      <w:r w:rsidRPr="00492159">
        <w:rPr>
          <w:szCs w:val="23"/>
        </w:rPr>
        <w:t>7.2</w:t>
      </w:r>
      <w:r w:rsidRPr="00492159">
        <w:rPr>
          <w:szCs w:val="23"/>
        </w:rPr>
        <w:tab/>
        <w:t xml:space="preserve">All money in the hands of the Authority is controlled by the </w:t>
      </w:r>
      <w:r w:rsidR="0045062A" w:rsidRPr="00492159">
        <w:rPr>
          <w:szCs w:val="23"/>
        </w:rPr>
        <w:t>S151 Officer</w:t>
      </w:r>
      <w:r w:rsidRPr="00492159">
        <w:rPr>
          <w:szCs w:val="23"/>
        </w:rPr>
        <w:t xml:space="preserve">. All </w:t>
      </w:r>
      <w:proofErr w:type="gramStart"/>
      <w:r w:rsidR="001F2F96" w:rsidRPr="00492159">
        <w:rPr>
          <w:szCs w:val="23"/>
        </w:rPr>
        <w:t>day to day</w:t>
      </w:r>
      <w:proofErr w:type="gramEnd"/>
      <w:r w:rsidR="001F2F96" w:rsidRPr="00492159">
        <w:rPr>
          <w:szCs w:val="23"/>
        </w:rPr>
        <w:t xml:space="preserve"> </w:t>
      </w:r>
      <w:r w:rsidR="002B7A7A" w:rsidRPr="00492159">
        <w:rPr>
          <w:szCs w:val="23"/>
        </w:rPr>
        <w:t xml:space="preserve">decisions on Authority </w:t>
      </w:r>
      <w:r w:rsidR="001F2F96" w:rsidRPr="00492159">
        <w:rPr>
          <w:szCs w:val="23"/>
        </w:rPr>
        <w:t>treasury investments</w:t>
      </w:r>
      <w:r w:rsidR="00F27698" w:rsidRPr="00492159">
        <w:rPr>
          <w:szCs w:val="23"/>
        </w:rPr>
        <w:t xml:space="preserve">, </w:t>
      </w:r>
      <w:r w:rsidR="001F2F96" w:rsidRPr="00492159">
        <w:rPr>
          <w:szCs w:val="23"/>
        </w:rPr>
        <w:t xml:space="preserve">borrowings </w:t>
      </w:r>
      <w:r w:rsidR="00F27698" w:rsidRPr="00492159">
        <w:rPr>
          <w:szCs w:val="23"/>
        </w:rPr>
        <w:t xml:space="preserve">and financing are </w:t>
      </w:r>
      <w:r w:rsidRPr="00492159">
        <w:rPr>
          <w:szCs w:val="23"/>
        </w:rPr>
        <w:t xml:space="preserve">delegated to the </w:t>
      </w:r>
      <w:r w:rsidR="0045062A" w:rsidRPr="00492159">
        <w:rPr>
          <w:szCs w:val="23"/>
        </w:rPr>
        <w:t>S151 Officer</w:t>
      </w:r>
      <w:r w:rsidRPr="00492159">
        <w:rPr>
          <w:szCs w:val="23"/>
        </w:rPr>
        <w:t xml:space="preserve"> who is required to act in accordance with CIPFA’s </w:t>
      </w:r>
      <w:r w:rsidRPr="00492159">
        <w:rPr>
          <w:bCs/>
          <w:szCs w:val="23"/>
        </w:rPr>
        <w:lastRenderedPageBreak/>
        <w:t>Treasury Management in the Public Services: Code of Practice and CIPFA’s Standard of Professional Practice on Treasury Management</w:t>
      </w:r>
      <w:r w:rsidR="00AB1ADA" w:rsidRPr="00492159">
        <w:rPr>
          <w:bCs/>
          <w:szCs w:val="23"/>
        </w:rPr>
        <w:t>, and the Authority’s Scheme of Delegation</w:t>
      </w:r>
      <w:r w:rsidRPr="00492159">
        <w:rPr>
          <w:bCs/>
          <w:szCs w:val="23"/>
        </w:rPr>
        <w:t>.</w:t>
      </w:r>
    </w:p>
    <w:p w14:paraId="3D1C4A06" w14:textId="77777777" w:rsidR="00AE5F12" w:rsidRPr="00492159" w:rsidRDefault="00AE5F12" w:rsidP="00472740">
      <w:pPr>
        <w:pStyle w:val="Heading3"/>
      </w:pPr>
      <w:bookmarkStart w:id="53" w:name="_Toc222309428"/>
      <w:bookmarkStart w:id="54" w:name="_Toc222312950"/>
      <w:r w:rsidRPr="00492159">
        <w:t>8</w:t>
      </w:r>
      <w:r w:rsidRPr="00492159">
        <w:tab/>
      </w:r>
      <w:r w:rsidR="00BD248E" w:rsidRPr="00492159">
        <w:t>Employee Costs</w:t>
      </w:r>
      <w:bookmarkEnd w:id="53"/>
      <w:bookmarkEnd w:id="54"/>
    </w:p>
    <w:p w14:paraId="0A1191C6" w14:textId="282D5016" w:rsidR="00AE5F12" w:rsidRPr="00492159" w:rsidRDefault="00AE5F12" w:rsidP="00612811">
      <w:pPr>
        <w:ind w:left="567" w:hanging="567"/>
        <w:rPr>
          <w:szCs w:val="23"/>
        </w:rPr>
      </w:pPr>
      <w:r w:rsidRPr="00492159">
        <w:rPr>
          <w:szCs w:val="23"/>
        </w:rPr>
        <w:t>8.1</w:t>
      </w:r>
      <w:r w:rsidRPr="00492159">
        <w:rPr>
          <w:szCs w:val="23"/>
        </w:rPr>
        <w:tab/>
      </w:r>
      <w:r w:rsidR="00F009BE" w:rsidRPr="00492159">
        <w:rPr>
          <w:szCs w:val="23"/>
        </w:rPr>
        <w:t>Members are</w:t>
      </w:r>
      <w:r w:rsidRPr="00492159">
        <w:rPr>
          <w:szCs w:val="23"/>
        </w:rPr>
        <w:t xml:space="preserve"> responsible for </w:t>
      </w:r>
      <w:r w:rsidR="00136D9C" w:rsidRPr="00492159">
        <w:rPr>
          <w:szCs w:val="23"/>
        </w:rPr>
        <w:t>approv</w:t>
      </w:r>
      <w:r w:rsidRPr="00492159">
        <w:rPr>
          <w:szCs w:val="23"/>
        </w:rPr>
        <w:t xml:space="preserve">ing the </w:t>
      </w:r>
      <w:r w:rsidR="00F06BC7" w:rsidRPr="00492159">
        <w:rPr>
          <w:szCs w:val="23"/>
        </w:rPr>
        <w:t>budget for employee costs</w:t>
      </w:r>
      <w:r w:rsidR="00BD248E" w:rsidRPr="00492159">
        <w:rPr>
          <w:szCs w:val="23"/>
        </w:rPr>
        <w:t xml:space="preserve"> before the start of the </w:t>
      </w:r>
      <w:r w:rsidRPr="00492159">
        <w:rPr>
          <w:szCs w:val="23"/>
        </w:rPr>
        <w:t>financial year.</w:t>
      </w:r>
    </w:p>
    <w:p w14:paraId="51369D2E" w14:textId="4F0DC449" w:rsidR="00AE5F12" w:rsidRPr="00492159" w:rsidRDefault="00AE5F12" w:rsidP="00612811">
      <w:pPr>
        <w:ind w:left="567" w:hanging="567"/>
        <w:rPr>
          <w:szCs w:val="23"/>
        </w:rPr>
      </w:pPr>
      <w:r w:rsidRPr="00492159">
        <w:rPr>
          <w:szCs w:val="23"/>
        </w:rPr>
        <w:t>8.2</w:t>
      </w:r>
      <w:r w:rsidRPr="00492159">
        <w:rPr>
          <w:szCs w:val="23"/>
        </w:rPr>
        <w:tab/>
        <w:t xml:space="preserve">The Chief Executive is responsible for providing overall management to </w:t>
      </w:r>
      <w:r w:rsidR="00BD248E" w:rsidRPr="00492159">
        <w:rPr>
          <w:szCs w:val="23"/>
        </w:rPr>
        <w:t>employees</w:t>
      </w:r>
      <w:r w:rsidRPr="00492159">
        <w:rPr>
          <w:szCs w:val="23"/>
        </w:rPr>
        <w:t xml:space="preserve"> and for ensuring there is </w:t>
      </w:r>
      <w:r w:rsidR="00F27698" w:rsidRPr="00492159">
        <w:rPr>
          <w:szCs w:val="23"/>
        </w:rPr>
        <w:t xml:space="preserve">a sound </w:t>
      </w:r>
      <w:r w:rsidRPr="00492159">
        <w:rPr>
          <w:szCs w:val="23"/>
        </w:rPr>
        <w:t>job evaluation scheme for determining the remuneration of a post.</w:t>
      </w:r>
    </w:p>
    <w:p w14:paraId="3738CEAB" w14:textId="77777777" w:rsidR="00AE5F12" w:rsidRPr="00492159" w:rsidRDefault="00AE5F12" w:rsidP="00AE5F12">
      <w:pPr>
        <w:ind w:left="567" w:hanging="567"/>
        <w:rPr>
          <w:szCs w:val="23"/>
        </w:rPr>
      </w:pPr>
      <w:r w:rsidRPr="00492159">
        <w:rPr>
          <w:szCs w:val="23"/>
        </w:rPr>
        <w:t>8.3</w:t>
      </w:r>
      <w:r w:rsidRPr="00492159">
        <w:rPr>
          <w:szCs w:val="23"/>
        </w:rPr>
        <w:tab/>
        <w:t xml:space="preserve">Managers are responsible for controlling total </w:t>
      </w:r>
      <w:r w:rsidR="00BD248E" w:rsidRPr="00492159">
        <w:rPr>
          <w:szCs w:val="23"/>
        </w:rPr>
        <w:t>employee costs</w:t>
      </w:r>
      <w:r w:rsidRPr="00492159">
        <w:rPr>
          <w:szCs w:val="23"/>
        </w:rPr>
        <w:t xml:space="preserve"> </w:t>
      </w:r>
      <w:r w:rsidR="00FC5F53" w:rsidRPr="00492159">
        <w:rPr>
          <w:szCs w:val="23"/>
        </w:rPr>
        <w:t xml:space="preserve">and </w:t>
      </w:r>
      <w:r w:rsidRPr="00492159">
        <w:rPr>
          <w:szCs w:val="23"/>
        </w:rPr>
        <w:t>numbers by:</w:t>
      </w:r>
    </w:p>
    <w:p w14:paraId="195D519C" w14:textId="31EBD1FE" w:rsidR="00AE5F12" w:rsidRPr="00492159" w:rsidRDefault="00AE5F12" w:rsidP="00AE5F12">
      <w:pPr>
        <w:numPr>
          <w:ilvl w:val="0"/>
          <w:numId w:val="12"/>
        </w:numPr>
        <w:tabs>
          <w:tab w:val="clear" w:pos="1800"/>
          <w:tab w:val="num" w:pos="851"/>
        </w:tabs>
        <w:ind w:left="851" w:hanging="284"/>
        <w:rPr>
          <w:szCs w:val="23"/>
        </w:rPr>
      </w:pPr>
      <w:r w:rsidRPr="00492159">
        <w:rPr>
          <w:szCs w:val="23"/>
        </w:rPr>
        <w:t xml:space="preserve">Advising the </w:t>
      </w:r>
      <w:r w:rsidR="0045062A" w:rsidRPr="00492159">
        <w:rPr>
          <w:szCs w:val="23"/>
        </w:rPr>
        <w:t>S151 Officer</w:t>
      </w:r>
      <w:r w:rsidRPr="00492159">
        <w:rPr>
          <w:szCs w:val="23"/>
        </w:rPr>
        <w:t xml:space="preserve"> on the budget necessary in any given year to cover estimated </w:t>
      </w:r>
      <w:r w:rsidR="00BD248E" w:rsidRPr="00492159">
        <w:rPr>
          <w:szCs w:val="23"/>
        </w:rPr>
        <w:t>employee costs</w:t>
      </w:r>
    </w:p>
    <w:p w14:paraId="2C109F32" w14:textId="77777777" w:rsidR="00AE5F12" w:rsidRPr="00492159" w:rsidRDefault="00AE5F12" w:rsidP="00AE5F12">
      <w:pPr>
        <w:numPr>
          <w:ilvl w:val="0"/>
          <w:numId w:val="12"/>
        </w:numPr>
        <w:tabs>
          <w:tab w:val="clear" w:pos="1800"/>
          <w:tab w:val="num" w:pos="851"/>
        </w:tabs>
        <w:ind w:left="851" w:hanging="284"/>
        <w:rPr>
          <w:szCs w:val="23"/>
        </w:rPr>
      </w:pPr>
      <w:r w:rsidRPr="00492159">
        <w:rPr>
          <w:szCs w:val="23"/>
        </w:rPr>
        <w:t xml:space="preserve">Adjusting the </w:t>
      </w:r>
      <w:r w:rsidR="00BD248E" w:rsidRPr="00492159">
        <w:rPr>
          <w:szCs w:val="23"/>
        </w:rPr>
        <w:t xml:space="preserve">establishment </w:t>
      </w:r>
      <w:r w:rsidRPr="00492159">
        <w:rPr>
          <w:szCs w:val="23"/>
        </w:rPr>
        <w:t xml:space="preserve">to a level that can be funded within </w:t>
      </w:r>
      <w:r w:rsidR="00BD248E" w:rsidRPr="00492159">
        <w:rPr>
          <w:szCs w:val="23"/>
        </w:rPr>
        <w:t xml:space="preserve">the </w:t>
      </w:r>
      <w:r w:rsidRPr="00492159">
        <w:rPr>
          <w:szCs w:val="23"/>
        </w:rPr>
        <w:t xml:space="preserve">approved budget provision, varying the provision as necessary within that constraint </w:t>
      </w:r>
      <w:proofErr w:type="gramStart"/>
      <w:r w:rsidRPr="00492159">
        <w:rPr>
          <w:szCs w:val="23"/>
        </w:rPr>
        <w:t>in order to</w:t>
      </w:r>
      <w:proofErr w:type="gramEnd"/>
      <w:r w:rsidRPr="00492159">
        <w:rPr>
          <w:szCs w:val="23"/>
        </w:rPr>
        <w:t xml:space="preserve"> meet changing operational needs</w:t>
      </w:r>
    </w:p>
    <w:p w14:paraId="1F6599F3" w14:textId="0FA7CD72" w:rsidR="003E4920" w:rsidRPr="00492159" w:rsidRDefault="00AE5F12" w:rsidP="003E4920">
      <w:pPr>
        <w:numPr>
          <w:ilvl w:val="0"/>
          <w:numId w:val="12"/>
        </w:numPr>
        <w:tabs>
          <w:tab w:val="clear" w:pos="1800"/>
          <w:tab w:val="num" w:pos="851"/>
        </w:tabs>
        <w:ind w:left="851" w:hanging="284"/>
        <w:rPr>
          <w:szCs w:val="23"/>
        </w:rPr>
      </w:pPr>
      <w:r w:rsidRPr="00492159">
        <w:rPr>
          <w:szCs w:val="23"/>
        </w:rPr>
        <w:t xml:space="preserve">The proper use of </w:t>
      </w:r>
      <w:r w:rsidR="00405293" w:rsidRPr="00492159">
        <w:rPr>
          <w:szCs w:val="23"/>
        </w:rPr>
        <w:t xml:space="preserve">the </w:t>
      </w:r>
      <w:r w:rsidRPr="00492159">
        <w:rPr>
          <w:szCs w:val="23"/>
        </w:rPr>
        <w:t>Authority’s appointment procedures.</w:t>
      </w:r>
      <w:bookmarkStart w:id="55" w:name="_Toc127263868"/>
      <w:bookmarkStart w:id="56" w:name="_Toc137365611"/>
      <w:bookmarkStart w:id="57" w:name="_Toc137366000"/>
    </w:p>
    <w:p w14:paraId="1D811A9D" w14:textId="0B96B418" w:rsidR="00AE5F12" w:rsidRPr="00492159" w:rsidRDefault="00AE5F12" w:rsidP="00612811">
      <w:pPr>
        <w:pStyle w:val="Heading2"/>
        <w:rPr>
          <w:iCs w:val="0"/>
        </w:rPr>
      </w:pPr>
      <w:bookmarkStart w:id="58" w:name="_Toc222309429"/>
      <w:bookmarkStart w:id="59" w:name="_Toc222312951"/>
      <w:r w:rsidRPr="00492159">
        <w:rPr>
          <w:iCs w:val="0"/>
        </w:rPr>
        <w:t>SYSTEMS AND PROCEDURES</w:t>
      </w:r>
      <w:bookmarkEnd w:id="55"/>
      <w:bookmarkEnd w:id="56"/>
      <w:bookmarkEnd w:id="57"/>
      <w:bookmarkEnd w:id="58"/>
      <w:bookmarkEnd w:id="59"/>
    </w:p>
    <w:p w14:paraId="3D4617C8" w14:textId="7D37CD03" w:rsidR="00AE5F12" w:rsidRPr="00492159" w:rsidRDefault="00AE5F12" w:rsidP="00612811">
      <w:pPr>
        <w:pStyle w:val="Heading3"/>
      </w:pPr>
      <w:bookmarkStart w:id="60" w:name="_Toc222309430"/>
      <w:bookmarkStart w:id="61" w:name="_Toc222312952"/>
      <w:r w:rsidRPr="00492159">
        <w:t>1</w:t>
      </w:r>
      <w:r w:rsidRPr="00492159">
        <w:tab/>
        <w:t>Introduction</w:t>
      </w:r>
      <w:bookmarkEnd w:id="60"/>
      <w:bookmarkEnd w:id="61"/>
    </w:p>
    <w:p w14:paraId="58533904" w14:textId="74CC6C1D" w:rsidR="00AE5F12" w:rsidRPr="00492159" w:rsidRDefault="00AE5F12" w:rsidP="00612811">
      <w:pPr>
        <w:ind w:left="567" w:hanging="567"/>
        <w:rPr>
          <w:szCs w:val="23"/>
        </w:rPr>
      </w:pPr>
      <w:r w:rsidRPr="00492159">
        <w:rPr>
          <w:szCs w:val="23"/>
        </w:rPr>
        <w:t>1.1</w:t>
      </w:r>
      <w:r w:rsidRPr="00492159">
        <w:rPr>
          <w:szCs w:val="23"/>
        </w:rPr>
        <w:tab/>
        <w:t>Sound systems and procedures are essential to an effective framework of accountability and control.</w:t>
      </w:r>
    </w:p>
    <w:p w14:paraId="404E4D59" w14:textId="7482968C" w:rsidR="00AE5F12" w:rsidRPr="00492159" w:rsidRDefault="00AE5F12" w:rsidP="00612811">
      <w:pPr>
        <w:pStyle w:val="Heading3"/>
      </w:pPr>
      <w:bookmarkStart w:id="62" w:name="_Toc222309431"/>
      <w:bookmarkStart w:id="63" w:name="_Toc222312953"/>
      <w:r w:rsidRPr="00492159">
        <w:t>2</w:t>
      </w:r>
      <w:r w:rsidRPr="00492159">
        <w:tab/>
        <w:t>General</w:t>
      </w:r>
      <w:bookmarkEnd w:id="62"/>
      <w:bookmarkEnd w:id="63"/>
    </w:p>
    <w:p w14:paraId="1643CC13" w14:textId="6A71B6D2" w:rsidR="00AE5F12" w:rsidRPr="00492159" w:rsidRDefault="00AE5F12" w:rsidP="0040097C">
      <w:pPr>
        <w:ind w:left="567" w:hanging="567"/>
        <w:rPr>
          <w:szCs w:val="23"/>
        </w:rPr>
      </w:pPr>
      <w:r w:rsidRPr="00492159">
        <w:rPr>
          <w:szCs w:val="23"/>
        </w:rPr>
        <w:t>2.1</w:t>
      </w:r>
      <w:r w:rsidRPr="00492159">
        <w:rPr>
          <w:szCs w:val="23"/>
        </w:rPr>
        <w:tab/>
        <w:t xml:space="preserve">The </w:t>
      </w:r>
      <w:r w:rsidR="0045062A" w:rsidRPr="00492159">
        <w:rPr>
          <w:szCs w:val="23"/>
        </w:rPr>
        <w:t>S151 Officer</w:t>
      </w:r>
      <w:r w:rsidRPr="00492159">
        <w:rPr>
          <w:szCs w:val="23"/>
        </w:rPr>
        <w:t xml:space="preserve"> is responsible for the operation of the Authority’s accounting systems, the form of accounts and the supporting financial records. Any changes to existing financial systems and procedures, or the setting up of new financial systems and procedures, must </w:t>
      </w:r>
      <w:r w:rsidR="00717B0D" w:rsidRPr="00492159">
        <w:rPr>
          <w:szCs w:val="23"/>
        </w:rPr>
        <w:t xml:space="preserve">have the approval of the </w:t>
      </w:r>
      <w:r w:rsidR="00101A29" w:rsidRPr="00492159">
        <w:rPr>
          <w:szCs w:val="23"/>
        </w:rPr>
        <w:t>S151 Officer</w:t>
      </w:r>
      <w:r w:rsidR="00717B0D" w:rsidRPr="00492159">
        <w:rPr>
          <w:szCs w:val="23"/>
        </w:rPr>
        <w:t xml:space="preserve">. </w:t>
      </w:r>
    </w:p>
    <w:p w14:paraId="7A74AD83" w14:textId="13BDDF4D" w:rsidR="00AE5F12" w:rsidRPr="00492159" w:rsidRDefault="00AE5F12" w:rsidP="00612811">
      <w:pPr>
        <w:ind w:left="567" w:hanging="567"/>
        <w:rPr>
          <w:szCs w:val="23"/>
        </w:rPr>
      </w:pPr>
      <w:r w:rsidRPr="00492159">
        <w:rPr>
          <w:szCs w:val="23"/>
        </w:rPr>
        <w:t>2.2</w:t>
      </w:r>
      <w:r w:rsidRPr="00492159">
        <w:rPr>
          <w:szCs w:val="23"/>
        </w:rPr>
        <w:tab/>
        <w:t xml:space="preserve">Directors </w:t>
      </w:r>
      <w:r w:rsidR="00E75C9C" w:rsidRPr="00492159">
        <w:rPr>
          <w:szCs w:val="23"/>
        </w:rPr>
        <w:t xml:space="preserve">and Heads of Service </w:t>
      </w:r>
      <w:r w:rsidRPr="00492159">
        <w:rPr>
          <w:szCs w:val="23"/>
        </w:rPr>
        <w:t xml:space="preserve">are responsible for the proper operation of financial processes in their Directorates. They should ensure that </w:t>
      </w:r>
      <w:r w:rsidR="00555B27" w:rsidRPr="00492159">
        <w:rPr>
          <w:szCs w:val="23"/>
        </w:rPr>
        <w:t xml:space="preserve">Officers </w:t>
      </w:r>
      <w:r w:rsidRPr="00492159">
        <w:rPr>
          <w:szCs w:val="23"/>
        </w:rPr>
        <w:t xml:space="preserve">receive relevant financial training that has been approved by the </w:t>
      </w:r>
      <w:r w:rsidR="00101A29" w:rsidRPr="00492159">
        <w:rPr>
          <w:szCs w:val="23"/>
        </w:rPr>
        <w:t>S151 Officer</w:t>
      </w:r>
      <w:r w:rsidRPr="00492159">
        <w:rPr>
          <w:szCs w:val="23"/>
        </w:rPr>
        <w:t xml:space="preserve">. Directors </w:t>
      </w:r>
      <w:r w:rsidR="00C90A9F" w:rsidRPr="00492159">
        <w:rPr>
          <w:szCs w:val="23"/>
        </w:rPr>
        <w:t xml:space="preserve">and Heads of Service </w:t>
      </w:r>
      <w:r w:rsidRPr="00492159">
        <w:rPr>
          <w:szCs w:val="23"/>
        </w:rPr>
        <w:t xml:space="preserve">must also ensure that, where appropriate, computer and other systems </w:t>
      </w:r>
      <w:r w:rsidRPr="00492159">
        <w:rPr>
          <w:szCs w:val="23"/>
        </w:rPr>
        <w:lastRenderedPageBreak/>
        <w:t>are registered in accordance with</w:t>
      </w:r>
      <w:r w:rsidR="00555B27" w:rsidRPr="00492159">
        <w:rPr>
          <w:szCs w:val="23"/>
        </w:rPr>
        <w:t xml:space="preserve"> the Data</w:t>
      </w:r>
      <w:r w:rsidRPr="00492159">
        <w:rPr>
          <w:szCs w:val="23"/>
        </w:rPr>
        <w:t xml:space="preserve"> </w:t>
      </w:r>
      <w:r w:rsidR="00555B27" w:rsidRPr="00492159">
        <w:rPr>
          <w:szCs w:val="23"/>
        </w:rPr>
        <w:t>P</w:t>
      </w:r>
      <w:r w:rsidRPr="00492159">
        <w:rPr>
          <w:szCs w:val="23"/>
        </w:rPr>
        <w:t xml:space="preserve">rotection </w:t>
      </w:r>
      <w:r w:rsidR="00555B27" w:rsidRPr="00492159">
        <w:rPr>
          <w:szCs w:val="23"/>
        </w:rPr>
        <w:t>2018 and the General Data Protection Regulations 2016</w:t>
      </w:r>
      <w:r w:rsidRPr="00492159">
        <w:rPr>
          <w:szCs w:val="23"/>
        </w:rPr>
        <w:t xml:space="preserve">, and that </w:t>
      </w:r>
      <w:r w:rsidR="00555B27" w:rsidRPr="00492159">
        <w:rPr>
          <w:szCs w:val="23"/>
        </w:rPr>
        <w:t xml:space="preserve">Officers </w:t>
      </w:r>
      <w:r w:rsidRPr="00492159">
        <w:rPr>
          <w:szCs w:val="23"/>
        </w:rPr>
        <w:t xml:space="preserve">are aware of their responsibilities under </w:t>
      </w:r>
      <w:r w:rsidR="00391E2B" w:rsidRPr="00492159">
        <w:rPr>
          <w:szCs w:val="23"/>
        </w:rPr>
        <w:t xml:space="preserve">the </w:t>
      </w:r>
      <w:r w:rsidRPr="00492159">
        <w:rPr>
          <w:szCs w:val="23"/>
        </w:rPr>
        <w:t>Freedom of Information Act</w:t>
      </w:r>
      <w:r w:rsidR="00555B27" w:rsidRPr="00492159">
        <w:rPr>
          <w:szCs w:val="23"/>
        </w:rPr>
        <w:t xml:space="preserve"> 2000 and </w:t>
      </w:r>
      <w:r w:rsidR="00391E2B" w:rsidRPr="00492159">
        <w:rPr>
          <w:szCs w:val="23"/>
        </w:rPr>
        <w:t xml:space="preserve">the </w:t>
      </w:r>
      <w:r w:rsidR="00555B27" w:rsidRPr="00492159">
        <w:rPr>
          <w:szCs w:val="23"/>
        </w:rPr>
        <w:t>Environmental Information Regulations 2004</w:t>
      </w:r>
      <w:r w:rsidRPr="00492159">
        <w:rPr>
          <w:szCs w:val="23"/>
        </w:rPr>
        <w:t>.</w:t>
      </w:r>
    </w:p>
    <w:p w14:paraId="29159CF2" w14:textId="47A07226" w:rsidR="00AE5F12" w:rsidRPr="00492159" w:rsidRDefault="00AE5F12" w:rsidP="00612811">
      <w:pPr>
        <w:pStyle w:val="Heading3"/>
      </w:pPr>
      <w:bookmarkStart w:id="64" w:name="_Toc222309432"/>
      <w:bookmarkStart w:id="65" w:name="_Toc222312954"/>
      <w:r w:rsidRPr="00492159">
        <w:t>3</w:t>
      </w:r>
      <w:r w:rsidRPr="00492159">
        <w:tab/>
        <w:t>Income and Expenditure</w:t>
      </w:r>
      <w:bookmarkEnd w:id="64"/>
      <w:bookmarkEnd w:id="65"/>
    </w:p>
    <w:p w14:paraId="5CAA0E5E" w14:textId="4705BB4D" w:rsidR="00AE5F12" w:rsidRPr="00492159" w:rsidRDefault="00AE5F12" w:rsidP="00612811">
      <w:pPr>
        <w:ind w:left="567" w:hanging="567"/>
        <w:rPr>
          <w:szCs w:val="23"/>
        </w:rPr>
      </w:pPr>
      <w:r w:rsidRPr="00492159">
        <w:rPr>
          <w:szCs w:val="23"/>
        </w:rPr>
        <w:t>3.1</w:t>
      </w:r>
      <w:r w:rsidRPr="00492159">
        <w:rPr>
          <w:szCs w:val="23"/>
        </w:rPr>
        <w:tab/>
        <w:t xml:space="preserve">Directors and Managers must ensure there is a proper scheme of delegation </w:t>
      </w:r>
      <w:r w:rsidR="00136D9C" w:rsidRPr="00492159">
        <w:rPr>
          <w:szCs w:val="23"/>
        </w:rPr>
        <w:t xml:space="preserve">related to the </w:t>
      </w:r>
      <w:r w:rsidR="00717B0D" w:rsidRPr="00492159">
        <w:rPr>
          <w:szCs w:val="23"/>
        </w:rPr>
        <w:t xml:space="preserve">effective </w:t>
      </w:r>
      <w:r w:rsidR="00136D9C" w:rsidRPr="00492159">
        <w:rPr>
          <w:szCs w:val="23"/>
        </w:rPr>
        <w:t xml:space="preserve">management of income and expenditure </w:t>
      </w:r>
      <w:r w:rsidRPr="00492159">
        <w:rPr>
          <w:szCs w:val="23"/>
        </w:rPr>
        <w:t>for their area</w:t>
      </w:r>
      <w:r w:rsidR="00717B0D" w:rsidRPr="00492159">
        <w:rPr>
          <w:szCs w:val="23"/>
        </w:rPr>
        <w:t>. They must ensure that it</w:t>
      </w:r>
      <w:r w:rsidRPr="00492159">
        <w:rPr>
          <w:szCs w:val="23"/>
        </w:rPr>
        <w:t xml:space="preserve"> is operating effectively</w:t>
      </w:r>
      <w:r w:rsidR="00717B0D" w:rsidRPr="00492159">
        <w:rPr>
          <w:szCs w:val="23"/>
        </w:rPr>
        <w:t xml:space="preserve"> and is consistent with the Authority’s Core Documents</w:t>
      </w:r>
      <w:r w:rsidRPr="00492159">
        <w:rPr>
          <w:szCs w:val="23"/>
        </w:rPr>
        <w:t xml:space="preserve">. The </w:t>
      </w:r>
      <w:r w:rsidR="00391E2B" w:rsidRPr="00492159">
        <w:rPr>
          <w:szCs w:val="23"/>
        </w:rPr>
        <w:t>s</w:t>
      </w:r>
      <w:r w:rsidRPr="00492159">
        <w:rPr>
          <w:szCs w:val="23"/>
        </w:rPr>
        <w:t xml:space="preserve">cheme of </w:t>
      </w:r>
      <w:r w:rsidR="00391E2B" w:rsidRPr="00492159">
        <w:rPr>
          <w:szCs w:val="23"/>
        </w:rPr>
        <w:t>d</w:t>
      </w:r>
      <w:r w:rsidRPr="00492159">
        <w:rPr>
          <w:szCs w:val="23"/>
        </w:rPr>
        <w:t xml:space="preserve">elegation should identify </w:t>
      </w:r>
      <w:r w:rsidR="00DC60D4" w:rsidRPr="00492159">
        <w:rPr>
          <w:szCs w:val="23"/>
        </w:rPr>
        <w:t xml:space="preserve">Officers </w:t>
      </w:r>
      <w:r w:rsidRPr="00492159">
        <w:rPr>
          <w:szCs w:val="23"/>
        </w:rPr>
        <w:t xml:space="preserve">authorised to act on behalf of the Authority in respect of payment procedures and income collection and the limits of their authority.  </w:t>
      </w:r>
    </w:p>
    <w:p w14:paraId="3467600A" w14:textId="62111039" w:rsidR="00AE5F12" w:rsidRPr="00492159" w:rsidRDefault="00AE5F12" w:rsidP="00612811">
      <w:pPr>
        <w:ind w:left="567" w:hanging="567"/>
        <w:rPr>
          <w:szCs w:val="23"/>
        </w:rPr>
      </w:pPr>
      <w:r w:rsidRPr="00492159">
        <w:rPr>
          <w:szCs w:val="23"/>
        </w:rPr>
        <w:t>3.2</w:t>
      </w:r>
      <w:r w:rsidRPr="00492159">
        <w:rPr>
          <w:szCs w:val="23"/>
        </w:rPr>
        <w:tab/>
      </w:r>
      <w:r w:rsidR="00DC60D4" w:rsidRPr="00492159">
        <w:rPr>
          <w:szCs w:val="23"/>
        </w:rPr>
        <w:t>Members</w:t>
      </w:r>
      <w:r w:rsidRPr="00492159">
        <w:rPr>
          <w:szCs w:val="23"/>
        </w:rPr>
        <w:t xml:space="preserve"> </w:t>
      </w:r>
      <w:r w:rsidR="00DC60D4" w:rsidRPr="00492159">
        <w:rPr>
          <w:szCs w:val="23"/>
        </w:rPr>
        <w:t>have</w:t>
      </w:r>
      <w:r w:rsidRPr="00492159">
        <w:rPr>
          <w:szCs w:val="23"/>
        </w:rPr>
        <w:t xml:space="preserve"> power to approve writing off </w:t>
      </w:r>
      <w:r w:rsidR="00D00ECA">
        <w:rPr>
          <w:szCs w:val="23"/>
        </w:rPr>
        <w:t xml:space="preserve">individual </w:t>
      </w:r>
      <w:r w:rsidRPr="00492159">
        <w:rPr>
          <w:szCs w:val="23"/>
        </w:rPr>
        <w:t xml:space="preserve">debts </w:t>
      </w:r>
      <w:r w:rsidR="00717B0D" w:rsidRPr="00492159">
        <w:rPr>
          <w:szCs w:val="23"/>
        </w:rPr>
        <w:t>over £</w:t>
      </w:r>
      <w:r w:rsidR="007B3EEC">
        <w:rPr>
          <w:szCs w:val="23"/>
        </w:rPr>
        <w:t>50</w:t>
      </w:r>
      <w:r w:rsidR="00717B0D" w:rsidRPr="00492159">
        <w:rPr>
          <w:szCs w:val="23"/>
        </w:rPr>
        <w:t xml:space="preserve">,000 </w:t>
      </w:r>
      <w:r w:rsidRPr="00492159">
        <w:rPr>
          <w:szCs w:val="23"/>
        </w:rPr>
        <w:t xml:space="preserve">as part of the overall framework of accountability and control. </w:t>
      </w:r>
      <w:r w:rsidR="007B3D74">
        <w:rPr>
          <w:szCs w:val="23"/>
        </w:rPr>
        <w:t>Be</w:t>
      </w:r>
      <w:r w:rsidR="006121F6">
        <w:rPr>
          <w:szCs w:val="23"/>
        </w:rPr>
        <w:t>tween £10</w:t>
      </w:r>
      <w:r w:rsidR="00D374FA">
        <w:rPr>
          <w:szCs w:val="23"/>
        </w:rPr>
        <w:t>,000</w:t>
      </w:r>
      <w:r w:rsidR="006121F6">
        <w:rPr>
          <w:szCs w:val="23"/>
        </w:rPr>
        <w:t xml:space="preserve"> and £</w:t>
      </w:r>
      <w:r w:rsidR="00D374FA">
        <w:rPr>
          <w:szCs w:val="23"/>
        </w:rPr>
        <w:t>50,000</w:t>
      </w:r>
      <w:r w:rsidR="007B3D74">
        <w:rPr>
          <w:szCs w:val="23"/>
        </w:rPr>
        <w:t xml:space="preserve">, write </w:t>
      </w:r>
      <w:proofErr w:type="gramStart"/>
      <w:r w:rsidR="007B3D74">
        <w:rPr>
          <w:szCs w:val="23"/>
        </w:rPr>
        <w:t>off</w:t>
      </w:r>
      <w:r w:rsidR="00D00ECA">
        <w:rPr>
          <w:szCs w:val="23"/>
        </w:rPr>
        <w:t xml:space="preserve"> of</w:t>
      </w:r>
      <w:proofErr w:type="gramEnd"/>
      <w:r w:rsidR="00D00ECA">
        <w:rPr>
          <w:szCs w:val="23"/>
        </w:rPr>
        <w:t xml:space="preserve"> individual debts</w:t>
      </w:r>
      <w:r w:rsidR="007B3D74">
        <w:rPr>
          <w:szCs w:val="23"/>
        </w:rPr>
        <w:t xml:space="preserve"> can be approved by </w:t>
      </w:r>
      <w:r w:rsidR="00806D0B">
        <w:rPr>
          <w:szCs w:val="23"/>
        </w:rPr>
        <w:t>unanimous</w:t>
      </w:r>
      <w:r w:rsidR="007B3D74">
        <w:rPr>
          <w:szCs w:val="23"/>
        </w:rPr>
        <w:t xml:space="preserve"> consent of the S151 Officer and the Monitoring Officer</w:t>
      </w:r>
      <w:r w:rsidR="00D374FA">
        <w:rPr>
          <w:szCs w:val="23"/>
        </w:rPr>
        <w:t xml:space="preserve"> and below this level by either the MO or S151 Officer.</w:t>
      </w:r>
    </w:p>
    <w:p w14:paraId="251A7C37" w14:textId="11643FF3" w:rsidR="00AE5F12" w:rsidRPr="00492159" w:rsidRDefault="00AE5F12" w:rsidP="00612811">
      <w:pPr>
        <w:pStyle w:val="Heading3"/>
      </w:pPr>
      <w:bookmarkStart w:id="66" w:name="_Toc222309433"/>
      <w:bookmarkStart w:id="67" w:name="_Toc222312955"/>
      <w:r w:rsidRPr="00492159">
        <w:t>4</w:t>
      </w:r>
      <w:r w:rsidRPr="00492159">
        <w:tab/>
        <w:t xml:space="preserve">Payments to </w:t>
      </w:r>
      <w:r w:rsidR="00BD248E" w:rsidRPr="00492159">
        <w:t>Officers</w:t>
      </w:r>
      <w:r w:rsidR="00C04BA6" w:rsidRPr="00492159">
        <w:t xml:space="preserve">, </w:t>
      </w:r>
      <w:r w:rsidRPr="00492159">
        <w:t>Members</w:t>
      </w:r>
      <w:r w:rsidR="00C04BA6" w:rsidRPr="00492159">
        <w:t xml:space="preserve"> and Volunteers</w:t>
      </w:r>
      <w:bookmarkEnd w:id="66"/>
      <w:bookmarkEnd w:id="67"/>
    </w:p>
    <w:p w14:paraId="43ABA296" w14:textId="3419D234" w:rsidR="00AE5F12" w:rsidRPr="00492159" w:rsidRDefault="00AE5F12" w:rsidP="00612811">
      <w:pPr>
        <w:ind w:left="567" w:hanging="567"/>
        <w:rPr>
          <w:szCs w:val="23"/>
        </w:rPr>
      </w:pPr>
      <w:r w:rsidRPr="00492159">
        <w:rPr>
          <w:szCs w:val="23"/>
        </w:rPr>
        <w:t>4.1</w:t>
      </w:r>
      <w:r w:rsidRPr="00492159">
        <w:rPr>
          <w:szCs w:val="23"/>
        </w:rPr>
        <w:tab/>
        <w:t xml:space="preserve">The </w:t>
      </w:r>
      <w:r w:rsidR="00102273" w:rsidRPr="00492159">
        <w:rPr>
          <w:szCs w:val="23"/>
        </w:rPr>
        <w:t>S151 Officer</w:t>
      </w:r>
      <w:r w:rsidRPr="00492159">
        <w:rPr>
          <w:szCs w:val="23"/>
        </w:rPr>
        <w:t xml:space="preserve"> is responsible for</w:t>
      </w:r>
      <w:r w:rsidR="00EF4EAB" w:rsidRPr="00492159">
        <w:rPr>
          <w:szCs w:val="23"/>
        </w:rPr>
        <w:t xml:space="preserve"> ensuring suitable </w:t>
      </w:r>
      <w:r w:rsidR="00320F2D" w:rsidRPr="00492159">
        <w:rPr>
          <w:szCs w:val="23"/>
        </w:rPr>
        <w:t>arrangements are in place for</w:t>
      </w:r>
      <w:r w:rsidRPr="00492159">
        <w:rPr>
          <w:szCs w:val="23"/>
        </w:rPr>
        <w:t xml:space="preserve"> </w:t>
      </w:r>
      <w:r w:rsidR="00C04BA6" w:rsidRPr="00492159">
        <w:rPr>
          <w:szCs w:val="23"/>
        </w:rPr>
        <w:t xml:space="preserve">the payment of remuneration, allowances and expenses to </w:t>
      </w:r>
      <w:r w:rsidR="005B43F6" w:rsidRPr="00492159">
        <w:rPr>
          <w:szCs w:val="23"/>
        </w:rPr>
        <w:t>Officers</w:t>
      </w:r>
      <w:r w:rsidR="00C04BA6" w:rsidRPr="00492159">
        <w:rPr>
          <w:szCs w:val="23"/>
        </w:rPr>
        <w:t xml:space="preserve">, </w:t>
      </w:r>
      <w:r w:rsidR="005B43F6" w:rsidRPr="00492159">
        <w:rPr>
          <w:szCs w:val="23"/>
        </w:rPr>
        <w:t>M</w:t>
      </w:r>
      <w:r w:rsidR="00C04BA6" w:rsidRPr="00492159">
        <w:rPr>
          <w:szCs w:val="23"/>
        </w:rPr>
        <w:t xml:space="preserve">embers and </w:t>
      </w:r>
      <w:r w:rsidR="005B43F6" w:rsidRPr="00492159">
        <w:rPr>
          <w:szCs w:val="23"/>
        </w:rPr>
        <w:t>V</w:t>
      </w:r>
      <w:r w:rsidR="00C04BA6" w:rsidRPr="00492159">
        <w:rPr>
          <w:szCs w:val="23"/>
        </w:rPr>
        <w:t xml:space="preserve">olunteers in accordance with the Authority’s policies. </w:t>
      </w:r>
    </w:p>
    <w:p w14:paraId="6B4A89FB" w14:textId="35BCF572" w:rsidR="00AE5F12" w:rsidRPr="00492159" w:rsidRDefault="00AE5F12" w:rsidP="00612811">
      <w:pPr>
        <w:pStyle w:val="Heading3"/>
      </w:pPr>
      <w:bookmarkStart w:id="68" w:name="_Toc222309434"/>
      <w:bookmarkStart w:id="69" w:name="_Toc222312956"/>
      <w:r w:rsidRPr="00492159">
        <w:t>5</w:t>
      </w:r>
      <w:r w:rsidRPr="00492159">
        <w:tab/>
        <w:t>Taxation</w:t>
      </w:r>
      <w:bookmarkEnd w:id="68"/>
      <w:bookmarkEnd w:id="69"/>
    </w:p>
    <w:p w14:paraId="789762D1" w14:textId="15BC639D" w:rsidR="00AE5F12" w:rsidRPr="00492159" w:rsidRDefault="00AE5F12" w:rsidP="00612811">
      <w:pPr>
        <w:ind w:left="567" w:hanging="567"/>
        <w:rPr>
          <w:szCs w:val="23"/>
        </w:rPr>
      </w:pPr>
      <w:r w:rsidRPr="00492159">
        <w:rPr>
          <w:szCs w:val="23"/>
        </w:rPr>
        <w:t>5.1</w:t>
      </w:r>
      <w:r w:rsidRPr="00492159">
        <w:rPr>
          <w:szCs w:val="23"/>
        </w:rPr>
        <w:tab/>
        <w:t xml:space="preserve">The </w:t>
      </w:r>
      <w:r w:rsidR="00101A29" w:rsidRPr="00492159">
        <w:rPr>
          <w:szCs w:val="23"/>
        </w:rPr>
        <w:t>S151 Officer</w:t>
      </w:r>
      <w:r w:rsidRPr="00492159">
        <w:rPr>
          <w:szCs w:val="23"/>
        </w:rPr>
        <w:t xml:space="preserve"> is responsible for securing appropriate advice on all taxation issues that affect the Authority, and for maintaining the Authority’s tax records, making all tax payments, receiving tax credits and submitting tax returns by their due date.</w:t>
      </w:r>
    </w:p>
    <w:p w14:paraId="1CA7B5AB" w14:textId="794AE033" w:rsidR="00AE5F12" w:rsidRPr="00492159" w:rsidRDefault="00AE5F12" w:rsidP="00612811">
      <w:pPr>
        <w:pStyle w:val="Heading3"/>
      </w:pPr>
      <w:bookmarkStart w:id="70" w:name="_Toc222309435"/>
      <w:bookmarkStart w:id="71" w:name="_Toc222312957"/>
      <w:r w:rsidRPr="00492159">
        <w:t>6</w:t>
      </w:r>
      <w:r w:rsidRPr="00492159">
        <w:tab/>
        <w:t>Business Units</w:t>
      </w:r>
      <w:bookmarkEnd w:id="70"/>
      <w:bookmarkEnd w:id="71"/>
      <w:r w:rsidRPr="00492159">
        <w:t xml:space="preserve"> </w:t>
      </w:r>
    </w:p>
    <w:p w14:paraId="68F12800" w14:textId="602A8966" w:rsidR="00AE5F12" w:rsidRPr="00492159" w:rsidRDefault="00AE5F12" w:rsidP="00AE5F12">
      <w:pPr>
        <w:ind w:left="567" w:hanging="567"/>
        <w:rPr>
          <w:szCs w:val="23"/>
        </w:rPr>
      </w:pPr>
      <w:r w:rsidRPr="00492159">
        <w:rPr>
          <w:szCs w:val="23"/>
        </w:rPr>
        <w:t>6.1</w:t>
      </w:r>
      <w:r w:rsidRPr="00492159">
        <w:rPr>
          <w:szCs w:val="23"/>
        </w:rPr>
        <w:tab/>
        <w:t xml:space="preserve">The </w:t>
      </w:r>
      <w:r w:rsidR="00101A29" w:rsidRPr="00492159">
        <w:rPr>
          <w:szCs w:val="23"/>
        </w:rPr>
        <w:t>S151 Officer</w:t>
      </w:r>
      <w:r w:rsidRPr="00492159">
        <w:rPr>
          <w:szCs w:val="23"/>
        </w:rPr>
        <w:t xml:space="preserve"> must advise on the establishment and operation of trading accounts and business units, where applicable.</w:t>
      </w:r>
    </w:p>
    <w:p w14:paraId="23B6CFB0" w14:textId="47174E6E" w:rsidR="00AE5F12" w:rsidRPr="00492159" w:rsidRDefault="00AE5F12" w:rsidP="00090474">
      <w:pPr>
        <w:ind w:left="567" w:hanging="567"/>
        <w:rPr>
          <w:szCs w:val="23"/>
        </w:rPr>
      </w:pPr>
    </w:p>
    <w:p w14:paraId="374A4F1B" w14:textId="77777777" w:rsidR="00AE5F12" w:rsidRPr="00492159" w:rsidRDefault="00AE5F12" w:rsidP="007651EA">
      <w:pPr>
        <w:pStyle w:val="Heading2"/>
        <w:rPr>
          <w:iCs w:val="0"/>
        </w:rPr>
      </w:pPr>
      <w:bookmarkStart w:id="72" w:name="_Toc127263869"/>
      <w:bookmarkStart w:id="73" w:name="_Toc137365612"/>
      <w:bookmarkStart w:id="74" w:name="_Toc137366001"/>
      <w:bookmarkStart w:id="75" w:name="_Toc222309436"/>
      <w:bookmarkStart w:id="76" w:name="_Toc222312958"/>
      <w:r w:rsidRPr="00492159">
        <w:rPr>
          <w:iCs w:val="0"/>
        </w:rPr>
        <w:lastRenderedPageBreak/>
        <w:t>EXTERNAL ARRANGEMENTS</w:t>
      </w:r>
      <w:bookmarkEnd w:id="72"/>
      <w:bookmarkEnd w:id="73"/>
      <w:bookmarkEnd w:id="74"/>
      <w:bookmarkEnd w:id="75"/>
      <w:bookmarkEnd w:id="76"/>
    </w:p>
    <w:p w14:paraId="2820136B" w14:textId="77777777" w:rsidR="00AE5F12" w:rsidRPr="00492159" w:rsidRDefault="00AE5F12" w:rsidP="003E4920">
      <w:pPr>
        <w:pStyle w:val="Heading3"/>
      </w:pPr>
      <w:bookmarkStart w:id="77" w:name="_Toc222309437"/>
      <w:bookmarkStart w:id="78" w:name="_Toc222312959"/>
      <w:r w:rsidRPr="00492159">
        <w:t>1</w:t>
      </w:r>
      <w:r w:rsidRPr="00492159">
        <w:tab/>
        <w:t>Introduction</w:t>
      </w:r>
      <w:bookmarkEnd w:id="77"/>
      <w:bookmarkEnd w:id="78"/>
    </w:p>
    <w:p w14:paraId="2D374E5C" w14:textId="687CDBBC" w:rsidR="00AE5F12" w:rsidRPr="00492159" w:rsidRDefault="00AE5F12" w:rsidP="00612811">
      <w:pPr>
        <w:ind w:left="567" w:hanging="567"/>
        <w:rPr>
          <w:szCs w:val="23"/>
        </w:rPr>
      </w:pPr>
      <w:r w:rsidRPr="00492159">
        <w:rPr>
          <w:szCs w:val="23"/>
        </w:rPr>
        <w:t>1.1</w:t>
      </w:r>
      <w:r w:rsidRPr="00492159">
        <w:rPr>
          <w:szCs w:val="23"/>
        </w:rPr>
        <w:tab/>
        <w:t>The Authority provides a distinctive leadership role for the community and brings together the contributions of various stakeholders. It must act within its powers</w:t>
      </w:r>
      <w:r w:rsidR="00391E2B" w:rsidRPr="00492159">
        <w:rPr>
          <w:szCs w:val="23"/>
        </w:rPr>
        <w:t>, working with key stakeholders,</w:t>
      </w:r>
      <w:r w:rsidRPr="00492159">
        <w:rPr>
          <w:szCs w:val="23"/>
        </w:rPr>
        <w:t xml:space="preserve"> to </w:t>
      </w:r>
      <w:r w:rsidR="000439B8" w:rsidRPr="00492159">
        <w:rPr>
          <w:szCs w:val="23"/>
        </w:rPr>
        <w:t>achieve</w:t>
      </w:r>
      <w:r w:rsidR="00391E2B" w:rsidRPr="00492159">
        <w:rPr>
          <w:szCs w:val="23"/>
        </w:rPr>
        <w:t xml:space="preserve"> the Vision for the National Park. </w:t>
      </w:r>
    </w:p>
    <w:p w14:paraId="3DC5FA63" w14:textId="77777777" w:rsidR="00AE5F12" w:rsidRPr="00492159" w:rsidRDefault="00AE5F12" w:rsidP="003E4920">
      <w:pPr>
        <w:pStyle w:val="Heading3"/>
      </w:pPr>
      <w:bookmarkStart w:id="79" w:name="_Toc222309438"/>
      <w:bookmarkStart w:id="80" w:name="_Toc222312960"/>
      <w:r w:rsidRPr="00492159">
        <w:t>2</w:t>
      </w:r>
      <w:r w:rsidRPr="00492159">
        <w:tab/>
        <w:t>Partnerships</w:t>
      </w:r>
      <w:bookmarkEnd w:id="79"/>
      <w:bookmarkEnd w:id="80"/>
    </w:p>
    <w:p w14:paraId="7D7924F2" w14:textId="01A2DEC7" w:rsidR="00AE5F12" w:rsidRPr="00492159" w:rsidRDefault="00AE5F12" w:rsidP="00612811">
      <w:pPr>
        <w:pStyle w:val="BodyTextIndent"/>
        <w:ind w:left="540" w:hanging="540"/>
      </w:pPr>
      <w:r w:rsidRPr="00492159">
        <w:t>2.1</w:t>
      </w:r>
      <w:r w:rsidRPr="00492159">
        <w:tab/>
        <w:t>The Vision for the National Park adopted by the Authority is intended to facilitate partnership working. The focus for forming partnerships with other public, private, voluntary and community sector organisations must be</w:t>
      </w:r>
      <w:r w:rsidR="00136D9C" w:rsidRPr="00492159">
        <w:t xml:space="preserve"> our statutory </w:t>
      </w:r>
      <w:r w:rsidR="004A06B7" w:rsidRPr="00492159">
        <w:t>p</w:t>
      </w:r>
      <w:r w:rsidR="00136D9C" w:rsidRPr="00492159">
        <w:t xml:space="preserve">urposes and </w:t>
      </w:r>
      <w:r w:rsidR="004A06B7" w:rsidRPr="00492159">
        <w:t>d</w:t>
      </w:r>
      <w:r w:rsidR="00136D9C" w:rsidRPr="00492159">
        <w:t xml:space="preserve">uty, </w:t>
      </w:r>
      <w:r w:rsidRPr="00492159">
        <w:t xml:space="preserve">the Vision and the Authority’s </w:t>
      </w:r>
      <w:hyperlink r:id="rId19" w:history="1">
        <w:r w:rsidRPr="00492159">
          <w:rPr>
            <w:rStyle w:val="Hyperlink"/>
          </w:rPr>
          <w:t>Business Plan</w:t>
        </w:r>
      </w:hyperlink>
      <w:r w:rsidRPr="00492159">
        <w:t xml:space="preserve">. </w:t>
      </w:r>
    </w:p>
    <w:p w14:paraId="1D38D7C8" w14:textId="3FF10681" w:rsidR="00AE5F12" w:rsidRPr="00492159" w:rsidRDefault="00AE5F12" w:rsidP="00612811">
      <w:pPr>
        <w:ind w:left="540" w:hanging="540"/>
      </w:pPr>
      <w:r w:rsidRPr="00492159">
        <w:t>2.2</w:t>
      </w:r>
      <w:r w:rsidRPr="00492159">
        <w:tab/>
        <w:t>The Monitoring Officer will ensure that partnership working arrangements comply with all legal requirements affecting the Authority.</w:t>
      </w:r>
    </w:p>
    <w:p w14:paraId="22114288" w14:textId="6EDC6D71" w:rsidR="00AE5F12" w:rsidRPr="00492159" w:rsidRDefault="00AE5F12" w:rsidP="00612811">
      <w:pPr>
        <w:ind w:left="567" w:hanging="567"/>
        <w:rPr>
          <w:szCs w:val="23"/>
        </w:rPr>
      </w:pPr>
      <w:r w:rsidRPr="00492159">
        <w:rPr>
          <w:szCs w:val="23"/>
        </w:rPr>
        <w:t>2.3</w:t>
      </w:r>
      <w:r w:rsidRPr="00492159">
        <w:rPr>
          <w:szCs w:val="23"/>
        </w:rPr>
        <w:tab/>
        <w:t xml:space="preserve">The Monitoring Officer and </w:t>
      </w:r>
      <w:r w:rsidR="00101A29" w:rsidRPr="00492159">
        <w:rPr>
          <w:szCs w:val="23"/>
        </w:rPr>
        <w:t>S151 Officer</w:t>
      </w:r>
      <w:r w:rsidRPr="00492159">
        <w:rPr>
          <w:szCs w:val="23"/>
        </w:rPr>
        <w:t xml:space="preserve"> must advise on the overall corporate governance arrangements of </w:t>
      </w:r>
      <w:proofErr w:type="gramStart"/>
      <w:r w:rsidRPr="00492159">
        <w:rPr>
          <w:szCs w:val="23"/>
        </w:rPr>
        <w:t>partnerships, and</w:t>
      </w:r>
      <w:proofErr w:type="gramEnd"/>
      <w:r w:rsidRPr="00492159">
        <w:rPr>
          <w:szCs w:val="23"/>
        </w:rPr>
        <w:t xml:space="preserve"> ensure that risks have been fully appraised before </w:t>
      </w:r>
      <w:r w:rsidR="003A217B" w:rsidRPr="00492159">
        <w:rPr>
          <w:szCs w:val="23"/>
        </w:rPr>
        <w:t xml:space="preserve">any agreements with </w:t>
      </w:r>
      <w:r w:rsidRPr="00492159">
        <w:rPr>
          <w:szCs w:val="23"/>
        </w:rPr>
        <w:t xml:space="preserve">partners are </w:t>
      </w:r>
      <w:proofErr w:type="gramStart"/>
      <w:r w:rsidRPr="00492159">
        <w:rPr>
          <w:szCs w:val="23"/>
        </w:rPr>
        <w:t>entered into</w:t>
      </w:r>
      <w:proofErr w:type="gramEnd"/>
      <w:r w:rsidRPr="00492159">
        <w:rPr>
          <w:szCs w:val="23"/>
        </w:rPr>
        <w:t xml:space="preserve">. </w:t>
      </w:r>
    </w:p>
    <w:p w14:paraId="1E0C7C43" w14:textId="79E6F81C" w:rsidR="00AE5F12" w:rsidRPr="00492159" w:rsidRDefault="00AE5F12" w:rsidP="00612811">
      <w:pPr>
        <w:ind w:left="540" w:hanging="540"/>
      </w:pPr>
      <w:r w:rsidRPr="00492159">
        <w:t>2.4</w:t>
      </w:r>
      <w:r w:rsidRPr="00492159">
        <w:tab/>
        <w:t>The Authority will not delegate any of its functions to partner organisations unless they are permitted by law.</w:t>
      </w:r>
    </w:p>
    <w:p w14:paraId="28BEA71B" w14:textId="0563812B" w:rsidR="00AE5F12" w:rsidRPr="00492159" w:rsidRDefault="00AE5F12" w:rsidP="00612811">
      <w:pPr>
        <w:ind w:left="540" w:hanging="540"/>
      </w:pPr>
      <w:r w:rsidRPr="00492159">
        <w:t>2.5</w:t>
      </w:r>
      <w:r w:rsidRPr="00492159">
        <w:tab/>
      </w:r>
      <w:r w:rsidR="003A217B" w:rsidRPr="00492159">
        <w:t xml:space="preserve">The </w:t>
      </w:r>
      <w:r w:rsidRPr="00492159">
        <w:rPr>
          <w:szCs w:val="23"/>
        </w:rPr>
        <w:t xml:space="preserve">Authority </w:t>
      </w:r>
      <w:r w:rsidR="00B466D1" w:rsidRPr="00492159">
        <w:rPr>
          <w:szCs w:val="23"/>
        </w:rPr>
        <w:t xml:space="preserve">Committee </w:t>
      </w:r>
      <w:r w:rsidRPr="00492159">
        <w:rPr>
          <w:szCs w:val="23"/>
        </w:rPr>
        <w:t xml:space="preserve">can delegate partnership related functions to </w:t>
      </w:r>
      <w:r w:rsidR="003A217B" w:rsidRPr="00492159">
        <w:rPr>
          <w:szCs w:val="23"/>
        </w:rPr>
        <w:t>O</w:t>
      </w:r>
      <w:r w:rsidRPr="00492159">
        <w:rPr>
          <w:szCs w:val="23"/>
        </w:rPr>
        <w:t xml:space="preserve">fficers. </w:t>
      </w:r>
      <w:r w:rsidRPr="00492159">
        <w:t xml:space="preserve">Any powers exercised by </w:t>
      </w:r>
      <w:r w:rsidR="003A217B" w:rsidRPr="00492159">
        <w:t>O</w:t>
      </w:r>
      <w:r w:rsidRPr="00492159">
        <w:t xml:space="preserve">fficers on behalf of the Authority in connection with partnership working must be set out in the </w:t>
      </w:r>
      <w:r w:rsidR="003A217B" w:rsidRPr="00492159">
        <w:t>S</w:t>
      </w:r>
      <w:r w:rsidRPr="00492159">
        <w:t xml:space="preserve">cheme of </w:t>
      </w:r>
      <w:r w:rsidR="003A217B" w:rsidRPr="00492159">
        <w:t>D</w:t>
      </w:r>
      <w:r w:rsidRPr="00492159">
        <w:t xml:space="preserve">elegation approved by </w:t>
      </w:r>
      <w:r w:rsidR="00B466D1" w:rsidRPr="00492159">
        <w:t>the Authority Committee</w:t>
      </w:r>
      <w:r w:rsidRPr="00492159">
        <w:t xml:space="preserve">.  Decisions taken by </w:t>
      </w:r>
      <w:r w:rsidR="003A217B" w:rsidRPr="00492159">
        <w:t>O</w:t>
      </w:r>
      <w:r w:rsidRPr="00492159">
        <w:t xml:space="preserve">fficers </w:t>
      </w:r>
      <w:r w:rsidR="003A217B" w:rsidRPr="00492159">
        <w:t>in accordance with</w:t>
      </w:r>
      <w:r w:rsidRPr="00492159">
        <w:t xml:space="preserve"> the delegation arrangements are binding on the Authority.</w:t>
      </w:r>
    </w:p>
    <w:p w14:paraId="45779933" w14:textId="3313D3B9" w:rsidR="00AE5F12" w:rsidRPr="00492159" w:rsidRDefault="00AE5F12" w:rsidP="00612811">
      <w:pPr>
        <w:ind w:left="567" w:hanging="567"/>
        <w:rPr>
          <w:szCs w:val="23"/>
        </w:rPr>
      </w:pPr>
      <w:r w:rsidRPr="00492159">
        <w:rPr>
          <w:szCs w:val="23"/>
        </w:rPr>
        <w:t>2.6</w:t>
      </w:r>
      <w:r w:rsidRPr="00492159">
        <w:rPr>
          <w:szCs w:val="23"/>
        </w:rPr>
        <w:tab/>
        <w:t xml:space="preserve">The </w:t>
      </w:r>
      <w:r w:rsidR="00101A29" w:rsidRPr="00492159">
        <w:rPr>
          <w:szCs w:val="23"/>
        </w:rPr>
        <w:t>S151 Officer</w:t>
      </w:r>
      <w:r w:rsidRPr="00492159">
        <w:rPr>
          <w:szCs w:val="23"/>
        </w:rPr>
        <w:t xml:space="preserve"> is responsible for promoting and maintaining the same high standards of conduct and financial administration in partnerships that apply in the Authority. </w:t>
      </w:r>
      <w:r w:rsidR="003A217B" w:rsidRPr="00492159">
        <w:rPr>
          <w:szCs w:val="23"/>
        </w:rPr>
        <w:t>They</w:t>
      </w:r>
      <w:r w:rsidRPr="00492159">
        <w:rPr>
          <w:szCs w:val="23"/>
        </w:rPr>
        <w:t xml:space="preserve"> must ensure that the accounting arrangements for partnerships, joint ventures and contracts are satisfactory, taking into consideration the risks proposed by the arrangement and the Authority’s degree of influence. Officers and Members must be alerted to any material concerns in relation to partnership financial management.  </w:t>
      </w:r>
    </w:p>
    <w:p w14:paraId="183D0DE6" w14:textId="77777777" w:rsidR="00AE5F12" w:rsidRPr="00492159" w:rsidRDefault="00AE5F12" w:rsidP="00AE5F12">
      <w:pPr>
        <w:ind w:left="567" w:hanging="567"/>
        <w:rPr>
          <w:szCs w:val="23"/>
        </w:rPr>
      </w:pPr>
      <w:r w:rsidRPr="00492159">
        <w:rPr>
          <w:szCs w:val="23"/>
        </w:rPr>
        <w:t>2.7</w:t>
      </w:r>
      <w:r w:rsidRPr="00492159">
        <w:rPr>
          <w:szCs w:val="23"/>
        </w:rPr>
        <w:tab/>
        <w:t xml:space="preserve">The Monitoring Officer must ensure that all legal issues have been taken into consideration before arranging contracts with external bodies.  </w:t>
      </w:r>
    </w:p>
    <w:p w14:paraId="794AF842" w14:textId="77777777" w:rsidR="00AE5F12" w:rsidRPr="00492159" w:rsidRDefault="00AE5F12" w:rsidP="00AE5F12">
      <w:pPr>
        <w:ind w:left="567" w:hanging="567"/>
        <w:rPr>
          <w:szCs w:val="23"/>
        </w:rPr>
      </w:pPr>
    </w:p>
    <w:p w14:paraId="74372DA2" w14:textId="610CBC56" w:rsidR="00AE5F12" w:rsidRPr="00492159" w:rsidRDefault="00AE5F12" w:rsidP="00612811">
      <w:pPr>
        <w:ind w:left="567" w:hanging="567"/>
        <w:rPr>
          <w:szCs w:val="23"/>
        </w:rPr>
      </w:pPr>
      <w:r w:rsidRPr="00492159">
        <w:rPr>
          <w:szCs w:val="23"/>
        </w:rPr>
        <w:t>2.8</w:t>
      </w:r>
      <w:r w:rsidRPr="00492159">
        <w:rPr>
          <w:szCs w:val="23"/>
        </w:rPr>
        <w:tab/>
        <w:t xml:space="preserve">Directors </w:t>
      </w:r>
      <w:r w:rsidR="009951E1" w:rsidRPr="00492159">
        <w:rPr>
          <w:szCs w:val="23"/>
        </w:rPr>
        <w:t xml:space="preserve">and Heads of Service </w:t>
      </w:r>
      <w:r w:rsidRPr="00492159">
        <w:rPr>
          <w:szCs w:val="23"/>
        </w:rPr>
        <w:t>are responsible for ensuring that appropriate approvals are obtained before any negotiations are concluded in relation to work with external bodies.</w:t>
      </w:r>
    </w:p>
    <w:p w14:paraId="0ADAD703" w14:textId="5987628D" w:rsidR="00AE5F12" w:rsidRPr="00492159" w:rsidRDefault="00AE5F12" w:rsidP="00612811">
      <w:pPr>
        <w:pStyle w:val="Heading3"/>
      </w:pPr>
      <w:bookmarkStart w:id="81" w:name="_Toc222309439"/>
      <w:bookmarkStart w:id="82" w:name="_Toc222312961"/>
      <w:r w:rsidRPr="00492159">
        <w:t>3</w:t>
      </w:r>
      <w:r w:rsidRPr="00492159">
        <w:tab/>
        <w:t>External Funding</w:t>
      </w:r>
      <w:bookmarkEnd w:id="81"/>
      <w:bookmarkEnd w:id="82"/>
    </w:p>
    <w:p w14:paraId="62014A83" w14:textId="24E34955" w:rsidR="00AE5F12" w:rsidRPr="00492159" w:rsidRDefault="00AE5F12" w:rsidP="00612811">
      <w:pPr>
        <w:ind w:left="567" w:hanging="567"/>
        <w:rPr>
          <w:szCs w:val="23"/>
        </w:rPr>
      </w:pPr>
      <w:r w:rsidRPr="00492159">
        <w:rPr>
          <w:szCs w:val="23"/>
        </w:rPr>
        <w:t>3.1</w:t>
      </w:r>
      <w:r w:rsidRPr="00492159">
        <w:rPr>
          <w:szCs w:val="23"/>
        </w:rPr>
        <w:tab/>
        <w:t xml:space="preserve">The </w:t>
      </w:r>
      <w:r w:rsidR="00101A29" w:rsidRPr="00492159">
        <w:rPr>
          <w:szCs w:val="23"/>
        </w:rPr>
        <w:t>S151 Officer</w:t>
      </w:r>
      <w:r w:rsidRPr="00492159">
        <w:rPr>
          <w:szCs w:val="23"/>
        </w:rPr>
        <w:t xml:space="preserve"> is responsible for ensuring that all funding from external bodies is received and properly recorded in the accounts.</w:t>
      </w:r>
    </w:p>
    <w:p w14:paraId="648EF99B" w14:textId="6153E67B" w:rsidR="00AE5F12" w:rsidRPr="00492159" w:rsidRDefault="00AE5F12" w:rsidP="00612811">
      <w:pPr>
        <w:ind w:left="567" w:hanging="567"/>
        <w:rPr>
          <w:szCs w:val="23"/>
        </w:rPr>
      </w:pPr>
      <w:r w:rsidRPr="00492159">
        <w:rPr>
          <w:szCs w:val="23"/>
        </w:rPr>
        <w:t>3.2</w:t>
      </w:r>
      <w:r w:rsidRPr="00492159">
        <w:rPr>
          <w:szCs w:val="23"/>
        </w:rPr>
        <w:tab/>
        <w:t xml:space="preserve">Managers must notify the </w:t>
      </w:r>
      <w:r w:rsidR="00101A29" w:rsidRPr="00492159">
        <w:rPr>
          <w:szCs w:val="23"/>
        </w:rPr>
        <w:t>S151 Officer</w:t>
      </w:r>
      <w:r w:rsidRPr="00492159">
        <w:rPr>
          <w:szCs w:val="23"/>
        </w:rPr>
        <w:t xml:space="preserve"> of all external funding won and the terms of the award, to ensure proper treatment in the Authority accounts. </w:t>
      </w:r>
      <w:r w:rsidR="0054214F" w:rsidRPr="00492159">
        <w:rPr>
          <w:szCs w:val="23"/>
        </w:rPr>
        <w:t>Managers must also seek approval from Members, where the Authority is proposed to be the accountable body for funding over £500,000</w:t>
      </w:r>
      <w:r w:rsidR="00551619" w:rsidRPr="00492159">
        <w:rPr>
          <w:szCs w:val="23"/>
        </w:rPr>
        <w:t>.</w:t>
      </w:r>
      <w:r w:rsidR="00071B88">
        <w:rPr>
          <w:szCs w:val="23"/>
        </w:rPr>
        <w:t xml:space="preserve"> </w:t>
      </w:r>
      <w:r w:rsidR="00112CFD">
        <w:rPr>
          <w:szCs w:val="23"/>
        </w:rPr>
        <w:t xml:space="preserve">Any approval by Officers below this level is still </w:t>
      </w:r>
      <w:r w:rsidR="00071B88">
        <w:rPr>
          <w:szCs w:val="23"/>
        </w:rPr>
        <w:t>subject to the necessary budget authorisation.</w:t>
      </w:r>
    </w:p>
    <w:p w14:paraId="1DDFCA16" w14:textId="4FF6C663" w:rsidR="00AE5F12" w:rsidRPr="00492159" w:rsidRDefault="00AE5F12" w:rsidP="00612811">
      <w:pPr>
        <w:pStyle w:val="Heading3"/>
      </w:pPr>
      <w:bookmarkStart w:id="83" w:name="_Toc222309440"/>
      <w:bookmarkStart w:id="84" w:name="_Toc222312962"/>
      <w:r w:rsidRPr="00492159">
        <w:t>4</w:t>
      </w:r>
      <w:r w:rsidRPr="00492159">
        <w:tab/>
        <w:t>Work for third parties</w:t>
      </w:r>
      <w:bookmarkEnd w:id="83"/>
      <w:bookmarkEnd w:id="84"/>
    </w:p>
    <w:p w14:paraId="2FD70E5A" w14:textId="43A849D3" w:rsidR="000E60CA" w:rsidRDefault="00AE5F12" w:rsidP="00612811">
      <w:pPr>
        <w:ind w:left="567" w:hanging="567"/>
        <w:rPr>
          <w:szCs w:val="23"/>
        </w:rPr>
      </w:pPr>
      <w:r w:rsidRPr="00492159">
        <w:rPr>
          <w:szCs w:val="23"/>
        </w:rPr>
        <w:t>4.1</w:t>
      </w:r>
      <w:r w:rsidRPr="00492159">
        <w:rPr>
          <w:szCs w:val="23"/>
        </w:rPr>
        <w:tab/>
      </w:r>
      <w:r w:rsidR="00C04BA6" w:rsidRPr="00492159">
        <w:rPr>
          <w:szCs w:val="23"/>
        </w:rPr>
        <w:t xml:space="preserve">Members are </w:t>
      </w:r>
      <w:r w:rsidRPr="00492159">
        <w:rPr>
          <w:szCs w:val="23"/>
        </w:rPr>
        <w:t xml:space="preserve">responsible for approving contractual arrangements for work for third parties or external bodies </w:t>
      </w:r>
      <w:proofErr w:type="gramStart"/>
      <w:r w:rsidRPr="00492159">
        <w:rPr>
          <w:szCs w:val="23"/>
        </w:rPr>
        <w:t>in excess of</w:t>
      </w:r>
      <w:proofErr w:type="gramEnd"/>
      <w:r w:rsidRPr="00492159">
        <w:rPr>
          <w:szCs w:val="23"/>
        </w:rPr>
        <w:t xml:space="preserve"> £</w:t>
      </w:r>
      <w:r w:rsidR="00175A9E">
        <w:rPr>
          <w:szCs w:val="23"/>
        </w:rPr>
        <w:t>1</w:t>
      </w:r>
      <w:r w:rsidR="0054214F" w:rsidRPr="00492159">
        <w:rPr>
          <w:szCs w:val="23"/>
        </w:rPr>
        <w:t>0</w:t>
      </w:r>
      <w:r w:rsidR="00C04BA6" w:rsidRPr="00492159">
        <w:rPr>
          <w:szCs w:val="23"/>
        </w:rPr>
        <w:t>0</w:t>
      </w:r>
      <w:r w:rsidRPr="00492159">
        <w:rPr>
          <w:szCs w:val="23"/>
        </w:rPr>
        <w:t>,000.</w:t>
      </w:r>
      <w:r w:rsidR="000C623F">
        <w:rPr>
          <w:szCs w:val="23"/>
        </w:rPr>
        <w:t xml:space="preserve"> Below this level, </w:t>
      </w:r>
      <w:r w:rsidR="0055639A">
        <w:rPr>
          <w:szCs w:val="23"/>
        </w:rPr>
        <w:t>S151 Officer</w:t>
      </w:r>
      <w:r w:rsidR="00915F55">
        <w:rPr>
          <w:szCs w:val="23"/>
        </w:rPr>
        <w:t>,</w:t>
      </w:r>
      <w:r w:rsidR="0055639A">
        <w:rPr>
          <w:szCs w:val="23"/>
        </w:rPr>
        <w:t xml:space="preserve"> CEO and </w:t>
      </w:r>
      <w:r w:rsidR="00915F55">
        <w:rPr>
          <w:szCs w:val="23"/>
        </w:rPr>
        <w:t>Monitoring Officer</w:t>
      </w:r>
      <w:r w:rsidR="001405E1">
        <w:rPr>
          <w:szCs w:val="23"/>
        </w:rPr>
        <w:t xml:space="preserve"> can authorise</w:t>
      </w:r>
      <w:r w:rsidR="00915F55">
        <w:rPr>
          <w:szCs w:val="23"/>
        </w:rPr>
        <w:t xml:space="preserve"> by unanimous consent</w:t>
      </w:r>
      <w:r w:rsidR="0055639A">
        <w:rPr>
          <w:szCs w:val="23"/>
        </w:rPr>
        <w:t>.</w:t>
      </w:r>
    </w:p>
    <w:p w14:paraId="7564937D" w14:textId="77777777" w:rsidR="00521E20" w:rsidRDefault="00521E20" w:rsidP="00612811">
      <w:pPr>
        <w:ind w:left="567" w:hanging="567"/>
        <w:rPr>
          <w:szCs w:val="23"/>
        </w:rPr>
      </w:pPr>
    </w:p>
    <w:p w14:paraId="1D32776F" w14:textId="77777777" w:rsidR="00521E20" w:rsidRDefault="00521E20" w:rsidP="00612811">
      <w:pPr>
        <w:ind w:left="567" w:hanging="567"/>
        <w:rPr>
          <w:szCs w:val="23"/>
        </w:rPr>
      </w:pPr>
    </w:p>
    <w:p w14:paraId="3A6DF370" w14:textId="77777777" w:rsidR="00521E20" w:rsidRDefault="00521E20" w:rsidP="00612811">
      <w:pPr>
        <w:ind w:left="567" w:hanging="567"/>
        <w:rPr>
          <w:szCs w:val="23"/>
        </w:rPr>
      </w:pPr>
    </w:p>
    <w:p w14:paraId="2B903DB3" w14:textId="77777777" w:rsidR="00521E20" w:rsidRDefault="00521E20" w:rsidP="00612811">
      <w:pPr>
        <w:ind w:left="567" w:hanging="567"/>
        <w:rPr>
          <w:szCs w:val="23"/>
        </w:rPr>
      </w:pPr>
    </w:p>
    <w:p w14:paraId="7269429B" w14:textId="77777777" w:rsidR="00521E20" w:rsidRDefault="00521E20" w:rsidP="00612811">
      <w:pPr>
        <w:ind w:left="567" w:hanging="567"/>
        <w:rPr>
          <w:szCs w:val="23"/>
        </w:rPr>
      </w:pPr>
    </w:p>
    <w:p w14:paraId="0F3FA74F" w14:textId="77777777" w:rsidR="00521E20" w:rsidRDefault="00521E20" w:rsidP="00612811">
      <w:pPr>
        <w:ind w:left="567" w:hanging="567"/>
        <w:rPr>
          <w:szCs w:val="23"/>
        </w:rPr>
      </w:pPr>
    </w:p>
    <w:p w14:paraId="1D74F519" w14:textId="77777777" w:rsidR="00521E20" w:rsidRDefault="00521E20" w:rsidP="00612811">
      <w:pPr>
        <w:ind w:left="567" w:hanging="567"/>
        <w:rPr>
          <w:szCs w:val="23"/>
        </w:rPr>
      </w:pPr>
    </w:p>
    <w:p w14:paraId="0E0C074C" w14:textId="77777777" w:rsidR="00521E20" w:rsidRDefault="00521E20" w:rsidP="00612811">
      <w:pPr>
        <w:ind w:left="567" w:hanging="567"/>
        <w:rPr>
          <w:szCs w:val="23"/>
        </w:rPr>
      </w:pPr>
    </w:p>
    <w:p w14:paraId="05026208" w14:textId="77777777" w:rsidR="00521E20" w:rsidRDefault="00521E20" w:rsidP="00612811">
      <w:pPr>
        <w:ind w:left="567" w:hanging="567"/>
        <w:rPr>
          <w:szCs w:val="23"/>
        </w:rPr>
      </w:pPr>
    </w:p>
    <w:p w14:paraId="2AE47886" w14:textId="77777777" w:rsidR="00521E20" w:rsidRDefault="00521E20" w:rsidP="00612811">
      <w:pPr>
        <w:ind w:left="567" w:hanging="567"/>
        <w:rPr>
          <w:szCs w:val="23"/>
        </w:rPr>
      </w:pPr>
    </w:p>
    <w:p w14:paraId="19C2D853" w14:textId="77777777" w:rsidR="00521E20" w:rsidRDefault="00521E20" w:rsidP="00612811">
      <w:pPr>
        <w:ind w:left="567" w:hanging="567"/>
        <w:rPr>
          <w:szCs w:val="23"/>
        </w:rPr>
      </w:pPr>
    </w:p>
    <w:p w14:paraId="436F7D1C" w14:textId="77777777" w:rsidR="00521E20" w:rsidRPr="00492159" w:rsidRDefault="00521E20" w:rsidP="00612811">
      <w:pPr>
        <w:ind w:left="567" w:hanging="567"/>
        <w:rPr>
          <w:szCs w:val="23"/>
        </w:rPr>
      </w:pPr>
    </w:p>
    <w:p w14:paraId="36E738FE" w14:textId="7BBE96DC" w:rsidR="00AE5F12" w:rsidRPr="00492159" w:rsidRDefault="00AE5F12" w:rsidP="00626763">
      <w:pPr>
        <w:pStyle w:val="Heading2"/>
        <w:rPr>
          <w:iCs w:val="0"/>
        </w:rPr>
      </w:pPr>
      <w:bookmarkStart w:id="85" w:name="_Toc137365613"/>
      <w:bookmarkStart w:id="86" w:name="_Toc137366002"/>
      <w:bookmarkStart w:id="87" w:name="_Toc222309441"/>
      <w:bookmarkStart w:id="88" w:name="_Toc222312963"/>
      <w:r w:rsidRPr="00492159">
        <w:rPr>
          <w:iCs w:val="0"/>
        </w:rPr>
        <w:lastRenderedPageBreak/>
        <w:t>3.</w:t>
      </w:r>
      <w:r w:rsidRPr="00492159">
        <w:rPr>
          <w:iCs w:val="0"/>
        </w:rPr>
        <w:tab/>
        <w:t>Financial Regulations – Detailed Responsibilities</w:t>
      </w:r>
      <w:bookmarkStart w:id="89" w:name="_Toc127263870"/>
      <w:bookmarkEnd w:id="85"/>
      <w:bookmarkEnd w:id="86"/>
      <w:bookmarkEnd w:id="87"/>
      <w:bookmarkEnd w:id="88"/>
    </w:p>
    <w:p w14:paraId="23884033" w14:textId="77777777" w:rsidR="00AE5F12" w:rsidRPr="00492159" w:rsidRDefault="00AE5F12" w:rsidP="007651EA">
      <w:pPr>
        <w:pStyle w:val="Heading2"/>
        <w:rPr>
          <w:iCs w:val="0"/>
        </w:rPr>
      </w:pPr>
      <w:bookmarkStart w:id="90" w:name="_Toc137365614"/>
      <w:bookmarkStart w:id="91" w:name="_Toc137366003"/>
      <w:bookmarkStart w:id="92" w:name="_Toc222309442"/>
      <w:bookmarkStart w:id="93" w:name="_Toc222312964"/>
      <w:r w:rsidRPr="00492159">
        <w:rPr>
          <w:iCs w:val="0"/>
        </w:rPr>
        <w:t>FINANCIAL MANAGEMENT</w:t>
      </w:r>
      <w:bookmarkEnd w:id="89"/>
      <w:bookmarkEnd w:id="90"/>
      <w:bookmarkEnd w:id="91"/>
      <w:bookmarkEnd w:id="92"/>
      <w:bookmarkEnd w:id="93"/>
    </w:p>
    <w:p w14:paraId="3783E474" w14:textId="77777777" w:rsidR="00AE5F12" w:rsidRPr="00492159" w:rsidRDefault="00AE5F12" w:rsidP="00AE5F12">
      <w:pPr>
        <w:pStyle w:val="Heading3"/>
        <w:spacing w:before="0" w:after="0"/>
        <w:ind w:left="567" w:hanging="567"/>
      </w:pPr>
      <w:bookmarkStart w:id="94" w:name="_Toc137365615"/>
      <w:bookmarkStart w:id="95" w:name="_Toc137366004"/>
      <w:bookmarkStart w:id="96" w:name="_Toc222309443"/>
      <w:bookmarkStart w:id="97" w:name="_Toc222312965"/>
      <w:r w:rsidRPr="00492159">
        <w:t>1</w:t>
      </w:r>
      <w:r w:rsidRPr="00492159">
        <w:tab/>
        <w:t>Standards of Financial Management</w:t>
      </w:r>
      <w:bookmarkEnd w:id="94"/>
      <w:bookmarkEnd w:id="95"/>
      <w:bookmarkEnd w:id="96"/>
      <w:bookmarkEnd w:id="97"/>
      <w:r w:rsidRPr="00492159">
        <w:t xml:space="preserve"> </w:t>
      </w:r>
    </w:p>
    <w:p w14:paraId="02988FF5" w14:textId="77777777" w:rsidR="00AE5F12" w:rsidRPr="00492159" w:rsidRDefault="00AE5F12" w:rsidP="00AE5F12">
      <w:pPr>
        <w:pStyle w:val="Heading6"/>
        <w:ind w:left="567" w:hanging="567"/>
        <w:rPr>
          <w:iCs w:val="0"/>
        </w:rPr>
      </w:pPr>
      <w:r w:rsidRPr="00492159">
        <w:rPr>
          <w:b w:val="0"/>
          <w:bCs w:val="0"/>
          <w:iCs w:val="0"/>
        </w:rPr>
        <w:t>1.1</w:t>
      </w:r>
      <w:r w:rsidRPr="00492159">
        <w:rPr>
          <w:iCs w:val="0"/>
        </w:rPr>
        <w:tab/>
        <w:t>Why this is important</w:t>
      </w:r>
    </w:p>
    <w:p w14:paraId="2C6C7D68" w14:textId="0738E0A6" w:rsidR="00AE5F12" w:rsidRPr="00492159" w:rsidRDefault="00AE5F12" w:rsidP="00492159">
      <w:pPr>
        <w:ind w:left="567" w:hanging="567"/>
        <w:rPr>
          <w:szCs w:val="23"/>
        </w:rPr>
      </w:pPr>
      <w:r w:rsidRPr="00492159">
        <w:rPr>
          <w:szCs w:val="23"/>
        </w:rPr>
        <w:tab/>
        <w:t xml:space="preserve">All </w:t>
      </w:r>
      <w:r w:rsidR="001217C3" w:rsidRPr="00492159">
        <w:rPr>
          <w:szCs w:val="23"/>
        </w:rPr>
        <w:t xml:space="preserve">Officers </w:t>
      </w:r>
      <w:r w:rsidRPr="00492159">
        <w:rPr>
          <w:szCs w:val="23"/>
        </w:rPr>
        <w:t xml:space="preserve">and Members have a duty to abide by the highest standards of probity in dealing with financial issues. </w:t>
      </w:r>
      <w:r w:rsidR="00A2697C" w:rsidRPr="00492159">
        <w:rPr>
          <w:szCs w:val="23"/>
        </w:rPr>
        <w:t>E</w:t>
      </w:r>
      <w:r w:rsidRPr="00492159">
        <w:rPr>
          <w:szCs w:val="23"/>
        </w:rPr>
        <w:t xml:space="preserve">veryone </w:t>
      </w:r>
      <w:r w:rsidR="00A2697C" w:rsidRPr="00492159">
        <w:rPr>
          <w:szCs w:val="23"/>
        </w:rPr>
        <w:t xml:space="preserve">must be </w:t>
      </w:r>
      <w:r w:rsidRPr="00492159">
        <w:rPr>
          <w:szCs w:val="23"/>
        </w:rPr>
        <w:t xml:space="preserve">clear about the standards to which they are working and the controls that are in place to ensure that these standards are met.  Standards of financial management are identified in the key controls throughout this document and in more detailed financial procedures supporting </w:t>
      </w:r>
      <w:r w:rsidR="001217C3" w:rsidRPr="00492159">
        <w:rPr>
          <w:szCs w:val="23"/>
        </w:rPr>
        <w:t>these F</w:t>
      </w:r>
      <w:r w:rsidRPr="00492159">
        <w:rPr>
          <w:szCs w:val="23"/>
        </w:rPr>
        <w:t xml:space="preserve">inancial </w:t>
      </w:r>
      <w:r w:rsidR="001217C3" w:rsidRPr="00492159">
        <w:rPr>
          <w:szCs w:val="23"/>
        </w:rPr>
        <w:t>R</w:t>
      </w:r>
      <w:r w:rsidRPr="00492159">
        <w:rPr>
          <w:szCs w:val="23"/>
        </w:rPr>
        <w:t xml:space="preserve">egulations.  </w:t>
      </w:r>
    </w:p>
    <w:p w14:paraId="5913BB66" w14:textId="77777777" w:rsidR="00AE5F12" w:rsidRPr="00492159" w:rsidRDefault="00AE5F12" w:rsidP="00AE5F12">
      <w:pPr>
        <w:pStyle w:val="Heading6"/>
        <w:ind w:left="567" w:hanging="567"/>
        <w:rPr>
          <w:iCs w:val="0"/>
        </w:rPr>
      </w:pPr>
      <w:r w:rsidRPr="00492159">
        <w:rPr>
          <w:b w:val="0"/>
          <w:bCs w:val="0"/>
          <w:iCs w:val="0"/>
        </w:rPr>
        <w:t>1.2</w:t>
      </w:r>
      <w:r w:rsidRPr="00492159">
        <w:rPr>
          <w:iCs w:val="0"/>
        </w:rPr>
        <w:tab/>
        <w:t xml:space="preserve">Key controls </w:t>
      </w:r>
    </w:p>
    <w:p w14:paraId="65090FDE" w14:textId="77777777" w:rsidR="00AE5F12" w:rsidRPr="00492159" w:rsidRDefault="00AE5F12" w:rsidP="00AE5F12">
      <w:pPr>
        <w:ind w:left="567" w:hanging="567"/>
        <w:rPr>
          <w:szCs w:val="23"/>
        </w:rPr>
      </w:pPr>
      <w:r w:rsidRPr="00492159">
        <w:rPr>
          <w:szCs w:val="23"/>
        </w:rPr>
        <w:tab/>
        <w:t>The key controls and control objectives for financial management standards are:</w:t>
      </w:r>
    </w:p>
    <w:p w14:paraId="27B2B35B" w14:textId="77777777" w:rsidR="00AE5F12" w:rsidRPr="00492159" w:rsidRDefault="00AE5F12" w:rsidP="00AE5F12">
      <w:pPr>
        <w:tabs>
          <w:tab w:val="left" w:pos="993"/>
        </w:tabs>
        <w:ind w:left="993" w:hanging="426"/>
        <w:rPr>
          <w:szCs w:val="23"/>
        </w:rPr>
      </w:pPr>
      <w:r w:rsidRPr="00492159">
        <w:rPr>
          <w:szCs w:val="23"/>
        </w:rPr>
        <w:t>(a)</w:t>
      </w:r>
      <w:r w:rsidRPr="00492159">
        <w:rPr>
          <w:szCs w:val="23"/>
        </w:rPr>
        <w:tab/>
        <w:t>their promotion throughout the Authority</w:t>
      </w:r>
    </w:p>
    <w:p w14:paraId="0808079A" w14:textId="4B85208C" w:rsidR="00AE5F12" w:rsidRPr="00492159" w:rsidRDefault="00AE5F12" w:rsidP="00492159">
      <w:pPr>
        <w:tabs>
          <w:tab w:val="left" w:pos="993"/>
        </w:tabs>
        <w:ind w:left="993" w:hanging="426"/>
        <w:rPr>
          <w:szCs w:val="23"/>
        </w:rPr>
      </w:pPr>
      <w:r w:rsidRPr="00492159">
        <w:rPr>
          <w:szCs w:val="23"/>
        </w:rPr>
        <w:t>(b)</w:t>
      </w:r>
      <w:r w:rsidRPr="00492159">
        <w:rPr>
          <w:szCs w:val="23"/>
        </w:rPr>
        <w:tab/>
        <w:t xml:space="preserve">a monitoring system to review compliance with financial standards, and regular comparisons of performance indicators and benchmark standards that are reported to the </w:t>
      </w:r>
      <w:r w:rsidR="00096F52" w:rsidRPr="00492159">
        <w:rPr>
          <w:szCs w:val="23"/>
        </w:rPr>
        <w:t>Senior Leadership Team</w:t>
      </w:r>
      <w:r w:rsidR="00E34AFD" w:rsidRPr="00492159">
        <w:rPr>
          <w:szCs w:val="23"/>
        </w:rPr>
        <w:t xml:space="preserve"> and Members </w:t>
      </w:r>
      <w:r w:rsidRPr="00492159">
        <w:rPr>
          <w:szCs w:val="23"/>
        </w:rPr>
        <w:t>as appropriate.</w:t>
      </w:r>
    </w:p>
    <w:p w14:paraId="371856B1" w14:textId="77777777" w:rsidR="00AE5F12" w:rsidRPr="00492159" w:rsidRDefault="00AE5F12" w:rsidP="00AE5F12">
      <w:pPr>
        <w:ind w:left="567" w:hanging="567"/>
        <w:rPr>
          <w:szCs w:val="23"/>
        </w:rPr>
      </w:pPr>
      <w:r w:rsidRPr="00492159">
        <w:rPr>
          <w:szCs w:val="23"/>
        </w:rPr>
        <w:t>1.3</w:t>
      </w:r>
      <w:r w:rsidRPr="00492159">
        <w:rPr>
          <w:szCs w:val="23"/>
        </w:rPr>
        <w:tab/>
      </w:r>
      <w:r w:rsidRPr="00492159">
        <w:rPr>
          <w:b/>
          <w:bCs/>
          <w:szCs w:val="23"/>
        </w:rPr>
        <w:t>Responsibilities of Members</w:t>
      </w:r>
      <w:r w:rsidRPr="00492159">
        <w:rPr>
          <w:szCs w:val="23"/>
        </w:rPr>
        <w:tab/>
      </w:r>
    </w:p>
    <w:p w14:paraId="3BC2A389" w14:textId="77777777" w:rsidR="00CB6957" w:rsidRPr="00492159" w:rsidRDefault="00CB6957" w:rsidP="00AE5F12">
      <w:pPr>
        <w:numPr>
          <w:ilvl w:val="0"/>
          <w:numId w:val="37"/>
        </w:numPr>
        <w:tabs>
          <w:tab w:val="clear" w:pos="1440"/>
          <w:tab w:val="left" w:pos="851"/>
        </w:tabs>
        <w:ind w:left="851" w:hanging="284"/>
        <w:rPr>
          <w:szCs w:val="23"/>
        </w:rPr>
      </w:pPr>
      <w:r w:rsidRPr="00492159">
        <w:rPr>
          <w:szCs w:val="23"/>
        </w:rPr>
        <w:t>To set financial management standards not delegated to Officers such as the Scheme of Delegation, Financial Regulations and Contract Standing Orders.</w:t>
      </w:r>
    </w:p>
    <w:p w14:paraId="250D1345" w14:textId="3F7CDD21" w:rsidR="00AE5F12" w:rsidRPr="00492159" w:rsidRDefault="00AE5F12" w:rsidP="00492159">
      <w:pPr>
        <w:numPr>
          <w:ilvl w:val="0"/>
          <w:numId w:val="37"/>
        </w:numPr>
        <w:tabs>
          <w:tab w:val="clear" w:pos="1440"/>
          <w:tab w:val="left" w:pos="851"/>
        </w:tabs>
        <w:ind w:left="851" w:hanging="284"/>
        <w:rPr>
          <w:szCs w:val="23"/>
        </w:rPr>
      </w:pPr>
      <w:r w:rsidRPr="00492159">
        <w:rPr>
          <w:szCs w:val="23"/>
        </w:rPr>
        <w:t xml:space="preserve">To consider reports on performance against financial standards as appropriate. </w:t>
      </w:r>
    </w:p>
    <w:p w14:paraId="01A900E8" w14:textId="7FF5C014" w:rsidR="00AE5F12" w:rsidRPr="00492159" w:rsidRDefault="00AE5F12" w:rsidP="00AE5F12">
      <w:pPr>
        <w:pStyle w:val="Heading6"/>
        <w:ind w:left="567" w:hanging="567"/>
        <w:rPr>
          <w:iCs w:val="0"/>
        </w:rPr>
      </w:pPr>
      <w:r w:rsidRPr="00492159">
        <w:rPr>
          <w:b w:val="0"/>
          <w:bCs w:val="0"/>
          <w:iCs w:val="0"/>
        </w:rPr>
        <w:t>1.4</w:t>
      </w:r>
      <w:r w:rsidRPr="00492159">
        <w:rPr>
          <w:iCs w:val="0"/>
        </w:rPr>
        <w:tab/>
        <w:t xml:space="preserve">Responsibilities of the </w:t>
      </w:r>
      <w:r w:rsidR="00101A29" w:rsidRPr="00492159">
        <w:rPr>
          <w:iCs w:val="0"/>
        </w:rPr>
        <w:t>S151 Officer</w:t>
      </w:r>
      <w:r w:rsidRPr="00492159">
        <w:rPr>
          <w:iCs w:val="0"/>
        </w:rPr>
        <w:tab/>
      </w:r>
    </w:p>
    <w:p w14:paraId="4B9478A8" w14:textId="77777777" w:rsidR="00AE5F12" w:rsidRPr="00492159" w:rsidRDefault="00AE5F12" w:rsidP="00AE5F12">
      <w:pPr>
        <w:numPr>
          <w:ilvl w:val="0"/>
          <w:numId w:val="13"/>
        </w:numPr>
        <w:tabs>
          <w:tab w:val="clear" w:pos="1620"/>
          <w:tab w:val="left" w:pos="851"/>
        </w:tabs>
        <w:ind w:left="851" w:hanging="284"/>
        <w:rPr>
          <w:szCs w:val="23"/>
        </w:rPr>
      </w:pPr>
      <w:r w:rsidRPr="00492159">
        <w:rPr>
          <w:szCs w:val="23"/>
        </w:rPr>
        <w:t xml:space="preserve">To ensure the proper administration of the financial affairs of the Authority. </w:t>
      </w:r>
    </w:p>
    <w:p w14:paraId="19E59D9A" w14:textId="77777777" w:rsidR="00AE5F12" w:rsidRPr="00492159" w:rsidRDefault="00AE5F12" w:rsidP="00AE5F12">
      <w:pPr>
        <w:numPr>
          <w:ilvl w:val="0"/>
          <w:numId w:val="13"/>
        </w:numPr>
        <w:tabs>
          <w:tab w:val="clear" w:pos="1620"/>
          <w:tab w:val="left" w:pos="851"/>
        </w:tabs>
        <w:ind w:left="851" w:hanging="284"/>
        <w:rPr>
          <w:szCs w:val="23"/>
        </w:rPr>
      </w:pPr>
      <w:r w:rsidRPr="00492159">
        <w:rPr>
          <w:szCs w:val="23"/>
        </w:rPr>
        <w:t xml:space="preserve">To set </w:t>
      </w:r>
      <w:r w:rsidR="00CB6957" w:rsidRPr="00492159">
        <w:rPr>
          <w:szCs w:val="23"/>
        </w:rPr>
        <w:t xml:space="preserve">detailed </w:t>
      </w:r>
      <w:r w:rsidRPr="00492159">
        <w:rPr>
          <w:szCs w:val="23"/>
        </w:rPr>
        <w:t xml:space="preserve">financial management standards </w:t>
      </w:r>
      <w:r w:rsidR="00CB6957" w:rsidRPr="00492159">
        <w:rPr>
          <w:szCs w:val="23"/>
        </w:rPr>
        <w:t xml:space="preserve">that are consistent with Core Documents </w:t>
      </w:r>
      <w:r w:rsidRPr="00492159">
        <w:rPr>
          <w:szCs w:val="23"/>
        </w:rPr>
        <w:t>and to monitor compliance.</w:t>
      </w:r>
    </w:p>
    <w:p w14:paraId="18DBD059" w14:textId="77777777" w:rsidR="00AE5F12" w:rsidRPr="00492159" w:rsidRDefault="00AE5F12" w:rsidP="00AE5F12">
      <w:pPr>
        <w:numPr>
          <w:ilvl w:val="0"/>
          <w:numId w:val="13"/>
        </w:numPr>
        <w:tabs>
          <w:tab w:val="clear" w:pos="1620"/>
          <w:tab w:val="left" w:pos="851"/>
        </w:tabs>
        <w:ind w:left="851" w:hanging="284"/>
        <w:rPr>
          <w:szCs w:val="23"/>
        </w:rPr>
      </w:pPr>
      <w:r w:rsidRPr="00492159">
        <w:rPr>
          <w:szCs w:val="23"/>
        </w:rPr>
        <w:t>To ensure proper professional practices are adhered to and to act as head of profession</w:t>
      </w:r>
    </w:p>
    <w:p w14:paraId="43D4B109" w14:textId="77777777" w:rsidR="00AE5F12" w:rsidRPr="00492159" w:rsidRDefault="00AE5F12" w:rsidP="00AE5F12">
      <w:pPr>
        <w:numPr>
          <w:ilvl w:val="0"/>
          <w:numId w:val="13"/>
        </w:numPr>
        <w:tabs>
          <w:tab w:val="clear" w:pos="1620"/>
          <w:tab w:val="left" w:pos="851"/>
        </w:tabs>
        <w:ind w:left="851" w:hanging="284"/>
        <w:rPr>
          <w:szCs w:val="23"/>
        </w:rPr>
      </w:pPr>
      <w:r w:rsidRPr="00492159">
        <w:rPr>
          <w:szCs w:val="23"/>
        </w:rPr>
        <w:t xml:space="preserve">To set standards, monitor performance and develop </w:t>
      </w:r>
      <w:r w:rsidR="00DA1791" w:rsidRPr="00492159">
        <w:rPr>
          <w:szCs w:val="23"/>
        </w:rPr>
        <w:t xml:space="preserve">Officers </w:t>
      </w:r>
      <w:r w:rsidRPr="00492159">
        <w:rPr>
          <w:szCs w:val="23"/>
        </w:rPr>
        <w:t>with financial responsibilities throughout the Authority.</w:t>
      </w:r>
    </w:p>
    <w:p w14:paraId="519883C7" w14:textId="77777777" w:rsidR="00AE5F12" w:rsidRPr="00492159" w:rsidRDefault="00AE5F12" w:rsidP="00AE5F12">
      <w:pPr>
        <w:numPr>
          <w:ilvl w:val="0"/>
          <w:numId w:val="13"/>
        </w:numPr>
        <w:tabs>
          <w:tab w:val="clear" w:pos="1620"/>
          <w:tab w:val="left" w:pos="851"/>
        </w:tabs>
        <w:ind w:left="851" w:hanging="284"/>
        <w:rPr>
          <w:szCs w:val="23"/>
        </w:rPr>
      </w:pPr>
      <w:r w:rsidRPr="00492159">
        <w:rPr>
          <w:szCs w:val="23"/>
        </w:rPr>
        <w:lastRenderedPageBreak/>
        <w:t>To advise on the key strategic controls necessary to secure sound financial management.</w:t>
      </w:r>
    </w:p>
    <w:p w14:paraId="7953128C" w14:textId="77777777" w:rsidR="00AE5F12" w:rsidRPr="00492159" w:rsidRDefault="00AE5F12" w:rsidP="00AE5F12">
      <w:pPr>
        <w:ind w:left="567" w:hanging="567"/>
        <w:rPr>
          <w:b/>
          <w:szCs w:val="23"/>
        </w:rPr>
      </w:pPr>
      <w:r w:rsidRPr="00492159">
        <w:rPr>
          <w:bCs/>
          <w:szCs w:val="23"/>
        </w:rPr>
        <w:t>1.6</w:t>
      </w:r>
      <w:r w:rsidRPr="00492159">
        <w:rPr>
          <w:b/>
          <w:szCs w:val="23"/>
        </w:rPr>
        <w:tab/>
      </w:r>
      <w:r w:rsidRPr="00492159">
        <w:rPr>
          <w:b/>
          <w:bCs/>
          <w:szCs w:val="23"/>
        </w:rPr>
        <w:t>Responsibilities of Managers</w:t>
      </w:r>
    </w:p>
    <w:p w14:paraId="02FB6D17" w14:textId="1CEE7220" w:rsidR="00AE5F12" w:rsidRPr="00492159" w:rsidRDefault="00AE5F12" w:rsidP="00AE5F12">
      <w:pPr>
        <w:numPr>
          <w:ilvl w:val="0"/>
          <w:numId w:val="13"/>
        </w:numPr>
        <w:tabs>
          <w:tab w:val="clear" w:pos="1620"/>
          <w:tab w:val="left" w:pos="851"/>
        </w:tabs>
        <w:ind w:left="851" w:hanging="284"/>
        <w:rPr>
          <w:szCs w:val="23"/>
        </w:rPr>
      </w:pPr>
      <w:r w:rsidRPr="00492159">
        <w:rPr>
          <w:szCs w:val="23"/>
        </w:rPr>
        <w:t xml:space="preserve">To </w:t>
      </w:r>
      <w:r w:rsidR="00CB6957" w:rsidRPr="00492159">
        <w:rPr>
          <w:szCs w:val="23"/>
        </w:rPr>
        <w:t xml:space="preserve">ensure they and their teams </w:t>
      </w:r>
      <w:r w:rsidRPr="00492159">
        <w:rPr>
          <w:szCs w:val="23"/>
        </w:rPr>
        <w:t xml:space="preserve">adhere to </w:t>
      </w:r>
      <w:r w:rsidR="00461128" w:rsidRPr="00492159">
        <w:rPr>
          <w:szCs w:val="23"/>
        </w:rPr>
        <w:t xml:space="preserve">the </w:t>
      </w:r>
      <w:r w:rsidR="00CB6957" w:rsidRPr="00492159">
        <w:rPr>
          <w:szCs w:val="23"/>
        </w:rPr>
        <w:t xml:space="preserve">Authority’s </w:t>
      </w:r>
      <w:r w:rsidRPr="00492159">
        <w:rPr>
          <w:szCs w:val="23"/>
        </w:rPr>
        <w:t xml:space="preserve">financial management standards </w:t>
      </w:r>
      <w:r w:rsidR="00CB6957" w:rsidRPr="00492159">
        <w:rPr>
          <w:szCs w:val="23"/>
        </w:rPr>
        <w:t xml:space="preserve">as determined by Core Documents and more detailed standards </w:t>
      </w:r>
      <w:r w:rsidRPr="00492159">
        <w:rPr>
          <w:szCs w:val="23"/>
        </w:rPr>
        <w:t xml:space="preserve">set by </w:t>
      </w:r>
      <w:r w:rsidR="00AD654C" w:rsidRPr="00492159">
        <w:rPr>
          <w:szCs w:val="23"/>
        </w:rPr>
        <w:t xml:space="preserve"> </w:t>
      </w:r>
      <w:r w:rsidRPr="00492159">
        <w:rPr>
          <w:szCs w:val="23"/>
        </w:rPr>
        <w:t xml:space="preserve">the </w:t>
      </w:r>
      <w:r w:rsidR="00AA4D92" w:rsidRPr="00492159">
        <w:rPr>
          <w:szCs w:val="23"/>
        </w:rPr>
        <w:t>S151 Officer</w:t>
      </w:r>
      <w:r w:rsidRPr="00492159">
        <w:rPr>
          <w:szCs w:val="23"/>
        </w:rPr>
        <w:t>.</w:t>
      </w:r>
    </w:p>
    <w:p w14:paraId="1D7B594D" w14:textId="77777777" w:rsidR="00AE5F12" w:rsidRPr="00492159" w:rsidRDefault="00AE5F12" w:rsidP="00AE5F12">
      <w:pPr>
        <w:pStyle w:val="Heading3"/>
        <w:spacing w:before="0" w:after="0"/>
        <w:ind w:left="567" w:hanging="567"/>
      </w:pPr>
      <w:bookmarkStart w:id="98" w:name="_Toc137365616"/>
      <w:bookmarkStart w:id="99" w:name="_Toc137366005"/>
      <w:bookmarkStart w:id="100" w:name="_Toc222309444"/>
      <w:bookmarkStart w:id="101" w:name="_Toc222312966"/>
      <w:r w:rsidRPr="00492159">
        <w:t>2</w:t>
      </w:r>
      <w:r w:rsidRPr="00492159">
        <w:tab/>
      </w:r>
      <w:bookmarkEnd w:id="98"/>
      <w:bookmarkEnd w:id="99"/>
      <w:r w:rsidRPr="00492159">
        <w:t>Scheme of Virement</w:t>
      </w:r>
      <w:bookmarkEnd w:id="100"/>
      <w:bookmarkEnd w:id="101"/>
    </w:p>
    <w:p w14:paraId="29E6C52D" w14:textId="77777777" w:rsidR="00AE5F12" w:rsidRPr="00492159" w:rsidRDefault="00AE5F12" w:rsidP="00AE5F12">
      <w:pPr>
        <w:pStyle w:val="Heading6"/>
        <w:ind w:left="567" w:hanging="567"/>
        <w:rPr>
          <w:iCs w:val="0"/>
        </w:rPr>
      </w:pPr>
      <w:r w:rsidRPr="00492159">
        <w:rPr>
          <w:b w:val="0"/>
          <w:bCs w:val="0"/>
          <w:iCs w:val="0"/>
        </w:rPr>
        <w:t>2.1</w:t>
      </w:r>
      <w:r w:rsidRPr="00492159">
        <w:rPr>
          <w:iCs w:val="0"/>
        </w:rPr>
        <w:tab/>
        <w:t>Why this is important</w:t>
      </w:r>
    </w:p>
    <w:p w14:paraId="152725F8" w14:textId="77777777" w:rsidR="00AE5F12" w:rsidRPr="00492159" w:rsidRDefault="00AE5F12" w:rsidP="00AE5F12">
      <w:pPr>
        <w:ind w:left="567" w:hanging="567"/>
        <w:rPr>
          <w:szCs w:val="23"/>
        </w:rPr>
      </w:pPr>
      <w:r w:rsidRPr="00492159">
        <w:rPr>
          <w:szCs w:val="23"/>
        </w:rPr>
        <w:tab/>
        <w:t xml:space="preserve">The scheme of virement enables the Authority, Directors and </w:t>
      </w:r>
      <w:r w:rsidR="00DA1791" w:rsidRPr="00492159">
        <w:rPr>
          <w:szCs w:val="23"/>
        </w:rPr>
        <w:t>Officers</w:t>
      </w:r>
      <w:r w:rsidRPr="00492159">
        <w:rPr>
          <w:szCs w:val="23"/>
        </w:rPr>
        <w:t xml:space="preserve"> to manage budgets with a degree of flexibility within the overall policy framework determined by the Authority, and therefore to optimise the use of resources.  </w:t>
      </w:r>
    </w:p>
    <w:p w14:paraId="19E84DAC" w14:textId="77777777" w:rsidR="00AE5F12" w:rsidRPr="00492159" w:rsidRDefault="00AE5F12" w:rsidP="00AE5F12">
      <w:pPr>
        <w:ind w:left="567" w:hanging="567"/>
        <w:rPr>
          <w:szCs w:val="23"/>
        </w:rPr>
      </w:pPr>
    </w:p>
    <w:p w14:paraId="7FF88A42" w14:textId="77777777" w:rsidR="00AE5F12" w:rsidRPr="00492159" w:rsidRDefault="00AE5F12" w:rsidP="00AE5F12">
      <w:pPr>
        <w:pStyle w:val="Heading6"/>
        <w:ind w:left="567" w:hanging="567"/>
        <w:rPr>
          <w:iCs w:val="0"/>
        </w:rPr>
      </w:pPr>
      <w:r w:rsidRPr="00492159">
        <w:rPr>
          <w:b w:val="0"/>
          <w:iCs w:val="0"/>
        </w:rPr>
        <w:t>2.2</w:t>
      </w:r>
      <w:r w:rsidRPr="00492159">
        <w:rPr>
          <w:iCs w:val="0"/>
        </w:rPr>
        <w:tab/>
        <w:t>General</w:t>
      </w:r>
    </w:p>
    <w:p w14:paraId="47DB1218" w14:textId="5BBA75CA" w:rsidR="00AE5F12" w:rsidRPr="00492159" w:rsidRDefault="00AE5F12" w:rsidP="00492159">
      <w:pPr>
        <w:ind w:left="567" w:hanging="567"/>
        <w:rPr>
          <w:bCs/>
          <w:szCs w:val="23"/>
        </w:rPr>
      </w:pPr>
      <w:r w:rsidRPr="00492159">
        <w:rPr>
          <w:bCs/>
          <w:szCs w:val="23"/>
        </w:rPr>
        <w:tab/>
        <w:t xml:space="preserve">Virements are the movement of revenue or capital resources between approved budget headings.  For the purposes of this scheme, a budget heading </w:t>
      </w:r>
      <w:proofErr w:type="gramStart"/>
      <w:r w:rsidRPr="00492159">
        <w:rPr>
          <w:bCs/>
          <w:szCs w:val="23"/>
        </w:rPr>
        <w:t>is considered to be</w:t>
      </w:r>
      <w:proofErr w:type="gramEnd"/>
      <w:r w:rsidRPr="00492159">
        <w:rPr>
          <w:bCs/>
          <w:szCs w:val="23"/>
        </w:rPr>
        <w:t xml:space="preserve"> a line in the budget report</w:t>
      </w:r>
      <w:r w:rsidR="00AD654C" w:rsidRPr="00492159">
        <w:rPr>
          <w:bCs/>
          <w:szCs w:val="23"/>
        </w:rPr>
        <w:t xml:space="preserve"> approved by Authority</w:t>
      </w:r>
      <w:r w:rsidRPr="00492159">
        <w:rPr>
          <w:bCs/>
          <w:szCs w:val="23"/>
        </w:rPr>
        <w:t xml:space="preserve">. </w:t>
      </w:r>
      <w:r w:rsidR="00101A29" w:rsidRPr="00492159">
        <w:rPr>
          <w:bCs/>
          <w:szCs w:val="23"/>
        </w:rPr>
        <w:t xml:space="preserve">This is also taken to include movements in and out of </w:t>
      </w:r>
      <w:r w:rsidR="008D345A">
        <w:rPr>
          <w:bCs/>
          <w:szCs w:val="23"/>
        </w:rPr>
        <w:t xml:space="preserve">usable </w:t>
      </w:r>
      <w:r w:rsidR="00101A29" w:rsidRPr="00492159">
        <w:rPr>
          <w:bCs/>
          <w:szCs w:val="23"/>
        </w:rPr>
        <w:t>reserves</w:t>
      </w:r>
      <w:r w:rsidR="007A78B3" w:rsidRPr="00492159">
        <w:rPr>
          <w:bCs/>
          <w:szCs w:val="23"/>
        </w:rPr>
        <w:t xml:space="preserve">, including capital </w:t>
      </w:r>
      <w:r w:rsidR="008D345A">
        <w:rPr>
          <w:bCs/>
          <w:szCs w:val="23"/>
        </w:rPr>
        <w:t>reserves.</w:t>
      </w:r>
    </w:p>
    <w:p w14:paraId="2B121A69" w14:textId="08F4A7FA" w:rsidR="001C4A5E" w:rsidRPr="00492159" w:rsidRDefault="00AE5F12" w:rsidP="00492159">
      <w:pPr>
        <w:ind w:left="567" w:hanging="567"/>
        <w:rPr>
          <w:bCs/>
          <w:szCs w:val="23"/>
        </w:rPr>
      </w:pPr>
      <w:r w:rsidRPr="00492159">
        <w:rPr>
          <w:bCs/>
          <w:szCs w:val="23"/>
        </w:rPr>
        <w:tab/>
        <w:t>Where an approved budget is a lump-sum budget or contingency intended for allocation during the year, its allocation will not be treated as a virement, provided that:</w:t>
      </w:r>
    </w:p>
    <w:p w14:paraId="75DA110D" w14:textId="71A7F3E8" w:rsidR="00AE5F12" w:rsidRPr="00492159" w:rsidRDefault="00AE5F12" w:rsidP="002944B9">
      <w:pPr>
        <w:ind w:left="1134" w:hanging="567"/>
        <w:rPr>
          <w:bCs/>
          <w:szCs w:val="23"/>
        </w:rPr>
      </w:pPr>
      <w:r w:rsidRPr="00492159">
        <w:rPr>
          <w:bCs/>
          <w:szCs w:val="23"/>
        </w:rPr>
        <w:t>(a)</w:t>
      </w:r>
      <w:r w:rsidRPr="00492159">
        <w:rPr>
          <w:bCs/>
          <w:szCs w:val="23"/>
        </w:rPr>
        <w:tab/>
        <w:t>the amount is used in accordance with the purposes for which it has been established</w:t>
      </w:r>
    </w:p>
    <w:p w14:paraId="5A6EB9F3" w14:textId="1B45A40C" w:rsidR="00AE5F12" w:rsidRPr="00492159" w:rsidRDefault="00AE5F12" w:rsidP="00492159">
      <w:pPr>
        <w:ind w:left="1134" w:hanging="567"/>
      </w:pPr>
      <w:r w:rsidRPr="00492159">
        <w:t>(b)</w:t>
      </w:r>
      <w:r w:rsidRPr="00492159">
        <w:tab/>
      </w:r>
      <w:r w:rsidR="0065496C" w:rsidRPr="00492159">
        <w:t xml:space="preserve">Members have </w:t>
      </w:r>
      <w:r w:rsidRPr="00492159">
        <w:t xml:space="preserve">approved the basis and the terms, including financial limits where appropriate, on which it will be allocated.  Individual allocations </w:t>
      </w:r>
      <w:proofErr w:type="gramStart"/>
      <w:r w:rsidRPr="00492159">
        <w:t>in excess of</w:t>
      </w:r>
      <w:proofErr w:type="gramEnd"/>
      <w:r w:rsidRPr="00492159">
        <w:t xml:space="preserve"> the financial limits should be reported to </w:t>
      </w:r>
      <w:r w:rsidR="00983B8C" w:rsidRPr="00492159">
        <w:t xml:space="preserve">Members </w:t>
      </w:r>
      <w:r w:rsidRPr="00492159">
        <w:t xml:space="preserve">for </w:t>
      </w:r>
      <w:r w:rsidR="00CB4A54">
        <w:t>approval</w:t>
      </w:r>
      <w:r w:rsidRPr="00492159">
        <w:t>.</w:t>
      </w:r>
    </w:p>
    <w:p w14:paraId="166D3937" w14:textId="7C866E18" w:rsidR="00AE5F12" w:rsidRPr="00492159" w:rsidRDefault="00AE5F12" w:rsidP="00492159">
      <w:pPr>
        <w:ind w:left="567" w:hanging="567"/>
        <w:rPr>
          <w:bCs/>
          <w:szCs w:val="23"/>
        </w:rPr>
      </w:pPr>
      <w:r w:rsidRPr="00492159">
        <w:rPr>
          <w:bCs/>
          <w:szCs w:val="23"/>
        </w:rPr>
        <w:tab/>
        <w:t>Where budgets are accounting entries, required by the Code of Practice on Local Government Accounting in the United Kingdom</w:t>
      </w:r>
      <w:r w:rsidR="00101A29" w:rsidRPr="00492159">
        <w:rPr>
          <w:bCs/>
          <w:szCs w:val="23"/>
        </w:rPr>
        <w:t xml:space="preserve"> or the SeRCOP</w:t>
      </w:r>
      <w:r w:rsidRPr="00492159">
        <w:rPr>
          <w:bCs/>
          <w:szCs w:val="23"/>
        </w:rPr>
        <w:t xml:space="preserve"> (such as depreciation charges, notional interest charges</w:t>
      </w:r>
      <w:r w:rsidR="00101A29" w:rsidRPr="00492159">
        <w:rPr>
          <w:bCs/>
          <w:szCs w:val="23"/>
        </w:rPr>
        <w:t>, internal recharges</w:t>
      </w:r>
      <w:r w:rsidRPr="00492159">
        <w:rPr>
          <w:bCs/>
          <w:szCs w:val="23"/>
        </w:rPr>
        <w:t xml:space="preserve"> and International Accounting Standard 19 entries) that have a nil impact on the overall revenue balance of the Authority, changes to allocations will not be treated as virements.  </w:t>
      </w:r>
    </w:p>
    <w:p w14:paraId="54287EBC" w14:textId="31276D47" w:rsidR="00AE5F12" w:rsidRPr="00492159" w:rsidRDefault="00AE5F12" w:rsidP="00492159">
      <w:pPr>
        <w:ind w:left="567" w:hanging="567"/>
        <w:rPr>
          <w:b/>
          <w:szCs w:val="23"/>
        </w:rPr>
      </w:pPr>
      <w:r w:rsidRPr="00492159">
        <w:rPr>
          <w:bCs/>
          <w:szCs w:val="23"/>
        </w:rPr>
        <w:lastRenderedPageBreak/>
        <w:tab/>
      </w:r>
      <w:r w:rsidR="00101A29" w:rsidRPr="00492159">
        <w:rPr>
          <w:bCs/>
          <w:szCs w:val="23"/>
        </w:rPr>
        <w:t xml:space="preserve">Where a virement relates to a permanent budget change to recurring budgets, the budget manager should indicate any impact on subsequent financial years so that the base budgets within the </w:t>
      </w:r>
      <w:proofErr w:type="gramStart"/>
      <w:r w:rsidR="00101A29" w:rsidRPr="00492159">
        <w:rPr>
          <w:bCs/>
          <w:szCs w:val="23"/>
        </w:rPr>
        <w:t>Medium Term</w:t>
      </w:r>
      <w:proofErr w:type="gramEnd"/>
      <w:r w:rsidR="00101A29" w:rsidRPr="00492159">
        <w:rPr>
          <w:bCs/>
          <w:szCs w:val="23"/>
        </w:rPr>
        <w:t xml:space="preserve"> Financial Strategy can be updated.</w:t>
      </w:r>
      <w:r w:rsidR="00A75250" w:rsidRPr="00492159">
        <w:rPr>
          <w:bCs/>
          <w:szCs w:val="23"/>
        </w:rPr>
        <w:t xml:space="preserve"> The in-year value will be used to determine the level of authority required.</w:t>
      </w:r>
      <w:r w:rsidR="00101A29" w:rsidRPr="00492159">
        <w:rPr>
          <w:bCs/>
          <w:szCs w:val="23"/>
        </w:rPr>
        <w:t xml:space="preserve"> </w:t>
      </w:r>
    </w:p>
    <w:p w14:paraId="3092D1D5" w14:textId="77777777" w:rsidR="00AE5F12" w:rsidRPr="00492159" w:rsidRDefault="00AE5F12" w:rsidP="00AE5F12">
      <w:pPr>
        <w:pStyle w:val="Heading6"/>
        <w:ind w:left="567" w:hanging="567"/>
        <w:rPr>
          <w:iCs w:val="0"/>
        </w:rPr>
      </w:pPr>
      <w:r w:rsidRPr="00492159">
        <w:rPr>
          <w:b w:val="0"/>
          <w:bCs w:val="0"/>
          <w:iCs w:val="0"/>
        </w:rPr>
        <w:t>2.3</w:t>
      </w:r>
      <w:r w:rsidRPr="00492159">
        <w:rPr>
          <w:iCs w:val="0"/>
        </w:rPr>
        <w:tab/>
        <w:t>Key controls</w:t>
      </w:r>
    </w:p>
    <w:p w14:paraId="0B88A290" w14:textId="77777777" w:rsidR="00AE5F12" w:rsidRPr="00492159" w:rsidRDefault="00AE5F12" w:rsidP="00AE5F12">
      <w:pPr>
        <w:ind w:left="567" w:hanging="567"/>
        <w:rPr>
          <w:szCs w:val="23"/>
        </w:rPr>
      </w:pPr>
      <w:r w:rsidRPr="00492159">
        <w:rPr>
          <w:szCs w:val="23"/>
        </w:rPr>
        <w:tab/>
        <w:t>Key controls for the scheme of virement are:</w:t>
      </w:r>
    </w:p>
    <w:p w14:paraId="13D11B0C" w14:textId="77777777" w:rsidR="00AE5F12" w:rsidRPr="00492159" w:rsidRDefault="00AE5F12" w:rsidP="00AE5F12">
      <w:pPr>
        <w:ind w:left="993" w:hanging="426"/>
        <w:rPr>
          <w:szCs w:val="23"/>
        </w:rPr>
      </w:pPr>
      <w:r w:rsidRPr="00492159">
        <w:rPr>
          <w:szCs w:val="23"/>
        </w:rPr>
        <w:t>(a)</w:t>
      </w:r>
      <w:r w:rsidRPr="00492159">
        <w:rPr>
          <w:szCs w:val="23"/>
        </w:rPr>
        <w:tab/>
      </w:r>
      <w:r w:rsidR="0065496C" w:rsidRPr="00492159">
        <w:rPr>
          <w:szCs w:val="23"/>
        </w:rPr>
        <w:t>Members</w:t>
      </w:r>
      <w:r w:rsidRPr="00492159">
        <w:rPr>
          <w:szCs w:val="23"/>
        </w:rPr>
        <w:t xml:space="preserve"> approve the scheme of virement and financial limits</w:t>
      </w:r>
    </w:p>
    <w:p w14:paraId="58075FB1" w14:textId="1D204AD5" w:rsidR="00AE5F12" w:rsidRPr="00492159" w:rsidRDefault="00AE5F12" w:rsidP="00AE5F12">
      <w:pPr>
        <w:ind w:left="993" w:hanging="426"/>
        <w:rPr>
          <w:szCs w:val="23"/>
        </w:rPr>
      </w:pPr>
      <w:r w:rsidRPr="00492159">
        <w:rPr>
          <w:szCs w:val="23"/>
        </w:rPr>
        <w:t>(b)</w:t>
      </w:r>
      <w:r w:rsidRPr="00492159">
        <w:rPr>
          <w:szCs w:val="23"/>
        </w:rPr>
        <w:tab/>
        <w:t xml:space="preserve">The </w:t>
      </w:r>
      <w:r w:rsidR="000E52D9" w:rsidRPr="00492159">
        <w:rPr>
          <w:szCs w:val="23"/>
        </w:rPr>
        <w:t>S151 Officer</w:t>
      </w:r>
      <w:r w:rsidRPr="00492159">
        <w:rPr>
          <w:szCs w:val="23"/>
        </w:rPr>
        <w:t xml:space="preserve"> administers the scheme within approved guidelines</w:t>
      </w:r>
    </w:p>
    <w:p w14:paraId="2DEEFC51" w14:textId="77777777" w:rsidR="00AE5F12" w:rsidRPr="00492159" w:rsidRDefault="00AE5F12" w:rsidP="00AE5F12">
      <w:pPr>
        <w:ind w:left="993" w:hanging="426"/>
        <w:rPr>
          <w:szCs w:val="23"/>
        </w:rPr>
      </w:pPr>
      <w:r w:rsidRPr="00492159">
        <w:rPr>
          <w:szCs w:val="23"/>
        </w:rPr>
        <w:t xml:space="preserve">(c) </w:t>
      </w:r>
      <w:r w:rsidRPr="00492159">
        <w:rPr>
          <w:szCs w:val="23"/>
        </w:rPr>
        <w:tab/>
        <w:t xml:space="preserve">Variations from the scheme require the approval of </w:t>
      </w:r>
      <w:r w:rsidR="0065496C" w:rsidRPr="00492159">
        <w:rPr>
          <w:szCs w:val="23"/>
        </w:rPr>
        <w:t>Members</w:t>
      </w:r>
    </w:p>
    <w:p w14:paraId="4452824C" w14:textId="4657870D" w:rsidR="00AE5F12" w:rsidRPr="00492159" w:rsidRDefault="00AE5F12" w:rsidP="00AE5F12">
      <w:pPr>
        <w:numPr>
          <w:ilvl w:val="1"/>
          <w:numId w:val="34"/>
        </w:numPr>
        <w:tabs>
          <w:tab w:val="clear" w:pos="1860"/>
          <w:tab w:val="left" w:pos="709"/>
        </w:tabs>
        <w:ind w:left="993" w:hanging="426"/>
        <w:rPr>
          <w:szCs w:val="23"/>
        </w:rPr>
      </w:pPr>
      <w:r w:rsidRPr="00492159">
        <w:rPr>
          <w:szCs w:val="23"/>
        </w:rPr>
        <w:t>Virements greater than £</w:t>
      </w:r>
      <w:r w:rsidR="002D5559">
        <w:rPr>
          <w:szCs w:val="23"/>
        </w:rPr>
        <w:t>10</w:t>
      </w:r>
      <w:r w:rsidRPr="00492159">
        <w:rPr>
          <w:szCs w:val="23"/>
        </w:rPr>
        <w:t xml:space="preserve">0,000 for </w:t>
      </w:r>
      <w:r w:rsidR="00126BA4" w:rsidRPr="00492159">
        <w:rPr>
          <w:szCs w:val="23"/>
        </w:rPr>
        <w:t>General Fund</w:t>
      </w:r>
      <w:r w:rsidR="00A17893" w:rsidRPr="00492159">
        <w:rPr>
          <w:szCs w:val="23"/>
        </w:rPr>
        <w:t xml:space="preserve"> revenue budget</w:t>
      </w:r>
      <w:r w:rsidR="00BA2D13" w:rsidRPr="00492159">
        <w:rPr>
          <w:szCs w:val="23"/>
        </w:rPr>
        <w:t>s</w:t>
      </w:r>
      <w:r w:rsidR="000E52D9" w:rsidRPr="00492159">
        <w:rPr>
          <w:szCs w:val="23"/>
        </w:rPr>
        <w:t>,</w:t>
      </w:r>
      <w:r w:rsidR="00A17893" w:rsidRPr="00492159">
        <w:rPr>
          <w:szCs w:val="23"/>
        </w:rPr>
        <w:t xml:space="preserve"> greater than</w:t>
      </w:r>
      <w:r w:rsidR="000E52D9" w:rsidRPr="00492159">
        <w:rPr>
          <w:szCs w:val="23"/>
        </w:rPr>
        <w:t xml:space="preserve"> £1</w:t>
      </w:r>
      <w:r w:rsidR="008E57DF">
        <w:rPr>
          <w:szCs w:val="23"/>
        </w:rPr>
        <w:t>0</w:t>
      </w:r>
      <w:r w:rsidR="000E52D9" w:rsidRPr="00492159">
        <w:rPr>
          <w:szCs w:val="23"/>
        </w:rPr>
        <w:t>0,000</w:t>
      </w:r>
      <w:r w:rsidR="007A7E19" w:rsidRPr="00492159">
        <w:rPr>
          <w:szCs w:val="23"/>
        </w:rPr>
        <w:t xml:space="preserve"> net draw</w:t>
      </w:r>
      <w:r w:rsidR="000E52D9" w:rsidRPr="00492159">
        <w:rPr>
          <w:szCs w:val="23"/>
        </w:rPr>
        <w:t xml:space="preserve"> </w:t>
      </w:r>
      <w:r w:rsidR="007A7E19" w:rsidRPr="00492159">
        <w:rPr>
          <w:szCs w:val="23"/>
        </w:rPr>
        <w:t xml:space="preserve">on the trading reserve (unlimited contribution into the trading reserve) </w:t>
      </w:r>
      <w:r w:rsidRPr="00492159">
        <w:rPr>
          <w:szCs w:val="23"/>
        </w:rPr>
        <w:t xml:space="preserve">and £100,000 for </w:t>
      </w:r>
      <w:r w:rsidR="000E52D9" w:rsidRPr="00492159">
        <w:rPr>
          <w:szCs w:val="23"/>
        </w:rPr>
        <w:t xml:space="preserve">all </w:t>
      </w:r>
      <w:r w:rsidRPr="00492159">
        <w:rPr>
          <w:szCs w:val="23"/>
        </w:rPr>
        <w:t xml:space="preserve">capital budgets require the approval of </w:t>
      </w:r>
      <w:r w:rsidR="0065496C" w:rsidRPr="00492159">
        <w:rPr>
          <w:szCs w:val="23"/>
        </w:rPr>
        <w:t>Members</w:t>
      </w:r>
      <w:r w:rsidRPr="00492159">
        <w:rPr>
          <w:szCs w:val="23"/>
        </w:rPr>
        <w:t>.</w:t>
      </w:r>
    </w:p>
    <w:p w14:paraId="3FD500BE" w14:textId="354DF40D" w:rsidR="00AE0D60" w:rsidRPr="00492159" w:rsidRDefault="00AE0D60" w:rsidP="00AE5F12">
      <w:pPr>
        <w:numPr>
          <w:ilvl w:val="1"/>
          <w:numId w:val="34"/>
        </w:numPr>
        <w:tabs>
          <w:tab w:val="clear" w:pos="1860"/>
          <w:tab w:val="left" w:pos="709"/>
        </w:tabs>
        <w:ind w:left="993" w:hanging="426"/>
        <w:rPr>
          <w:szCs w:val="23"/>
        </w:rPr>
      </w:pPr>
      <w:r w:rsidRPr="00492159">
        <w:rPr>
          <w:szCs w:val="23"/>
        </w:rPr>
        <w:t xml:space="preserve">Virements of budgets between £50,000 and £100,000 require prior </w:t>
      </w:r>
      <w:r w:rsidR="008E57DF">
        <w:rPr>
          <w:szCs w:val="23"/>
        </w:rPr>
        <w:t>approval from the S151 Officer.</w:t>
      </w:r>
    </w:p>
    <w:p w14:paraId="2C5D7367" w14:textId="168D45B1" w:rsidR="00AE5F12" w:rsidRPr="00492159" w:rsidRDefault="00AE5F12" w:rsidP="00AE5F12">
      <w:pPr>
        <w:numPr>
          <w:ilvl w:val="1"/>
          <w:numId w:val="34"/>
        </w:numPr>
        <w:tabs>
          <w:tab w:val="clear" w:pos="1860"/>
          <w:tab w:val="left" w:pos="709"/>
          <w:tab w:val="num" w:pos="993"/>
        </w:tabs>
        <w:ind w:left="993" w:hanging="426"/>
        <w:rPr>
          <w:szCs w:val="23"/>
        </w:rPr>
      </w:pPr>
      <w:r w:rsidRPr="00492159">
        <w:rPr>
          <w:szCs w:val="23"/>
        </w:rPr>
        <w:t xml:space="preserve">All virements between revenue and capital require </w:t>
      </w:r>
      <w:r w:rsidR="00D7267E">
        <w:rPr>
          <w:szCs w:val="23"/>
        </w:rPr>
        <w:t>S151 Officer</w:t>
      </w:r>
      <w:r w:rsidR="00D7267E" w:rsidRPr="00492159">
        <w:rPr>
          <w:szCs w:val="23"/>
        </w:rPr>
        <w:t xml:space="preserve"> </w:t>
      </w:r>
      <w:r w:rsidRPr="00492159">
        <w:rPr>
          <w:szCs w:val="23"/>
        </w:rPr>
        <w:t>approval</w:t>
      </w:r>
      <w:r w:rsidR="00A17893" w:rsidRPr="00492159">
        <w:rPr>
          <w:szCs w:val="23"/>
        </w:rPr>
        <w:t xml:space="preserve"> (except where these are to comply with accounting regulations).</w:t>
      </w:r>
    </w:p>
    <w:p w14:paraId="18210F6F" w14:textId="393C24C1" w:rsidR="00AE5F12" w:rsidRPr="00492159" w:rsidRDefault="00AE5F12" w:rsidP="00AE5F12">
      <w:pPr>
        <w:ind w:left="993" w:hanging="426"/>
        <w:rPr>
          <w:szCs w:val="23"/>
        </w:rPr>
      </w:pPr>
      <w:r w:rsidRPr="00492159">
        <w:rPr>
          <w:szCs w:val="23"/>
        </w:rPr>
        <w:t>(</w:t>
      </w:r>
      <w:r w:rsidR="00AE0D60" w:rsidRPr="00492159">
        <w:rPr>
          <w:szCs w:val="23"/>
        </w:rPr>
        <w:t>g</w:t>
      </w:r>
      <w:r w:rsidRPr="00492159">
        <w:rPr>
          <w:szCs w:val="23"/>
        </w:rPr>
        <w:t>)</w:t>
      </w:r>
      <w:r w:rsidRPr="00492159">
        <w:rPr>
          <w:szCs w:val="23"/>
        </w:rPr>
        <w:tab/>
        <w:t xml:space="preserve">Virements </w:t>
      </w:r>
      <w:r w:rsidR="005B31E7">
        <w:rPr>
          <w:szCs w:val="23"/>
        </w:rPr>
        <w:t>should</w:t>
      </w:r>
      <w:r w:rsidRPr="00492159">
        <w:rPr>
          <w:szCs w:val="23"/>
        </w:rPr>
        <w:t xml:space="preserve"> not create an additional overall budget liability</w:t>
      </w:r>
      <w:r w:rsidR="00185CD3">
        <w:rPr>
          <w:szCs w:val="23"/>
        </w:rPr>
        <w:t xml:space="preserve">, where </w:t>
      </w:r>
      <w:r w:rsidR="008A0524">
        <w:rPr>
          <w:szCs w:val="23"/>
        </w:rPr>
        <w:t>the virement includes a contributionfrom the General Reserve</w:t>
      </w:r>
      <w:r w:rsidR="00D96AD9">
        <w:rPr>
          <w:szCs w:val="23"/>
        </w:rPr>
        <w:t xml:space="preserve"> or usable capital reserves, in addition to the officer limits above, S151 and CEO </w:t>
      </w:r>
      <w:r w:rsidR="005B31E7">
        <w:rPr>
          <w:szCs w:val="23"/>
        </w:rPr>
        <w:t>unanimous approval is required.</w:t>
      </w:r>
    </w:p>
    <w:p w14:paraId="5F027DE5" w14:textId="424CBD9E" w:rsidR="00AE5F12" w:rsidRDefault="00AE5F12" w:rsidP="00492159">
      <w:pPr>
        <w:ind w:left="993" w:hanging="426"/>
        <w:rPr>
          <w:szCs w:val="23"/>
        </w:rPr>
      </w:pPr>
      <w:r w:rsidRPr="00492159">
        <w:rPr>
          <w:szCs w:val="23"/>
        </w:rPr>
        <w:t>(</w:t>
      </w:r>
      <w:r w:rsidR="00AE0D60" w:rsidRPr="00492159">
        <w:rPr>
          <w:szCs w:val="23"/>
        </w:rPr>
        <w:t>h</w:t>
      </w:r>
      <w:r w:rsidRPr="00492159">
        <w:rPr>
          <w:szCs w:val="23"/>
        </w:rPr>
        <w:t>)</w:t>
      </w:r>
      <w:r w:rsidRPr="00492159">
        <w:rPr>
          <w:szCs w:val="23"/>
        </w:rPr>
        <w:tab/>
        <w:t xml:space="preserve">Managers are expected to manage their budgets responsibly and prudently. </w:t>
      </w:r>
    </w:p>
    <w:p w14:paraId="298B6A14" w14:textId="01339583" w:rsidR="009A2105" w:rsidRPr="00492159" w:rsidRDefault="009A2105" w:rsidP="00492159">
      <w:pPr>
        <w:ind w:left="993" w:hanging="426"/>
        <w:rPr>
          <w:strike/>
          <w:szCs w:val="23"/>
        </w:rPr>
      </w:pPr>
      <w:r>
        <w:rPr>
          <w:szCs w:val="23"/>
        </w:rPr>
        <w:t>(i)</w:t>
      </w:r>
      <w:r>
        <w:rPr>
          <w:szCs w:val="23"/>
        </w:rPr>
        <w:tab/>
        <w:t>Grossing up</w:t>
      </w:r>
      <w:r w:rsidR="00D437DA">
        <w:rPr>
          <w:szCs w:val="23"/>
        </w:rPr>
        <w:t xml:space="preserve"> (increasing income and expenditure by the same amount)</w:t>
      </w:r>
      <w:r>
        <w:rPr>
          <w:szCs w:val="23"/>
        </w:rPr>
        <w:t xml:space="preserve"> of existing</w:t>
      </w:r>
      <w:r w:rsidR="009A429F">
        <w:rPr>
          <w:szCs w:val="23"/>
        </w:rPr>
        <w:t xml:space="preserve"> </w:t>
      </w:r>
      <w:r>
        <w:rPr>
          <w:szCs w:val="23"/>
        </w:rPr>
        <w:t>grant scheme budgets</w:t>
      </w:r>
      <w:r w:rsidR="003B234C">
        <w:rPr>
          <w:szCs w:val="23"/>
        </w:rPr>
        <w:t xml:space="preserve"> where additional funding is awarded or carried for</w:t>
      </w:r>
      <w:r w:rsidR="00D437DA">
        <w:rPr>
          <w:szCs w:val="23"/>
        </w:rPr>
        <w:t>ward</w:t>
      </w:r>
      <w:r w:rsidR="006C1AE9">
        <w:rPr>
          <w:szCs w:val="23"/>
        </w:rPr>
        <w:t xml:space="preserve"> within the same </w:t>
      </w:r>
      <w:r w:rsidR="00837AAD">
        <w:rPr>
          <w:szCs w:val="23"/>
        </w:rPr>
        <w:t>grant scheme</w:t>
      </w:r>
      <w:r w:rsidR="00262A9F">
        <w:rPr>
          <w:szCs w:val="23"/>
        </w:rPr>
        <w:t xml:space="preserve"> can be actioned by the S151 Officer in </w:t>
      </w:r>
      <w:r w:rsidR="004E6DB9">
        <w:rPr>
          <w:szCs w:val="23"/>
        </w:rPr>
        <w:t>agreement</w:t>
      </w:r>
      <w:r w:rsidR="00262A9F">
        <w:rPr>
          <w:szCs w:val="23"/>
        </w:rPr>
        <w:t xml:space="preserve"> with the CEO</w:t>
      </w:r>
      <w:r w:rsidR="004E6DB9">
        <w:rPr>
          <w:szCs w:val="23"/>
        </w:rPr>
        <w:t>,</w:t>
      </w:r>
      <w:r w:rsidR="00C719C9">
        <w:rPr>
          <w:szCs w:val="23"/>
        </w:rPr>
        <w:t xml:space="preserve"> outside of these virement </w:t>
      </w:r>
      <w:r w:rsidR="007166CB">
        <w:rPr>
          <w:szCs w:val="23"/>
        </w:rPr>
        <w:t>limits</w:t>
      </w:r>
      <w:r w:rsidR="00C719C9">
        <w:rPr>
          <w:szCs w:val="23"/>
        </w:rPr>
        <w:t>.</w:t>
      </w:r>
      <w:r w:rsidR="006B095D">
        <w:rPr>
          <w:szCs w:val="23"/>
        </w:rPr>
        <w:t xml:space="preserve"> This does not apply to </w:t>
      </w:r>
      <w:r w:rsidR="005A4122">
        <w:rPr>
          <w:szCs w:val="23"/>
        </w:rPr>
        <w:t xml:space="preserve">new grant </w:t>
      </w:r>
      <w:r w:rsidR="009A429F">
        <w:rPr>
          <w:szCs w:val="23"/>
        </w:rPr>
        <w:t>schemes</w:t>
      </w:r>
      <w:r w:rsidR="008632EC">
        <w:rPr>
          <w:szCs w:val="23"/>
        </w:rPr>
        <w:t>; these should follow the virement limits.</w:t>
      </w:r>
    </w:p>
    <w:p w14:paraId="7DA4AAA8" w14:textId="77777777" w:rsidR="00AE5F12" w:rsidRPr="00492159" w:rsidRDefault="00AE5F12" w:rsidP="00AE5F12">
      <w:pPr>
        <w:ind w:left="567" w:hanging="567"/>
        <w:rPr>
          <w:b/>
          <w:bCs/>
          <w:szCs w:val="23"/>
        </w:rPr>
      </w:pPr>
      <w:r w:rsidRPr="00492159">
        <w:rPr>
          <w:szCs w:val="23"/>
        </w:rPr>
        <w:t>2.4</w:t>
      </w:r>
      <w:r w:rsidRPr="00492159">
        <w:rPr>
          <w:szCs w:val="23"/>
        </w:rPr>
        <w:tab/>
      </w:r>
      <w:r w:rsidRPr="00492159">
        <w:rPr>
          <w:b/>
          <w:bCs/>
          <w:szCs w:val="23"/>
        </w:rPr>
        <w:t>Responsibilities of Members</w:t>
      </w:r>
    </w:p>
    <w:p w14:paraId="3133E186" w14:textId="77777777" w:rsidR="00AE5F12" w:rsidRPr="00492159" w:rsidRDefault="00AE5F12" w:rsidP="00AE5F12">
      <w:pPr>
        <w:numPr>
          <w:ilvl w:val="0"/>
          <w:numId w:val="38"/>
        </w:numPr>
        <w:tabs>
          <w:tab w:val="clear" w:pos="1440"/>
          <w:tab w:val="left" w:pos="851"/>
        </w:tabs>
        <w:ind w:left="851" w:hanging="284"/>
        <w:rPr>
          <w:szCs w:val="23"/>
        </w:rPr>
      </w:pPr>
      <w:r w:rsidRPr="00492159">
        <w:rPr>
          <w:szCs w:val="23"/>
        </w:rPr>
        <w:t>To set the scheme of virement for the Authority, including the financial limits</w:t>
      </w:r>
    </w:p>
    <w:p w14:paraId="2E5F9A23" w14:textId="77777777" w:rsidR="00AE5F12" w:rsidRPr="00492159" w:rsidRDefault="00AE5F12" w:rsidP="00AE5F12">
      <w:pPr>
        <w:numPr>
          <w:ilvl w:val="0"/>
          <w:numId w:val="38"/>
        </w:numPr>
        <w:tabs>
          <w:tab w:val="clear" w:pos="1440"/>
          <w:tab w:val="left" w:pos="851"/>
        </w:tabs>
        <w:ind w:left="851" w:hanging="284"/>
        <w:rPr>
          <w:szCs w:val="23"/>
        </w:rPr>
      </w:pPr>
      <w:r w:rsidRPr="00492159">
        <w:rPr>
          <w:szCs w:val="23"/>
        </w:rPr>
        <w:lastRenderedPageBreak/>
        <w:t>To review the scheme of virement and the financial limits, to ensure their ongoing relevance and appropriateness for the Authority</w:t>
      </w:r>
    </w:p>
    <w:p w14:paraId="24A8FCFE" w14:textId="5F3199C5" w:rsidR="00AE5F12" w:rsidRPr="00492159" w:rsidRDefault="00AE5F12" w:rsidP="00AE5F12">
      <w:pPr>
        <w:numPr>
          <w:ilvl w:val="0"/>
          <w:numId w:val="38"/>
        </w:numPr>
        <w:tabs>
          <w:tab w:val="clear" w:pos="1440"/>
          <w:tab w:val="left" w:pos="851"/>
        </w:tabs>
        <w:ind w:left="851" w:hanging="284"/>
        <w:rPr>
          <w:szCs w:val="23"/>
        </w:rPr>
      </w:pPr>
      <w:r w:rsidRPr="00492159">
        <w:rPr>
          <w:szCs w:val="23"/>
        </w:rPr>
        <w:t xml:space="preserve">To consider requests for virements </w:t>
      </w:r>
      <w:proofErr w:type="gramStart"/>
      <w:r w:rsidRPr="00492159">
        <w:rPr>
          <w:szCs w:val="23"/>
        </w:rPr>
        <w:t>in excess of</w:t>
      </w:r>
      <w:proofErr w:type="gramEnd"/>
      <w:r w:rsidRPr="00492159">
        <w:rPr>
          <w:szCs w:val="23"/>
        </w:rPr>
        <w:t xml:space="preserve"> £</w:t>
      </w:r>
      <w:r w:rsidR="00240909">
        <w:rPr>
          <w:szCs w:val="23"/>
        </w:rPr>
        <w:t>10</w:t>
      </w:r>
      <w:r w:rsidRPr="00492159">
        <w:rPr>
          <w:szCs w:val="23"/>
        </w:rPr>
        <w:t xml:space="preserve">0,000 for </w:t>
      </w:r>
      <w:r w:rsidR="004E2A32" w:rsidRPr="00492159">
        <w:rPr>
          <w:szCs w:val="23"/>
        </w:rPr>
        <w:t>General Fund</w:t>
      </w:r>
      <w:r w:rsidR="00A17893" w:rsidRPr="00492159">
        <w:rPr>
          <w:szCs w:val="23"/>
        </w:rPr>
        <w:t xml:space="preserve"> </w:t>
      </w:r>
      <w:r w:rsidRPr="00492159">
        <w:rPr>
          <w:szCs w:val="23"/>
        </w:rPr>
        <w:t>revenue budgets</w:t>
      </w:r>
      <w:r w:rsidR="00A17893" w:rsidRPr="00492159">
        <w:rPr>
          <w:szCs w:val="23"/>
        </w:rPr>
        <w:t>, £1</w:t>
      </w:r>
      <w:r w:rsidR="00240909">
        <w:rPr>
          <w:szCs w:val="23"/>
        </w:rPr>
        <w:t>0</w:t>
      </w:r>
      <w:r w:rsidR="00A17893" w:rsidRPr="00492159">
        <w:rPr>
          <w:szCs w:val="23"/>
        </w:rPr>
        <w:t xml:space="preserve">0,000 </w:t>
      </w:r>
      <w:r w:rsidR="007A7E19" w:rsidRPr="00492159">
        <w:rPr>
          <w:szCs w:val="23"/>
        </w:rPr>
        <w:t xml:space="preserve">net draw on the trading reserve (unlimited contribution into the trading reserve)  </w:t>
      </w:r>
      <w:r w:rsidRPr="00492159">
        <w:rPr>
          <w:szCs w:val="23"/>
        </w:rPr>
        <w:t>and £100,000 for capital budgets</w:t>
      </w:r>
    </w:p>
    <w:p w14:paraId="23CEABAD" w14:textId="07514686" w:rsidR="00AE5F12" w:rsidRPr="00492159" w:rsidRDefault="00AE5F12" w:rsidP="00AE5F12">
      <w:pPr>
        <w:pStyle w:val="Heading6"/>
        <w:tabs>
          <w:tab w:val="left" w:pos="567"/>
        </w:tabs>
        <w:ind w:left="851" w:hanging="851"/>
        <w:rPr>
          <w:iCs w:val="0"/>
        </w:rPr>
      </w:pPr>
      <w:r w:rsidRPr="00492159">
        <w:rPr>
          <w:b w:val="0"/>
          <w:bCs w:val="0"/>
          <w:iCs w:val="0"/>
        </w:rPr>
        <w:t>2.5</w:t>
      </w:r>
      <w:r w:rsidRPr="00492159">
        <w:rPr>
          <w:iCs w:val="0"/>
        </w:rPr>
        <w:tab/>
        <w:t xml:space="preserve">Responsibility of the </w:t>
      </w:r>
      <w:r w:rsidR="00A17893" w:rsidRPr="00492159">
        <w:rPr>
          <w:iCs w:val="0"/>
        </w:rPr>
        <w:t>S151 Officer</w:t>
      </w:r>
    </w:p>
    <w:p w14:paraId="4A9CDFD8" w14:textId="540B3B8D" w:rsidR="00AE5F12" w:rsidRPr="00492159" w:rsidRDefault="00AE5F12" w:rsidP="00AE5F12">
      <w:pPr>
        <w:numPr>
          <w:ilvl w:val="0"/>
          <w:numId w:val="13"/>
        </w:numPr>
        <w:tabs>
          <w:tab w:val="clear" w:pos="1620"/>
          <w:tab w:val="left" w:pos="851"/>
        </w:tabs>
        <w:ind w:left="851" w:hanging="284"/>
        <w:rPr>
          <w:szCs w:val="23"/>
        </w:rPr>
      </w:pPr>
      <w:r w:rsidRPr="00492159">
        <w:rPr>
          <w:szCs w:val="23"/>
        </w:rPr>
        <w:t xml:space="preserve">To report </w:t>
      </w:r>
      <w:r w:rsidR="00AC367C" w:rsidRPr="00492159">
        <w:rPr>
          <w:szCs w:val="23"/>
        </w:rPr>
        <w:t xml:space="preserve">to Members </w:t>
      </w:r>
      <w:r w:rsidRPr="00492159">
        <w:rPr>
          <w:szCs w:val="23"/>
        </w:rPr>
        <w:t xml:space="preserve">requests for virements </w:t>
      </w:r>
      <w:r w:rsidR="00A17893" w:rsidRPr="00492159">
        <w:rPr>
          <w:szCs w:val="23"/>
        </w:rPr>
        <w:t>which exceed the Officer delegation</w:t>
      </w:r>
      <w:r w:rsidRPr="00492159">
        <w:rPr>
          <w:szCs w:val="23"/>
        </w:rPr>
        <w:t xml:space="preserve">. </w:t>
      </w:r>
    </w:p>
    <w:p w14:paraId="7826D182" w14:textId="78C7F4AB" w:rsidR="00ED0C7F" w:rsidRDefault="00ED0C7F" w:rsidP="00ED0C7F">
      <w:pPr>
        <w:numPr>
          <w:ilvl w:val="0"/>
          <w:numId w:val="13"/>
        </w:numPr>
        <w:tabs>
          <w:tab w:val="clear" w:pos="1620"/>
          <w:tab w:val="left" w:pos="851"/>
        </w:tabs>
        <w:ind w:left="851" w:hanging="284"/>
        <w:rPr>
          <w:szCs w:val="23"/>
        </w:rPr>
      </w:pPr>
      <w:r w:rsidRPr="00492159">
        <w:rPr>
          <w:szCs w:val="23"/>
        </w:rPr>
        <w:t xml:space="preserve">To </w:t>
      </w:r>
      <w:r w:rsidR="0055426A">
        <w:rPr>
          <w:szCs w:val="23"/>
        </w:rPr>
        <w:t>approve</w:t>
      </w:r>
      <w:r w:rsidRPr="00492159">
        <w:rPr>
          <w:szCs w:val="23"/>
        </w:rPr>
        <w:t xml:space="preserve"> virements between £50,000 and £100,000 prior to the virement being made.</w:t>
      </w:r>
    </w:p>
    <w:p w14:paraId="2C12B730" w14:textId="308ADCBD" w:rsidR="00180E2E" w:rsidRDefault="00180E2E" w:rsidP="00ED0C7F">
      <w:pPr>
        <w:numPr>
          <w:ilvl w:val="0"/>
          <w:numId w:val="13"/>
        </w:numPr>
        <w:tabs>
          <w:tab w:val="clear" w:pos="1620"/>
          <w:tab w:val="left" w:pos="851"/>
        </w:tabs>
        <w:ind w:left="851" w:hanging="284"/>
        <w:rPr>
          <w:szCs w:val="23"/>
        </w:rPr>
      </w:pPr>
      <w:r>
        <w:rPr>
          <w:szCs w:val="23"/>
        </w:rPr>
        <w:t xml:space="preserve">To </w:t>
      </w:r>
      <w:r w:rsidR="00E93C1D">
        <w:rPr>
          <w:szCs w:val="23"/>
        </w:rPr>
        <w:t xml:space="preserve">jointly </w:t>
      </w:r>
      <w:r>
        <w:rPr>
          <w:szCs w:val="23"/>
        </w:rPr>
        <w:t>approv</w:t>
      </w:r>
      <w:r w:rsidR="00E93C1D">
        <w:rPr>
          <w:szCs w:val="23"/>
        </w:rPr>
        <w:t>e with</w:t>
      </w:r>
      <w:r>
        <w:rPr>
          <w:szCs w:val="23"/>
        </w:rPr>
        <w:t xml:space="preserve"> the CEO to any draw down from General Fund or capital reserve</w:t>
      </w:r>
      <w:r w:rsidR="00E93C1D">
        <w:rPr>
          <w:szCs w:val="23"/>
        </w:rPr>
        <w:t>s, up to the officer virement limit</w:t>
      </w:r>
      <w:r w:rsidR="00186D23">
        <w:rPr>
          <w:szCs w:val="23"/>
        </w:rPr>
        <w:t>, on a cumulative basis</w:t>
      </w:r>
    </w:p>
    <w:p w14:paraId="5A8903C6" w14:textId="1AE284DB" w:rsidR="00680A8E" w:rsidRPr="00680A8E" w:rsidRDefault="00680A8E" w:rsidP="00680A8E">
      <w:pPr>
        <w:numPr>
          <w:ilvl w:val="0"/>
          <w:numId w:val="13"/>
        </w:numPr>
        <w:tabs>
          <w:tab w:val="clear" w:pos="1620"/>
          <w:tab w:val="left" w:pos="851"/>
        </w:tabs>
        <w:ind w:left="851" w:hanging="284"/>
        <w:rPr>
          <w:szCs w:val="23"/>
        </w:rPr>
      </w:pPr>
      <w:r>
        <w:rPr>
          <w:szCs w:val="23"/>
        </w:rPr>
        <w:t>To jointly approve with the CEO to any grossing up of existing ongoing grant budgets.</w:t>
      </w:r>
    </w:p>
    <w:p w14:paraId="75778459" w14:textId="7E4B71FE" w:rsidR="00AE5F12" w:rsidRPr="00492159" w:rsidRDefault="00AE5F12" w:rsidP="00492159">
      <w:pPr>
        <w:numPr>
          <w:ilvl w:val="0"/>
          <w:numId w:val="26"/>
        </w:numPr>
        <w:tabs>
          <w:tab w:val="clear" w:pos="1800"/>
          <w:tab w:val="num" w:pos="851"/>
        </w:tabs>
        <w:ind w:left="851" w:hanging="284"/>
      </w:pPr>
      <w:r w:rsidRPr="00492159">
        <w:rPr>
          <w:szCs w:val="23"/>
        </w:rPr>
        <w:t>To ensure the scheme is properly administered.</w:t>
      </w:r>
      <w:r w:rsidR="00816E7F" w:rsidRPr="00492159">
        <w:rPr>
          <w:szCs w:val="23"/>
        </w:rPr>
        <w:t xml:space="preserve"> </w:t>
      </w:r>
      <w:r w:rsidR="00AC367C" w:rsidRPr="00492159">
        <w:t xml:space="preserve">To put in place a system of monitoring and control, reporting where Member approval is required. </w:t>
      </w:r>
    </w:p>
    <w:p w14:paraId="051D364F" w14:textId="77777777" w:rsidR="00AE5F12" w:rsidRPr="00492159" w:rsidRDefault="00AE5F12" w:rsidP="00AE5F12">
      <w:pPr>
        <w:pStyle w:val="Heading6"/>
        <w:ind w:left="567" w:hanging="567"/>
        <w:rPr>
          <w:iCs w:val="0"/>
        </w:rPr>
      </w:pPr>
      <w:r w:rsidRPr="00492159">
        <w:rPr>
          <w:b w:val="0"/>
          <w:bCs w:val="0"/>
          <w:iCs w:val="0"/>
        </w:rPr>
        <w:t>2.7</w:t>
      </w:r>
      <w:r w:rsidRPr="00492159">
        <w:rPr>
          <w:iCs w:val="0"/>
        </w:rPr>
        <w:tab/>
        <w:t>Responsibilities of Managers</w:t>
      </w:r>
    </w:p>
    <w:p w14:paraId="606CBE04" w14:textId="2A024E24" w:rsidR="00AE0D60" w:rsidRPr="00492159" w:rsidRDefault="00AE5F12" w:rsidP="00AE5F12">
      <w:pPr>
        <w:numPr>
          <w:ilvl w:val="0"/>
          <w:numId w:val="13"/>
        </w:numPr>
        <w:tabs>
          <w:tab w:val="clear" w:pos="1620"/>
          <w:tab w:val="left" w:pos="851"/>
        </w:tabs>
        <w:ind w:left="851" w:hanging="284"/>
        <w:rPr>
          <w:szCs w:val="23"/>
        </w:rPr>
      </w:pPr>
      <w:r w:rsidRPr="00492159">
        <w:rPr>
          <w:szCs w:val="23"/>
        </w:rPr>
        <w:t xml:space="preserve">A Manager may exercise virement on budgets under their control for amounts up to £50,000 for </w:t>
      </w:r>
      <w:r w:rsidR="00187B47" w:rsidRPr="00492159">
        <w:rPr>
          <w:szCs w:val="23"/>
        </w:rPr>
        <w:t>General Fund</w:t>
      </w:r>
      <w:r w:rsidR="00A17893" w:rsidRPr="00492159">
        <w:rPr>
          <w:szCs w:val="23"/>
        </w:rPr>
        <w:t xml:space="preserve"> </w:t>
      </w:r>
      <w:r w:rsidRPr="00492159">
        <w:rPr>
          <w:szCs w:val="23"/>
        </w:rPr>
        <w:t>revenue</w:t>
      </w:r>
      <w:r w:rsidR="00A17893" w:rsidRPr="00492159">
        <w:rPr>
          <w:szCs w:val="23"/>
        </w:rPr>
        <w:t xml:space="preserve">, £50,000 </w:t>
      </w:r>
      <w:r w:rsidR="007A7E19" w:rsidRPr="00492159">
        <w:rPr>
          <w:szCs w:val="23"/>
        </w:rPr>
        <w:t xml:space="preserve">net draw on the trading reserve (unlimited contribution into the trading reserve)  </w:t>
      </w:r>
      <w:r w:rsidR="00AE0D60" w:rsidRPr="00492159">
        <w:rPr>
          <w:szCs w:val="23"/>
        </w:rPr>
        <w:t>and</w:t>
      </w:r>
      <w:r w:rsidR="00A17893" w:rsidRPr="00492159">
        <w:rPr>
          <w:szCs w:val="23"/>
        </w:rPr>
        <w:t xml:space="preserve"> £50,000 for</w:t>
      </w:r>
      <w:r w:rsidR="00AE0D60" w:rsidRPr="00492159">
        <w:rPr>
          <w:szCs w:val="23"/>
        </w:rPr>
        <w:t xml:space="preserve"> capital </w:t>
      </w:r>
      <w:r w:rsidRPr="00492159">
        <w:rPr>
          <w:szCs w:val="23"/>
        </w:rPr>
        <w:t>budgets</w:t>
      </w:r>
      <w:r w:rsidR="00AE0D60" w:rsidRPr="00492159">
        <w:rPr>
          <w:szCs w:val="23"/>
        </w:rPr>
        <w:t xml:space="preserve"> on any one budget head (line in the budget report) during the year, following notification to the </w:t>
      </w:r>
      <w:r w:rsidR="00A17893" w:rsidRPr="00492159">
        <w:rPr>
          <w:szCs w:val="23"/>
        </w:rPr>
        <w:t xml:space="preserve">S151 Officer </w:t>
      </w:r>
      <w:r w:rsidR="00AE0D60" w:rsidRPr="00492159">
        <w:rPr>
          <w:szCs w:val="23"/>
        </w:rPr>
        <w:t>and subject to the conditions identified throughout this section.</w:t>
      </w:r>
    </w:p>
    <w:p w14:paraId="2FF21E25" w14:textId="08A21554" w:rsidR="00AE0D60" w:rsidRPr="00492159" w:rsidRDefault="00AE0D60" w:rsidP="00AE0D60">
      <w:pPr>
        <w:numPr>
          <w:ilvl w:val="0"/>
          <w:numId w:val="13"/>
        </w:numPr>
        <w:tabs>
          <w:tab w:val="clear" w:pos="1620"/>
          <w:tab w:val="left" w:pos="851"/>
        </w:tabs>
        <w:ind w:left="851" w:hanging="284"/>
        <w:rPr>
          <w:szCs w:val="23"/>
        </w:rPr>
      </w:pPr>
      <w:r w:rsidRPr="00492159">
        <w:rPr>
          <w:szCs w:val="23"/>
        </w:rPr>
        <w:t>A Manager may exercise virement on budgets under their control for amounts between £50,000 and £100,000 o</w:t>
      </w:r>
      <w:r w:rsidR="001D3854" w:rsidRPr="00492159">
        <w:rPr>
          <w:szCs w:val="23"/>
        </w:rPr>
        <w:t xml:space="preserve">n any one budget head (line in the budget report) during the year, only </w:t>
      </w:r>
      <w:r w:rsidRPr="00492159">
        <w:rPr>
          <w:szCs w:val="23"/>
        </w:rPr>
        <w:t xml:space="preserve">with prior consultation and agreement </w:t>
      </w:r>
      <w:r w:rsidR="001D3854" w:rsidRPr="00492159">
        <w:rPr>
          <w:szCs w:val="23"/>
        </w:rPr>
        <w:t>of</w:t>
      </w:r>
      <w:r w:rsidRPr="00492159">
        <w:rPr>
          <w:szCs w:val="23"/>
        </w:rPr>
        <w:t xml:space="preserve"> </w:t>
      </w:r>
      <w:r w:rsidR="001D3854" w:rsidRPr="00492159">
        <w:rPr>
          <w:szCs w:val="23"/>
        </w:rPr>
        <w:t xml:space="preserve">the </w:t>
      </w:r>
      <w:r w:rsidR="00A75250" w:rsidRPr="00492159">
        <w:rPr>
          <w:szCs w:val="23"/>
        </w:rPr>
        <w:t xml:space="preserve">S151 Officer </w:t>
      </w:r>
      <w:r w:rsidRPr="00492159">
        <w:rPr>
          <w:szCs w:val="23"/>
        </w:rPr>
        <w:t>and subject to the conditions identified throughout this section.</w:t>
      </w:r>
    </w:p>
    <w:p w14:paraId="20AF8B6C" w14:textId="7624C320" w:rsidR="00AE5F12" w:rsidRPr="00492159" w:rsidRDefault="00AE5F12" w:rsidP="00AE5F12">
      <w:pPr>
        <w:numPr>
          <w:ilvl w:val="0"/>
          <w:numId w:val="13"/>
        </w:numPr>
        <w:tabs>
          <w:tab w:val="clear" w:pos="1620"/>
          <w:tab w:val="left" w:pos="851"/>
        </w:tabs>
        <w:ind w:left="851" w:hanging="284"/>
        <w:rPr>
          <w:szCs w:val="23"/>
        </w:rPr>
      </w:pPr>
      <w:r w:rsidRPr="00492159">
        <w:rPr>
          <w:szCs w:val="23"/>
        </w:rPr>
        <w:t xml:space="preserve">Amounts greater than £100,000 require notification to the </w:t>
      </w:r>
      <w:r w:rsidR="00A17893" w:rsidRPr="00492159">
        <w:rPr>
          <w:szCs w:val="23"/>
        </w:rPr>
        <w:t>S151 Officer</w:t>
      </w:r>
      <w:r w:rsidRPr="00492159">
        <w:rPr>
          <w:szCs w:val="23"/>
        </w:rPr>
        <w:t xml:space="preserve"> and the approval of </w:t>
      </w:r>
      <w:r w:rsidR="001229C9" w:rsidRPr="00492159">
        <w:rPr>
          <w:szCs w:val="23"/>
        </w:rPr>
        <w:t>M</w:t>
      </w:r>
      <w:r w:rsidRPr="00492159">
        <w:rPr>
          <w:szCs w:val="23"/>
        </w:rPr>
        <w:t xml:space="preserve">embers. Managers must obtain the prior approval of </w:t>
      </w:r>
      <w:r w:rsidR="002B576C">
        <w:rPr>
          <w:szCs w:val="23"/>
        </w:rPr>
        <w:t>the S151 Officer</w:t>
      </w:r>
      <w:r w:rsidRPr="00492159">
        <w:rPr>
          <w:szCs w:val="23"/>
        </w:rPr>
        <w:t xml:space="preserve"> for virements between revenue and capital.</w:t>
      </w:r>
    </w:p>
    <w:p w14:paraId="09847233" w14:textId="77777777" w:rsidR="00AE5F12" w:rsidRPr="00492159" w:rsidRDefault="00AE5F12" w:rsidP="00AE5F12">
      <w:pPr>
        <w:numPr>
          <w:ilvl w:val="0"/>
          <w:numId w:val="13"/>
        </w:numPr>
        <w:tabs>
          <w:tab w:val="clear" w:pos="1620"/>
          <w:tab w:val="left" w:pos="851"/>
        </w:tabs>
        <w:ind w:left="851" w:hanging="284"/>
        <w:rPr>
          <w:szCs w:val="23"/>
        </w:rPr>
      </w:pPr>
      <w:r w:rsidRPr="00492159">
        <w:rPr>
          <w:szCs w:val="23"/>
        </w:rPr>
        <w:lastRenderedPageBreak/>
        <w:t>A virement that is likely to impact on the level of service activity of another manager should be implemented only after agreement with the relevant manager,</w:t>
      </w:r>
    </w:p>
    <w:p w14:paraId="4435A2B8" w14:textId="717873CD" w:rsidR="00337D17" w:rsidRPr="00492159" w:rsidRDefault="00AE5F12" w:rsidP="00492159">
      <w:pPr>
        <w:numPr>
          <w:ilvl w:val="0"/>
          <w:numId w:val="13"/>
        </w:numPr>
        <w:tabs>
          <w:tab w:val="clear" w:pos="1620"/>
          <w:tab w:val="left" w:pos="851"/>
        </w:tabs>
        <w:ind w:left="851" w:hanging="284"/>
        <w:rPr>
          <w:szCs w:val="23"/>
        </w:rPr>
      </w:pPr>
      <w:r w:rsidRPr="00492159">
        <w:rPr>
          <w:szCs w:val="23"/>
        </w:rPr>
        <w:t xml:space="preserve">To ensure that virements are applied for their originally intended purpose </w:t>
      </w:r>
    </w:p>
    <w:p w14:paraId="7CB16376" w14:textId="05526D6F" w:rsidR="00337D17" w:rsidRPr="00492159" w:rsidRDefault="00337D17" w:rsidP="00492159">
      <w:pPr>
        <w:pStyle w:val="Heading3"/>
        <w:spacing w:before="0" w:after="0"/>
        <w:ind w:left="567" w:hanging="567"/>
      </w:pPr>
      <w:bookmarkStart w:id="102" w:name="_Toc222309445"/>
      <w:bookmarkStart w:id="103" w:name="_Toc222312967"/>
      <w:r w:rsidRPr="00492159">
        <w:t>3</w:t>
      </w:r>
      <w:r w:rsidRPr="00492159">
        <w:tab/>
        <w:t>Scheme of Treatment of Year-end Balances</w:t>
      </w:r>
      <w:bookmarkEnd w:id="102"/>
      <w:bookmarkEnd w:id="103"/>
    </w:p>
    <w:p w14:paraId="3C4191EA" w14:textId="77777777" w:rsidR="00337D17" w:rsidRPr="00492159" w:rsidRDefault="00337D17">
      <w:pPr>
        <w:pStyle w:val="Heading4"/>
        <w:ind w:left="567" w:hanging="567"/>
      </w:pPr>
      <w:r w:rsidRPr="00492159">
        <w:rPr>
          <w:b w:val="0"/>
          <w:bCs w:val="0"/>
        </w:rPr>
        <w:t>3.1</w:t>
      </w:r>
      <w:r w:rsidRPr="00492159">
        <w:tab/>
        <w:t>Why this is important</w:t>
      </w:r>
    </w:p>
    <w:p w14:paraId="7E71B628" w14:textId="375D1483" w:rsidR="00337D17" w:rsidRPr="00492159" w:rsidRDefault="00337D17" w:rsidP="00492159">
      <w:pPr>
        <w:ind w:left="567" w:hanging="567"/>
        <w:rPr>
          <w:szCs w:val="23"/>
        </w:rPr>
      </w:pPr>
      <w:r w:rsidRPr="00492159">
        <w:rPr>
          <w:szCs w:val="23"/>
        </w:rPr>
        <w:tab/>
        <w:t xml:space="preserve">These rules cover arrangements for the transfer of resources between accounting years, i.e. a carry-forward.  For the purposes of this scheme, a budget heading is a line in the budget report. </w:t>
      </w:r>
    </w:p>
    <w:p w14:paraId="6B661730" w14:textId="77777777" w:rsidR="00337D17" w:rsidRPr="00492159" w:rsidRDefault="00337D17">
      <w:pPr>
        <w:pStyle w:val="Heading6"/>
        <w:ind w:left="567" w:hanging="567"/>
        <w:rPr>
          <w:iCs w:val="0"/>
        </w:rPr>
      </w:pPr>
      <w:r w:rsidRPr="00492159">
        <w:rPr>
          <w:b w:val="0"/>
          <w:bCs w:val="0"/>
          <w:iCs w:val="0"/>
        </w:rPr>
        <w:t>3.2</w:t>
      </w:r>
      <w:r w:rsidRPr="00492159">
        <w:rPr>
          <w:iCs w:val="0"/>
        </w:rPr>
        <w:tab/>
        <w:t>Key controls</w:t>
      </w:r>
    </w:p>
    <w:p w14:paraId="4694739D" w14:textId="77777777" w:rsidR="00337D17" w:rsidRPr="00492159" w:rsidRDefault="00337D17">
      <w:pPr>
        <w:ind w:left="567" w:hanging="567"/>
        <w:rPr>
          <w:szCs w:val="23"/>
        </w:rPr>
      </w:pPr>
      <w:r w:rsidRPr="00492159">
        <w:rPr>
          <w:szCs w:val="23"/>
        </w:rPr>
        <w:tab/>
        <w:t>Key controls for the scheme of carry forward are:</w:t>
      </w:r>
    </w:p>
    <w:p w14:paraId="48242C85" w14:textId="77777777" w:rsidR="00337D17" w:rsidRPr="00492159" w:rsidRDefault="00337D17">
      <w:pPr>
        <w:ind w:left="993" w:hanging="426"/>
        <w:rPr>
          <w:szCs w:val="23"/>
        </w:rPr>
      </w:pPr>
      <w:r w:rsidRPr="00492159">
        <w:rPr>
          <w:szCs w:val="23"/>
        </w:rPr>
        <w:t>(a)</w:t>
      </w:r>
      <w:r w:rsidRPr="00492159">
        <w:rPr>
          <w:szCs w:val="23"/>
        </w:rPr>
        <w:tab/>
        <w:t xml:space="preserve">Appropriate accounting procedures are in </w:t>
      </w:r>
      <w:r w:rsidR="00D83EBB" w:rsidRPr="00492159">
        <w:rPr>
          <w:szCs w:val="23"/>
        </w:rPr>
        <w:t xml:space="preserve">place </w:t>
      </w:r>
      <w:r w:rsidRPr="00492159">
        <w:rPr>
          <w:szCs w:val="23"/>
        </w:rPr>
        <w:t>to ensure that carried-forward totals are correct.</w:t>
      </w:r>
    </w:p>
    <w:p w14:paraId="2ECCC608" w14:textId="167EDA89" w:rsidR="00337D17" w:rsidRPr="00492159" w:rsidRDefault="00337D17">
      <w:pPr>
        <w:ind w:left="993" w:hanging="426"/>
        <w:rPr>
          <w:szCs w:val="23"/>
        </w:rPr>
      </w:pPr>
      <w:r w:rsidRPr="00492159">
        <w:rPr>
          <w:szCs w:val="23"/>
        </w:rPr>
        <w:t>(b)</w:t>
      </w:r>
      <w:r w:rsidRPr="00492159">
        <w:rPr>
          <w:szCs w:val="23"/>
        </w:rPr>
        <w:tab/>
        <w:t xml:space="preserve">All decisions on </w:t>
      </w:r>
      <w:proofErr w:type="gramStart"/>
      <w:r w:rsidRPr="00492159">
        <w:rPr>
          <w:szCs w:val="23"/>
        </w:rPr>
        <w:t>carry-forwards</w:t>
      </w:r>
      <w:proofErr w:type="gramEnd"/>
      <w:r w:rsidRPr="00492159">
        <w:rPr>
          <w:szCs w:val="23"/>
        </w:rPr>
        <w:t xml:space="preserve"> are made by </w:t>
      </w:r>
      <w:r w:rsidR="0089202A" w:rsidRPr="00492159">
        <w:rPr>
          <w:szCs w:val="23"/>
        </w:rPr>
        <w:t>Senior Leadership Team</w:t>
      </w:r>
      <w:r w:rsidR="000E6F7A" w:rsidRPr="00492159">
        <w:rPr>
          <w:szCs w:val="23"/>
        </w:rPr>
        <w:t xml:space="preserve"> and reported </w:t>
      </w:r>
      <w:r w:rsidR="000864D0" w:rsidRPr="00492159">
        <w:rPr>
          <w:szCs w:val="23"/>
        </w:rPr>
        <w:t>to Members as part of the annual Outturn Report</w:t>
      </w:r>
      <w:r w:rsidRPr="00492159">
        <w:rPr>
          <w:szCs w:val="23"/>
        </w:rPr>
        <w:t xml:space="preserve">. </w:t>
      </w:r>
    </w:p>
    <w:p w14:paraId="00D5E0F9" w14:textId="1B926EBF" w:rsidR="00337D17" w:rsidRPr="00492159" w:rsidRDefault="00337D17">
      <w:pPr>
        <w:ind w:left="993" w:hanging="426"/>
        <w:rPr>
          <w:szCs w:val="23"/>
        </w:rPr>
      </w:pPr>
      <w:r w:rsidRPr="00492159">
        <w:rPr>
          <w:szCs w:val="23"/>
        </w:rPr>
        <w:t>(c)</w:t>
      </w:r>
      <w:r w:rsidRPr="00492159">
        <w:rPr>
          <w:szCs w:val="23"/>
        </w:rPr>
        <w:tab/>
        <w:t xml:space="preserve">The </w:t>
      </w:r>
      <w:r w:rsidR="00DC6E63" w:rsidRPr="00492159">
        <w:rPr>
          <w:szCs w:val="23"/>
        </w:rPr>
        <w:t>Senior Leadership Team</w:t>
      </w:r>
      <w:r w:rsidRPr="00492159">
        <w:rPr>
          <w:szCs w:val="23"/>
        </w:rPr>
        <w:t xml:space="preserve"> consider</w:t>
      </w:r>
      <w:r w:rsidR="000E6F7A" w:rsidRPr="00492159">
        <w:rPr>
          <w:szCs w:val="23"/>
        </w:rPr>
        <w:t>s</w:t>
      </w:r>
      <w:r w:rsidRPr="00492159">
        <w:rPr>
          <w:szCs w:val="23"/>
        </w:rPr>
        <w:t xml:space="preserve"> </w:t>
      </w:r>
      <w:r w:rsidR="00D514CA" w:rsidRPr="00492159">
        <w:rPr>
          <w:szCs w:val="23"/>
        </w:rPr>
        <w:t xml:space="preserve">the Authority’s </w:t>
      </w:r>
      <w:r w:rsidRPr="00492159">
        <w:rPr>
          <w:szCs w:val="23"/>
        </w:rPr>
        <w:t xml:space="preserve">overall financial position when making decisions on the prudent use of carry forwards. As a point of principle </w:t>
      </w:r>
    </w:p>
    <w:p w14:paraId="28246F8C" w14:textId="5BAF58F8" w:rsidR="00337D17" w:rsidRPr="00492159" w:rsidRDefault="00337D17" w:rsidP="00F95AB5">
      <w:pPr>
        <w:numPr>
          <w:ilvl w:val="0"/>
          <w:numId w:val="40"/>
        </w:numPr>
        <w:tabs>
          <w:tab w:val="clear" w:pos="2563"/>
          <w:tab w:val="num" w:pos="1276"/>
        </w:tabs>
        <w:ind w:left="1276" w:hanging="283"/>
        <w:rPr>
          <w:szCs w:val="23"/>
        </w:rPr>
      </w:pPr>
      <w:r w:rsidRPr="00492159">
        <w:rPr>
          <w:szCs w:val="23"/>
        </w:rPr>
        <w:t xml:space="preserve">overspends </w:t>
      </w:r>
      <w:r w:rsidR="005F52E7" w:rsidRPr="00492159">
        <w:rPr>
          <w:szCs w:val="23"/>
        </w:rPr>
        <w:t xml:space="preserve">on controllable budgets </w:t>
      </w:r>
      <w:r w:rsidRPr="00492159">
        <w:rPr>
          <w:szCs w:val="23"/>
        </w:rPr>
        <w:t xml:space="preserve">will be carried forward to be the first call on the revenue budget of the subsequent financial year - unless exceptional circumstances mean </w:t>
      </w:r>
      <w:r w:rsidR="00461128" w:rsidRPr="00492159">
        <w:rPr>
          <w:szCs w:val="23"/>
        </w:rPr>
        <w:t xml:space="preserve">the </w:t>
      </w:r>
      <w:r w:rsidR="00DC6E63" w:rsidRPr="00492159">
        <w:rPr>
          <w:szCs w:val="23"/>
        </w:rPr>
        <w:t>Senior Leadership Team</w:t>
      </w:r>
      <w:r w:rsidR="00461128" w:rsidRPr="00492159">
        <w:rPr>
          <w:szCs w:val="23"/>
        </w:rPr>
        <w:t xml:space="preserve"> </w:t>
      </w:r>
      <w:r w:rsidRPr="00492159">
        <w:rPr>
          <w:szCs w:val="23"/>
        </w:rPr>
        <w:t xml:space="preserve">agrees otherwise. </w:t>
      </w:r>
    </w:p>
    <w:p w14:paraId="18D82574" w14:textId="77777777" w:rsidR="00337D17" w:rsidRPr="00492159" w:rsidRDefault="00337D17" w:rsidP="00F95AB5">
      <w:pPr>
        <w:numPr>
          <w:ilvl w:val="0"/>
          <w:numId w:val="40"/>
        </w:numPr>
        <w:tabs>
          <w:tab w:val="clear" w:pos="2563"/>
          <w:tab w:val="num" w:pos="1276"/>
        </w:tabs>
        <w:ind w:left="1276" w:hanging="283"/>
        <w:rPr>
          <w:szCs w:val="23"/>
        </w:rPr>
      </w:pPr>
      <w:r w:rsidRPr="00492159">
        <w:rPr>
          <w:szCs w:val="23"/>
        </w:rPr>
        <w:t xml:space="preserve">underspends </w:t>
      </w:r>
      <w:r w:rsidR="005F52E7" w:rsidRPr="00492159">
        <w:rPr>
          <w:szCs w:val="23"/>
        </w:rPr>
        <w:t xml:space="preserve">on controllable budgets </w:t>
      </w:r>
      <w:r w:rsidRPr="00492159">
        <w:rPr>
          <w:szCs w:val="23"/>
        </w:rPr>
        <w:t xml:space="preserve">may be carried forward by Managers to meet the priorities presented in the Business Plan, provided the Authority’s overall resources will allow this to occur safely. </w:t>
      </w:r>
    </w:p>
    <w:p w14:paraId="1FE0B2D9" w14:textId="44840FA3" w:rsidR="00337D17" w:rsidRPr="00492159" w:rsidRDefault="00337D17" w:rsidP="007F5436">
      <w:pPr>
        <w:ind w:left="993" w:hanging="426"/>
        <w:rPr>
          <w:szCs w:val="23"/>
        </w:rPr>
      </w:pPr>
      <w:r w:rsidRPr="00492159">
        <w:rPr>
          <w:szCs w:val="23"/>
        </w:rPr>
        <w:t>(d)</w:t>
      </w:r>
      <w:r w:rsidRPr="00492159">
        <w:rPr>
          <w:szCs w:val="23"/>
        </w:rPr>
        <w:tab/>
      </w:r>
      <w:r w:rsidR="00D514CA" w:rsidRPr="00492159">
        <w:rPr>
          <w:szCs w:val="23"/>
        </w:rPr>
        <w:t xml:space="preserve">The scheme is </w:t>
      </w:r>
      <w:r w:rsidRPr="00492159">
        <w:rPr>
          <w:szCs w:val="23"/>
        </w:rPr>
        <w:t xml:space="preserve">administered by the </w:t>
      </w:r>
      <w:r w:rsidR="00235CE1" w:rsidRPr="00492159">
        <w:rPr>
          <w:szCs w:val="23"/>
        </w:rPr>
        <w:t>S151 Officer</w:t>
      </w:r>
      <w:r w:rsidRPr="00492159">
        <w:rPr>
          <w:szCs w:val="23"/>
        </w:rPr>
        <w:t xml:space="preserve"> within </w:t>
      </w:r>
      <w:r w:rsidR="00D514CA" w:rsidRPr="00492159">
        <w:rPr>
          <w:szCs w:val="23"/>
        </w:rPr>
        <w:t xml:space="preserve">approved </w:t>
      </w:r>
      <w:r w:rsidRPr="00492159">
        <w:rPr>
          <w:szCs w:val="23"/>
        </w:rPr>
        <w:t>guidelines</w:t>
      </w:r>
    </w:p>
    <w:p w14:paraId="0A39F245" w14:textId="77777777" w:rsidR="00337D17" w:rsidRPr="00492159" w:rsidRDefault="00337D17" w:rsidP="00BD0A5A">
      <w:pPr>
        <w:pStyle w:val="Heading4"/>
      </w:pPr>
      <w:r w:rsidRPr="00492159">
        <w:t>3.3</w:t>
      </w:r>
      <w:r w:rsidRPr="00492159">
        <w:tab/>
        <w:t>Responsibilities of Members</w:t>
      </w:r>
    </w:p>
    <w:p w14:paraId="6C1006D3" w14:textId="658366C5" w:rsidR="00337D17" w:rsidRPr="00492159" w:rsidRDefault="00337D17" w:rsidP="00F95AB5">
      <w:pPr>
        <w:pStyle w:val="Header"/>
        <w:numPr>
          <w:ilvl w:val="0"/>
          <w:numId w:val="39"/>
        </w:numPr>
        <w:tabs>
          <w:tab w:val="clear" w:pos="720"/>
          <w:tab w:val="clear" w:pos="4153"/>
          <w:tab w:val="clear" w:pos="8306"/>
          <w:tab w:val="left" w:pos="851"/>
        </w:tabs>
        <w:ind w:left="851" w:hanging="284"/>
        <w:rPr>
          <w:szCs w:val="23"/>
        </w:rPr>
      </w:pPr>
      <w:r w:rsidRPr="00492159">
        <w:rPr>
          <w:szCs w:val="23"/>
        </w:rPr>
        <w:t xml:space="preserve">To set the </w:t>
      </w:r>
      <w:r w:rsidR="00461128" w:rsidRPr="00492159">
        <w:rPr>
          <w:szCs w:val="23"/>
        </w:rPr>
        <w:t xml:space="preserve">overarching </w:t>
      </w:r>
      <w:r w:rsidRPr="00492159">
        <w:rPr>
          <w:szCs w:val="23"/>
        </w:rPr>
        <w:t>scheme of carry forward balances for the Authority</w:t>
      </w:r>
      <w:r w:rsidR="000E6F7A" w:rsidRPr="00492159">
        <w:rPr>
          <w:szCs w:val="23"/>
        </w:rPr>
        <w:t xml:space="preserve"> through </w:t>
      </w:r>
      <w:r w:rsidR="00461128" w:rsidRPr="00492159">
        <w:rPr>
          <w:szCs w:val="23"/>
        </w:rPr>
        <w:t>F</w:t>
      </w:r>
      <w:r w:rsidR="000E6F7A" w:rsidRPr="00492159">
        <w:rPr>
          <w:szCs w:val="23"/>
        </w:rPr>
        <w:t xml:space="preserve">inancial </w:t>
      </w:r>
      <w:r w:rsidR="00461128" w:rsidRPr="00492159">
        <w:rPr>
          <w:szCs w:val="23"/>
        </w:rPr>
        <w:t>R</w:t>
      </w:r>
      <w:r w:rsidR="000E6F7A" w:rsidRPr="00492159">
        <w:rPr>
          <w:szCs w:val="23"/>
        </w:rPr>
        <w:t>egulations</w:t>
      </w:r>
    </w:p>
    <w:p w14:paraId="3BB81A7C" w14:textId="7E06B630" w:rsidR="00337D17" w:rsidRPr="007F5436" w:rsidRDefault="00337D17" w:rsidP="007F5436">
      <w:pPr>
        <w:pStyle w:val="Header"/>
        <w:numPr>
          <w:ilvl w:val="0"/>
          <w:numId w:val="39"/>
        </w:numPr>
        <w:tabs>
          <w:tab w:val="clear" w:pos="720"/>
          <w:tab w:val="clear" w:pos="4153"/>
          <w:tab w:val="clear" w:pos="8306"/>
          <w:tab w:val="left" w:pos="851"/>
        </w:tabs>
        <w:ind w:left="851" w:hanging="284"/>
        <w:rPr>
          <w:szCs w:val="23"/>
        </w:rPr>
      </w:pPr>
      <w:r w:rsidRPr="00492159">
        <w:rPr>
          <w:szCs w:val="23"/>
        </w:rPr>
        <w:t xml:space="preserve">To </w:t>
      </w:r>
      <w:r w:rsidR="000E6F7A" w:rsidRPr="00492159">
        <w:rPr>
          <w:szCs w:val="23"/>
        </w:rPr>
        <w:t xml:space="preserve">review decisions on carry forwards taken by the </w:t>
      </w:r>
      <w:r w:rsidR="00E25DCD" w:rsidRPr="00492159">
        <w:rPr>
          <w:szCs w:val="23"/>
        </w:rPr>
        <w:t>Senior Leadership Team</w:t>
      </w:r>
      <w:r w:rsidRPr="00492159">
        <w:rPr>
          <w:szCs w:val="23"/>
        </w:rPr>
        <w:t xml:space="preserve">. </w:t>
      </w:r>
    </w:p>
    <w:p w14:paraId="20DCCB89" w14:textId="065F31F5" w:rsidR="00337D17" w:rsidRPr="00492159" w:rsidRDefault="00337D17">
      <w:pPr>
        <w:pStyle w:val="Heading4"/>
        <w:ind w:left="567" w:hanging="567"/>
      </w:pPr>
      <w:r w:rsidRPr="00492159">
        <w:rPr>
          <w:b w:val="0"/>
          <w:bCs w:val="0"/>
        </w:rPr>
        <w:lastRenderedPageBreak/>
        <w:t>3.4</w:t>
      </w:r>
      <w:r w:rsidRPr="00492159">
        <w:tab/>
        <w:t xml:space="preserve">Responsibilities of the </w:t>
      </w:r>
      <w:r w:rsidR="00A2072A" w:rsidRPr="00492159">
        <w:t>S151 Officer</w:t>
      </w:r>
    </w:p>
    <w:p w14:paraId="2941D344" w14:textId="0645D9E4" w:rsidR="00337D17" w:rsidRPr="00492159" w:rsidRDefault="00337D17" w:rsidP="00F95AB5">
      <w:pPr>
        <w:numPr>
          <w:ilvl w:val="0"/>
          <w:numId w:val="14"/>
        </w:numPr>
        <w:tabs>
          <w:tab w:val="clear" w:pos="720"/>
          <w:tab w:val="left" w:pos="851"/>
        </w:tabs>
        <w:ind w:left="851" w:hanging="284"/>
        <w:rPr>
          <w:szCs w:val="23"/>
        </w:rPr>
      </w:pPr>
      <w:r w:rsidRPr="00492159">
        <w:rPr>
          <w:szCs w:val="23"/>
        </w:rPr>
        <w:t xml:space="preserve">To report all </w:t>
      </w:r>
      <w:r w:rsidR="00D33C79" w:rsidRPr="00492159">
        <w:rPr>
          <w:szCs w:val="23"/>
        </w:rPr>
        <w:t xml:space="preserve">significant </w:t>
      </w:r>
      <w:r w:rsidRPr="00492159">
        <w:rPr>
          <w:szCs w:val="23"/>
        </w:rPr>
        <w:t xml:space="preserve">overspends and underspends on service </w:t>
      </w:r>
      <w:r w:rsidR="00461128" w:rsidRPr="00492159">
        <w:rPr>
          <w:szCs w:val="23"/>
        </w:rPr>
        <w:t xml:space="preserve">budgets </w:t>
      </w:r>
      <w:r w:rsidR="00B578D0" w:rsidRPr="00492159">
        <w:rPr>
          <w:szCs w:val="23"/>
        </w:rPr>
        <w:t xml:space="preserve">to </w:t>
      </w:r>
      <w:r w:rsidR="00F76608" w:rsidRPr="00492159">
        <w:rPr>
          <w:szCs w:val="23"/>
        </w:rPr>
        <w:t>Senior Leadership Team</w:t>
      </w:r>
      <w:r w:rsidR="000E6F7A" w:rsidRPr="00492159">
        <w:rPr>
          <w:szCs w:val="23"/>
        </w:rPr>
        <w:t xml:space="preserve"> and M</w:t>
      </w:r>
      <w:r w:rsidR="00B578D0" w:rsidRPr="00492159">
        <w:rPr>
          <w:szCs w:val="23"/>
        </w:rPr>
        <w:t>embers</w:t>
      </w:r>
      <w:r w:rsidRPr="00492159">
        <w:rPr>
          <w:szCs w:val="23"/>
        </w:rPr>
        <w:t>.</w:t>
      </w:r>
    </w:p>
    <w:p w14:paraId="573833DA" w14:textId="77777777" w:rsidR="007F5436" w:rsidRDefault="00337D17" w:rsidP="007F5436">
      <w:pPr>
        <w:numPr>
          <w:ilvl w:val="0"/>
          <w:numId w:val="14"/>
        </w:numPr>
        <w:tabs>
          <w:tab w:val="clear" w:pos="720"/>
          <w:tab w:val="left" w:pos="851"/>
        </w:tabs>
        <w:ind w:left="851" w:hanging="284"/>
        <w:rPr>
          <w:szCs w:val="23"/>
        </w:rPr>
      </w:pPr>
      <w:r w:rsidRPr="00492159">
        <w:rPr>
          <w:szCs w:val="23"/>
        </w:rPr>
        <w:t xml:space="preserve">To advise on the overall financial position of the Authority to be considered by </w:t>
      </w:r>
      <w:r w:rsidR="00F76608" w:rsidRPr="00492159">
        <w:rPr>
          <w:szCs w:val="23"/>
        </w:rPr>
        <w:t>Senior Leadership Team</w:t>
      </w:r>
      <w:r w:rsidR="000E6F7A" w:rsidRPr="00492159">
        <w:rPr>
          <w:szCs w:val="23"/>
        </w:rPr>
        <w:t xml:space="preserve"> </w:t>
      </w:r>
      <w:r w:rsidRPr="00492159">
        <w:rPr>
          <w:szCs w:val="23"/>
        </w:rPr>
        <w:t>alongside the detailed requests for carry forwards</w:t>
      </w:r>
    </w:p>
    <w:p w14:paraId="740BC7FD" w14:textId="77777777" w:rsidR="007F5436" w:rsidRDefault="00337D17" w:rsidP="007F5436">
      <w:pPr>
        <w:numPr>
          <w:ilvl w:val="0"/>
          <w:numId w:val="14"/>
        </w:numPr>
        <w:tabs>
          <w:tab w:val="clear" w:pos="720"/>
          <w:tab w:val="left" w:pos="851"/>
        </w:tabs>
        <w:ind w:left="851" w:hanging="284"/>
        <w:rPr>
          <w:szCs w:val="23"/>
        </w:rPr>
      </w:pPr>
      <w:r w:rsidRPr="00492159">
        <w:t xml:space="preserve">To administer the </w:t>
      </w:r>
      <w:r w:rsidR="00B578D0" w:rsidRPr="00492159">
        <w:t>s</w:t>
      </w:r>
      <w:r w:rsidRPr="00492159">
        <w:t>cheme through liaison with Managers</w:t>
      </w:r>
      <w:r w:rsidR="00461128" w:rsidRPr="00492159">
        <w:t xml:space="preserve"> and the </w:t>
      </w:r>
      <w:r w:rsidR="00F76608" w:rsidRPr="00492159">
        <w:t>Senior Leadership Team</w:t>
      </w:r>
      <w:r w:rsidRPr="00492159">
        <w:t>.</w:t>
      </w:r>
    </w:p>
    <w:p w14:paraId="0332E6CF" w14:textId="6E84B474" w:rsidR="00337D17" w:rsidRPr="007F5436" w:rsidRDefault="00337D17" w:rsidP="007F5436">
      <w:pPr>
        <w:numPr>
          <w:ilvl w:val="0"/>
          <w:numId w:val="14"/>
        </w:numPr>
        <w:tabs>
          <w:tab w:val="clear" w:pos="720"/>
          <w:tab w:val="left" w:pos="851"/>
        </w:tabs>
        <w:ind w:left="851" w:hanging="284"/>
        <w:rPr>
          <w:szCs w:val="23"/>
        </w:rPr>
      </w:pPr>
      <w:r w:rsidRPr="007F5436">
        <w:rPr>
          <w:bCs/>
        </w:rPr>
        <w:t>To agree controllable and non</w:t>
      </w:r>
      <w:r w:rsidR="005F52E7" w:rsidRPr="007F5436">
        <w:rPr>
          <w:bCs/>
        </w:rPr>
        <w:t>-</w:t>
      </w:r>
      <w:r w:rsidRPr="007F5436">
        <w:rPr>
          <w:bCs/>
        </w:rPr>
        <w:t xml:space="preserve">controllable budgets with </w:t>
      </w:r>
      <w:r w:rsidR="00736660" w:rsidRPr="007F5436">
        <w:rPr>
          <w:bCs/>
        </w:rPr>
        <w:t>M</w:t>
      </w:r>
      <w:r w:rsidRPr="007F5436">
        <w:rPr>
          <w:bCs/>
        </w:rPr>
        <w:t>anagers</w:t>
      </w:r>
    </w:p>
    <w:p w14:paraId="52CD482C" w14:textId="77777777" w:rsidR="00337D17" w:rsidRPr="00492159" w:rsidRDefault="00337D17">
      <w:pPr>
        <w:pStyle w:val="Heading4"/>
        <w:ind w:left="567" w:hanging="567"/>
      </w:pPr>
      <w:r w:rsidRPr="00492159">
        <w:rPr>
          <w:b w:val="0"/>
        </w:rPr>
        <w:t>3.6</w:t>
      </w:r>
      <w:r w:rsidRPr="00492159">
        <w:tab/>
        <w:t>Responsibilities of Managers</w:t>
      </w:r>
    </w:p>
    <w:p w14:paraId="2856A9F0" w14:textId="77777777" w:rsidR="00337D17" w:rsidRPr="00492159" w:rsidRDefault="00337D17" w:rsidP="00F95AB5">
      <w:pPr>
        <w:numPr>
          <w:ilvl w:val="0"/>
          <w:numId w:val="14"/>
        </w:numPr>
        <w:tabs>
          <w:tab w:val="clear" w:pos="720"/>
          <w:tab w:val="left" w:pos="851"/>
        </w:tabs>
        <w:ind w:left="851" w:hanging="284"/>
        <w:rPr>
          <w:szCs w:val="23"/>
        </w:rPr>
      </w:pPr>
      <w:r w:rsidRPr="00492159">
        <w:rPr>
          <w:szCs w:val="23"/>
        </w:rPr>
        <w:t xml:space="preserve">To deliver </w:t>
      </w:r>
      <w:r w:rsidR="00736660" w:rsidRPr="00492159">
        <w:rPr>
          <w:szCs w:val="23"/>
        </w:rPr>
        <w:t xml:space="preserve">the </w:t>
      </w:r>
      <w:r w:rsidRPr="00492159">
        <w:rPr>
          <w:szCs w:val="23"/>
        </w:rPr>
        <w:t>services identified within Service Plans within the budget set by Authority</w:t>
      </w:r>
    </w:p>
    <w:p w14:paraId="1FC22086" w14:textId="77777777" w:rsidR="00337D17" w:rsidRPr="00492159" w:rsidRDefault="00337D17" w:rsidP="00F95AB5">
      <w:pPr>
        <w:numPr>
          <w:ilvl w:val="0"/>
          <w:numId w:val="14"/>
        </w:numPr>
        <w:tabs>
          <w:tab w:val="clear" w:pos="720"/>
          <w:tab w:val="left" w:pos="851"/>
        </w:tabs>
        <w:ind w:left="851" w:hanging="284"/>
        <w:rPr>
          <w:szCs w:val="23"/>
        </w:rPr>
      </w:pPr>
      <w:r w:rsidRPr="00492159">
        <w:rPr>
          <w:szCs w:val="23"/>
        </w:rPr>
        <w:t>To report fully on the reasons for any overspends or underspends at the end of the financial year</w:t>
      </w:r>
    </w:p>
    <w:p w14:paraId="75668154" w14:textId="77777777" w:rsidR="00337D17" w:rsidRPr="00492159" w:rsidRDefault="00337D17" w:rsidP="00F95AB5">
      <w:pPr>
        <w:numPr>
          <w:ilvl w:val="0"/>
          <w:numId w:val="14"/>
        </w:numPr>
        <w:tabs>
          <w:tab w:val="clear" w:pos="720"/>
          <w:tab w:val="left" w:pos="851"/>
        </w:tabs>
        <w:ind w:left="851" w:hanging="284"/>
        <w:rPr>
          <w:szCs w:val="23"/>
        </w:rPr>
      </w:pPr>
      <w:r w:rsidRPr="00492159">
        <w:rPr>
          <w:szCs w:val="23"/>
        </w:rPr>
        <w:t>To set out fully the nature of any requests for the carry forward of underspends and the proposed use in relation to the Authority’s priorities in subsequent years</w:t>
      </w:r>
    </w:p>
    <w:p w14:paraId="787C6CBF" w14:textId="77777777" w:rsidR="00337D17" w:rsidRPr="00492159" w:rsidRDefault="00337D17" w:rsidP="00F95AB5">
      <w:pPr>
        <w:numPr>
          <w:ilvl w:val="0"/>
          <w:numId w:val="14"/>
        </w:numPr>
        <w:tabs>
          <w:tab w:val="clear" w:pos="720"/>
          <w:tab w:val="left" w:pos="851"/>
        </w:tabs>
        <w:ind w:left="851" w:hanging="284"/>
        <w:rPr>
          <w:szCs w:val="23"/>
        </w:rPr>
      </w:pPr>
      <w:r w:rsidRPr="00492159">
        <w:rPr>
          <w:szCs w:val="23"/>
        </w:rPr>
        <w:t xml:space="preserve">To </w:t>
      </w:r>
      <w:r w:rsidR="00A53050" w:rsidRPr="00492159">
        <w:rPr>
          <w:szCs w:val="23"/>
        </w:rPr>
        <w:t xml:space="preserve">manage revenue budgets where an </w:t>
      </w:r>
      <w:r w:rsidRPr="00492159">
        <w:rPr>
          <w:szCs w:val="23"/>
        </w:rPr>
        <w:t>overspend</w:t>
      </w:r>
      <w:r w:rsidR="00A53050" w:rsidRPr="00492159">
        <w:rPr>
          <w:szCs w:val="23"/>
        </w:rPr>
        <w:t xml:space="preserve"> has been carried forward as </w:t>
      </w:r>
      <w:r w:rsidRPr="00492159">
        <w:rPr>
          <w:szCs w:val="23"/>
        </w:rPr>
        <w:t>the first call on the budget for the following financial year</w:t>
      </w:r>
    </w:p>
    <w:p w14:paraId="5864D7B1" w14:textId="693CE67C" w:rsidR="00337D17" w:rsidRPr="00492159" w:rsidRDefault="00337D17" w:rsidP="00F95AB5">
      <w:pPr>
        <w:numPr>
          <w:ilvl w:val="0"/>
          <w:numId w:val="14"/>
        </w:numPr>
        <w:tabs>
          <w:tab w:val="clear" w:pos="720"/>
          <w:tab w:val="left" w:pos="851"/>
        </w:tabs>
        <w:ind w:left="851" w:hanging="284"/>
        <w:rPr>
          <w:szCs w:val="23"/>
        </w:rPr>
      </w:pPr>
      <w:r w:rsidRPr="00492159">
        <w:rPr>
          <w:szCs w:val="23"/>
        </w:rPr>
        <w:t xml:space="preserve">To report to </w:t>
      </w:r>
      <w:r w:rsidR="00F76608" w:rsidRPr="00492159">
        <w:rPr>
          <w:szCs w:val="23"/>
        </w:rPr>
        <w:t>Senior Leadership Team</w:t>
      </w:r>
      <w:r w:rsidR="00855E44" w:rsidRPr="00492159">
        <w:rPr>
          <w:szCs w:val="23"/>
        </w:rPr>
        <w:t xml:space="preserve"> </w:t>
      </w:r>
      <w:r w:rsidRPr="00492159">
        <w:rPr>
          <w:szCs w:val="23"/>
        </w:rPr>
        <w:t xml:space="preserve">on any exceptional circumstances that, in the manager’s view, would negate the need to carry forward </w:t>
      </w:r>
      <w:r w:rsidR="00A2072A" w:rsidRPr="00492159">
        <w:rPr>
          <w:szCs w:val="23"/>
        </w:rPr>
        <w:t>an</w:t>
      </w:r>
      <w:r w:rsidRPr="00492159">
        <w:rPr>
          <w:szCs w:val="23"/>
        </w:rPr>
        <w:t xml:space="preserve"> overspend to be the first call on revenue spending in the subsequent financial year. </w:t>
      </w:r>
    </w:p>
    <w:p w14:paraId="1581CEFE" w14:textId="75DF025B" w:rsidR="00337D17" w:rsidRPr="007F5436" w:rsidRDefault="00337D17" w:rsidP="007F5436">
      <w:pPr>
        <w:numPr>
          <w:ilvl w:val="0"/>
          <w:numId w:val="25"/>
        </w:numPr>
        <w:tabs>
          <w:tab w:val="clear" w:pos="787"/>
          <w:tab w:val="left" w:pos="851"/>
        </w:tabs>
        <w:ind w:left="851" w:hanging="284"/>
        <w:rPr>
          <w:szCs w:val="23"/>
        </w:rPr>
      </w:pPr>
      <w:r w:rsidRPr="00492159">
        <w:rPr>
          <w:szCs w:val="23"/>
        </w:rPr>
        <w:t>To ensure that a</w:t>
      </w:r>
      <w:r w:rsidR="00A53050" w:rsidRPr="00492159">
        <w:rPr>
          <w:szCs w:val="23"/>
        </w:rPr>
        <w:t xml:space="preserve">ny business unit </w:t>
      </w:r>
      <w:r w:rsidRPr="00492159">
        <w:rPr>
          <w:szCs w:val="23"/>
        </w:rPr>
        <w:t xml:space="preserve">trading surpluses are retained for the </w:t>
      </w:r>
      <w:r w:rsidR="00A53050" w:rsidRPr="00492159">
        <w:rPr>
          <w:szCs w:val="23"/>
        </w:rPr>
        <w:t xml:space="preserve">Authority’s </w:t>
      </w:r>
      <w:r w:rsidRPr="00492159">
        <w:rPr>
          <w:szCs w:val="23"/>
        </w:rPr>
        <w:t>benefit</w:t>
      </w:r>
      <w:r w:rsidR="00A53050" w:rsidRPr="00492159">
        <w:rPr>
          <w:szCs w:val="23"/>
        </w:rPr>
        <w:t>.</w:t>
      </w:r>
    </w:p>
    <w:p w14:paraId="7005E6FD" w14:textId="50F7C695" w:rsidR="00337D17" w:rsidRPr="007F5436" w:rsidRDefault="00337D17" w:rsidP="007F5436">
      <w:pPr>
        <w:pStyle w:val="Heading3"/>
        <w:spacing w:before="0" w:after="0"/>
        <w:ind w:left="567" w:hanging="567"/>
      </w:pPr>
      <w:bookmarkStart w:id="104" w:name="_Toc137365617"/>
      <w:bookmarkStart w:id="105" w:name="_Toc137366006"/>
      <w:bookmarkStart w:id="106" w:name="_Toc222309446"/>
      <w:bookmarkStart w:id="107" w:name="_Toc222312968"/>
      <w:r w:rsidRPr="00492159">
        <w:t>4</w:t>
      </w:r>
      <w:r w:rsidRPr="00492159">
        <w:tab/>
        <w:t>Accounting policies</w:t>
      </w:r>
      <w:bookmarkEnd w:id="104"/>
      <w:bookmarkEnd w:id="105"/>
      <w:bookmarkEnd w:id="106"/>
      <w:bookmarkEnd w:id="107"/>
    </w:p>
    <w:p w14:paraId="2D7B6408" w14:textId="77777777" w:rsidR="00337D17" w:rsidRPr="00492159" w:rsidRDefault="00337D17">
      <w:pPr>
        <w:pStyle w:val="Heading6"/>
        <w:ind w:left="567" w:hanging="567"/>
        <w:rPr>
          <w:iCs w:val="0"/>
        </w:rPr>
      </w:pPr>
      <w:r w:rsidRPr="00492159">
        <w:rPr>
          <w:b w:val="0"/>
          <w:bCs w:val="0"/>
          <w:iCs w:val="0"/>
        </w:rPr>
        <w:t>4.1</w:t>
      </w:r>
      <w:r w:rsidRPr="00492159">
        <w:rPr>
          <w:iCs w:val="0"/>
        </w:rPr>
        <w:tab/>
        <w:t>Why this is important</w:t>
      </w:r>
    </w:p>
    <w:p w14:paraId="706249D0" w14:textId="4990E4FB" w:rsidR="00337D17" w:rsidRPr="00492159" w:rsidRDefault="00337D17" w:rsidP="007F5436">
      <w:pPr>
        <w:ind w:left="567"/>
        <w:rPr>
          <w:szCs w:val="23"/>
        </w:rPr>
      </w:pPr>
      <w:r w:rsidRPr="00492159">
        <w:rPr>
          <w:szCs w:val="23"/>
        </w:rPr>
        <w:t xml:space="preserve">The </w:t>
      </w:r>
      <w:r w:rsidR="00A2072A" w:rsidRPr="00492159">
        <w:rPr>
          <w:szCs w:val="23"/>
        </w:rPr>
        <w:t xml:space="preserve">S151 Officer </w:t>
      </w:r>
      <w:r w:rsidRPr="00492159">
        <w:rPr>
          <w:szCs w:val="23"/>
        </w:rPr>
        <w:t>has overall responsibility for the preparation of the Authority’s Statement of Accounts, in accordance with proper practices as set out in the format required by the</w:t>
      </w:r>
      <w:r w:rsidR="008F1CC9" w:rsidRPr="00492159">
        <w:rPr>
          <w:szCs w:val="23"/>
        </w:rPr>
        <w:t xml:space="preserve"> Code of Practice on Local Authority Accounting</w:t>
      </w:r>
      <w:r w:rsidRPr="00492159">
        <w:rPr>
          <w:szCs w:val="23"/>
        </w:rPr>
        <w:t xml:space="preserve"> for each financial year ending 31 March.  These must be prepared using appropriate accounting policies.</w:t>
      </w:r>
    </w:p>
    <w:p w14:paraId="05B6AFDF" w14:textId="77777777" w:rsidR="00337D17" w:rsidRPr="00492159" w:rsidRDefault="00337D17">
      <w:pPr>
        <w:pStyle w:val="Heading6"/>
        <w:ind w:left="567" w:hanging="567"/>
        <w:rPr>
          <w:iCs w:val="0"/>
        </w:rPr>
      </w:pPr>
      <w:r w:rsidRPr="00492159">
        <w:rPr>
          <w:b w:val="0"/>
          <w:bCs w:val="0"/>
          <w:iCs w:val="0"/>
        </w:rPr>
        <w:lastRenderedPageBreak/>
        <w:t>4.2</w:t>
      </w:r>
      <w:r w:rsidRPr="00492159">
        <w:rPr>
          <w:b w:val="0"/>
          <w:bCs w:val="0"/>
          <w:iCs w:val="0"/>
        </w:rPr>
        <w:tab/>
      </w:r>
      <w:r w:rsidRPr="00492159">
        <w:rPr>
          <w:iCs w:val="0"/>
        </w:rPr>
        <w:t>Key controls</w:t>
      </w:r>
    </w:p>
    <w:p w14:paraId="4C85A280" w14:textId="77777777" w:rsidR="00337D17" w:rsidRPr="00492159" w:rsidRDefault="00337D17">
      <w:pPr>
        <w:ind w:left="993" w:hanging="426"/>
        <w:rPr>
          <w:szCs w:val="23"/>
        </w:rPr>
      </w:pPr>
      <w:r w:rsidRPr="00492159">
        <w:rPr>
          <w:szCs w:val="23"/>
        </w:rPr>
        <w:t>The key controls for accounting policies are:</w:t>
      </w:r>
    </w:p>
    <w:p w14:paraId="3DB7F3F3" w14:textId="77777777" w:rsidR="00337D17" w:rsidRPr="00492159" w:rsidRDefault="00337D17">
      <w:pPr>
        <w:ind w:left="993" w:hanging="426"/>
        <w:rPr>
          <w:szCs w:val="23"/>
        </w:rPr>
      </w:pPr>
      <w:r w:rsidRPr="00492159">
        <w:rPr>
          <w:szCs w:val="23"/>
        </w:rPr>
        <w:t>(a)</w:t>
      </w:r>
      <w:r w:rsidRPr="00492159">
        <w:rPr>
          <w:szCs w:val="23"/>
        </w:rPr>
        <w:tab/>
        <w:t>systems of internal control ensure that financial transactions are lawful</w:t>
      </w:r>
    </w:p>
    <w:p w14:paraId="551676E3" w14:textId="77777777" w:rsidR="00337D17" w:rsidRPr="00492159" w:rsidRDefault="00337D17">
      <w:pPr>
        <w:ind w:left="993" w:hanging="426"/>
        <w:rPr>
          <w:szCs w:val="23"/>
        </w:rPr>
      </w:pPr>
      <w:r w:rsidRPr="00492159">
        <w:rPr>
          <w:szCs w:val="23"/>
        </w:rPr>
        <w:t>(b)</w:t>
      </w:r>
      <w:r w:rsidRPr="00492159">
        <w:rPr>
          <w:szCs w:val="23"/>
        </w:rPr>
        <w:tab/>
        <w:t xml:space="preserve">suitable accounting policies are selected and applied consistently in line with the </w:t>
      </w:r>
      <w:r w:rsidR="008F1CC9" w:rsidRPr="00492159">
        <w:rPr>
          <w:szCs w:val="23"/>
        </w:rPr>
        <w:t xml:space="preserve">Code of Practice on Local Authority Accounting </w:t>
      </w:r>
      <w:r w:rsidRPr="00492159">
        <w:rPr>
          <w:szCs w:val="23"/>
        </w:rPr>
        <w:t>and are audited as part of the annual Statement of Accounts</w:t>
      </w:r>
    </w:p>
    <w:p w14:paraId="59DBB27D" w14:textId="77777777" w:rsidR="00337D17" w:rsidRPr="00492159" w:rsidRDefault="00337D17">
      <w:pPr>
        <w:ind w:left="993" w:hanging="426"/>
        <w:rPr>
          <w:szCs w:val="23"/>
        </w:rPr>
      </w:pPr>
      <w:r w:rsidRPr="00492159">
        <w:rPr>
          <w:szCs w:val="23"/>
        </w:rPr>
        <w:t>(c)</w:t>
      </w:r>
      <w:r w:rsidRPr="00492159">
        <w:rPr>
          <w:szCs w:val="23"/>
        </w:rPr>
        <w:tab/>
        <w:t>proper accounting records are maintained</w:t>
      </w:r>
    </w:p>
    <w:p w14:paraId="5C5B3EF3" w14:textId="77777777" w:rsidR="00337D17" w:rsidRPr="00492159" w:rsidRDefault="00337D17">
      <w:pPr>
        <w:ind w:left="993" w:hanging="426"/>
        <w:rPr>
          <w:szCs w:val="23"/>
        </w:rPr>
      </w:pPr>
      <w:r w:rsidRPr="00492159">
        <w:rPr>
          <w:szCs w:val="23"/>
        </w:rPr>
        <w:t>(d)</w:t>
      </w:r>
      <w:r w:rsidRPr="00492159">
        <w:rPr>
          <w:szCs w:val="23"/>
        </w:rPr>
        <w:tab/>
        <w:t xml:space="preserve">annual financial statements </w:t>
      </w:r>
      <w:r w:rsidR="00614BF2" w:rsidRPr="00492159">
        <w:rPr>
          <w:szCs w:val="23"/>
        </w:rPr>
        <w:t>give a true and fair view of</w:t>
      </w:r>
      <w:r w:rsidRPr="00492159">
        <w:rPr>
          <w:szCs w:val="23"/>
        </w:rPr>
        <w:t xml:space="preserve"> the Authority's financial position</w:t>
      </w:r>
    </w:p>
    <w:p w14:paraId="338ACC71" w14:textId="77777777" w:rsidR="00983B8C" w:rsidRPr="00492159" w:rsidRDefault="00337D17">
      <w:pPr>
        <w:ind w:left="993" w:hanging="426"/>
        <w:rPr>
          <w:szCs w:val="23"/>
        </w:rPr>
      </w:pPr>
      <w:r w:rsidRPr="00492159">
        <w:rPr>
          <w:szCs w:val="23"/>
        </w:rPr>
        <w:t>(e)</w:t>
      </w:r>
      <w:r w:rsidRPr="00492159">
        <w:rPr>
          <w:szCs w:val="23"/>
        </w:rPr>
        <w:tab/>
      </w:r>
      <w:r w:rsidR="00983B8C" w:rsidRPr="00492159">
        <w:rPr>
          <w:szCs w:val="23"/>
        </w:rPr>
        <w:t>Members</w:t>
      </w:r>
      <w:r w:rsidR="00A53050" w:rsidRPr="00492159">
        <w:rPr>
          <w:szCs w:val="23"/>
        </w:rPr>
        <w:t xml:space="preserve"> </w:t>
      </w:r>
      <w:r w:rsidR="00983B8C" w:rsidRPr="00492159">
        <w:rPr>
          <w:szCs w:val="23"/>
        </w:rPr>
        <w:t>approve accounting policies used for the Statement of Accounts</w:t>
      </w:r>
    </w:p>
    <w:p w14:paraId="2AC25479" w14:textId="092B8CCC" w:rsidR="00337D17" w:rsidRPr="00492159" w:rsidRDefault="00983B8C" w:rsidP="007F5436">
      <w:pPr>
        <w:ind w:left="993" w:hanging="426"/>
        <w:rPr>
          <w:szCs w:val="23"/>
        </w:rPr>
      </w:pPr>
      <w:r w:rsidRPr="00492159">
        <w:rPr>
          <w:szCs w:val="23"/>
        </w:rPr>
        <w:t xml:space="preserve">(f)  </w:t>
      </w:r>
      <w:r w:rsidRPr="00492159">
        <w:rPr>
          <w:szCs w:val="23"/>
        </w:rPr>
        <w:tab/>
        <w:t xml:space="preserve">Members </w:t>
      </w:r>
      <w:r w:rsidR="00337D17" w:rsidRPr="00492159">
        <w:rPr>
          <w:szCs w:val="23"/>
        </w:rPr>
        <w:t>must approve any changes to accounting policy that would have a financial (cash) impact on the Authority’s revenue position</w:t>
      </w:r>
      <w:r w:rsidR="00761757" w:rsidRPr="00492159">
        <w:rPr>
          <w:szCs w:val="23"/>
        </w:rPr>
        <w:t>.</w:t>
      </w:r>
    </w:p>
    <w:p w14:paraId="7C2F77A1" w14:textId="77777777" w:rsidR="00337D17" w:rsidRPr="00492159" w:rsidRDefault="00337D17" w:rsidP="00584585">
      <w:pPr>
        <w:tabs>
          <w:tab w:val="left" w:pos="567"/>
        </w:tabs>
        <w:ind w:left="567" w:hanging="567"/>
        <w:rPr>
          <w:b/>
          <w:bCs/>
          <w:szCs w:val="23"/>
        </w:rPr>
      </w:pPr>
      <w:r w:rsidRPr="00492159">
        <w:rPr>
          <w:szCs w:val="23"/>
        </w:rPr>
        <w:t>4.3</w:t>
      </w:r>
      <w:r w:rsidR="00584585" w:rsidRPr="00492159">
        <w:rPr>
          <w:szCs w:val="23"/>
        </w:rPr>
        <w:tab/>
      </w:r>
      <w:r w:rsidRPr="00492159">
        <w:rPr>
          <w:b/>
          <w:bCs/>
          <w:szCs w:val="23"/>
        </w:rPr>
        <w:t>Responsibilities of Members</w:t>
      </w:r>
    </w:p>
    <w:p w14:paraId="440D4BE1" w14:textId="7BF6E7B6" w:rsidR="00337D17" w:rsidRPr="00492159" w:rsidRDefault="00337D17" w:rsidP="00F95AB5">
      <w:pPr>
        <w:numPr>
          <w:ilvl w:val="0"/>
          <w:numId w:val="25"/>
        </w:numPr>
        <w:tabs>
          <w:tab w:val="clear" w:pos="787"/>
          <w:tab w:val="left" w:pos="851"/>
        </w:tabs>
        <w:ind w:left="851" w:hanging="284"/>
        <w:rPr>
          <w:szCs w:val="23"/>
        </w:rPr>
      </w:pPr>
      <w:r w:rsidRPr="00492159">
        <w:rPr>
          <w:szCs w:val="23"/>
        </w:rPr>
        <w:t xml:space="preserve">To consider requests from the </w:t>
      </w:r>
      <w:r w:rsidR="00F03C59" w:rsidRPr="00492159">
        <w:rPr>
          <w:szCs w:val="23"/>
        </w:rPr>
        <w:t>S151 Officer</w:t>
      </w:r>
      <w:r w:rsidRPr="00492159">
        <w:rPr>
          <w:szCs w:val="23"/>
        </w:rPr>
        <w:t xml:space="preserve"> to change accounting policies</w:t>
      </w:r>
    </w:p>
    <w:p w14:paraId="4D24E243" w14:textId="79E55BBE" w:rsidR="00983B8C" w:rsidRPr="00492159" w:rsidRDefault="00983B8C" w:rsidP="00F95AB5">
      <w:pPr>
        <w:numPr>
          <w:ilvl w:val="0"/>
          <w:numId w:val="25"/>
        </w:numPr>
        <w:tabs>
          <w:tab w:val="clear" w:pos="787"/>
          <w:tab w:val="left" w:pos="851"/>
        </w:tabs>
        <w:ind w:left="851" w:hanging="284"/>
        <w:rPr>
          <w:szCs w:val="23"/>
        </w:rPr>
      </w:pPr>
      <w:r w:rsidRPr="00492159">
        <w:rPr>
          <w:szCs w:val="23"/>
        </w:rPr>
        <w:t>To approve the accounting policies used to prepare the Statement of Accounts</w:t>
      </w:r>
      <w:r w:rsidR="001261D4">
        <w:rPr>
          <w:szCs w:val="23"/>
        </w:rPr>
        <w:t>, which is delegated to the Governance Committee.</w:t>
      </w:r>
    </w:p>
    <w:p w14:paraId="1B08F0EB" w14:textId="77777777" w:rsidR="00337D17" w:rsidRPr="00492159" w:rsidRDefault="00337D17">
      <w:pPr>
        <w:rPr>
          <w:szCs w:val="23"/>
        </w:rPr>
      </w:pPr>
    </w:p>
    <w:p w14:paraId="410F3346" w14:textId="4A241A2B" w:rsidR="00337D17" w:rsidRPr="00492159" w:rsidRDefault="00337D17">
      <w:pPr>
        <w:pStyle w:val="Heading6"/>
        <w:ind w:left="567" w:hanging="567"/>
        <w:rPr>
          <w:iCs w:val="0"/>
        </w:rPr>
      </w:pPr>
      <w:r w:rsidRPr="00492159">
        <w:rPr>
          <w:b w:val="0"/>
          <w:bCs w:val="0"/>
          <w:iCs w:val="0"/>
        </w:rPr>
        <w:t>4.4</w:t>
      </w:r>
      <w:r w:rsidRPr="00492159">
        <w:rPr>
          <w:iCs w:val="0"/>
        </w:rPr>
        <w:tab/>
        <w:t xml:space="preserve">Responsibilities of the </w:t>
      </w:r>
      <w:r w:rsidR="00F03C59" w:rsidRPr="00492159">
        <w:rPr>
          <w:iCs w:val="0"/>
        </w:rPr>
        <w:t>S151 Officer</w:t>
      </w:r>
    </w:p>
    <w:p w14:paraId="7F2EDE57" w14:textId="77777777" w:rsidR="00983B8C" w:rsidRPr="00492159" w:rsidRDefault="00337D17" w:rsidP="00F95AB5">
      <w:pPr>
        <w:numPr>
          <w:ilvl w:val="0"/>
          <w:numId w:val="15"/>
        </w:numPr>
        <w:tabs>
          <w:tab w:val="clear" w:pos="720"/>
          <w:tab w:val="left" w:pos="851"/>
        </w:tabs>
        <w:ind w:left="851" w:hanging="284"/>
        <w:rPr>
          <w:szCs w:val="23"/>
        </w:rPr>
      </w:pPr>
      <w:r w:rsidRPr="00492159">
        <w:rPr>
          <w:szCs w:val="23"/>
        </w:rPr>
        <w:t>To select suitable accounting policies and ensure they are applied consistently.</w:t>
      </w:r>
    </w:p>
    <w:p w14:paraId="4414AE9C" w14:textId="68929418" w:rsidR="00337D17" w:rsidRPr="00492159" w:rsidRDefault="00983B8C" w:rsidP="00F95AB5">
      <w:pPr>
        <w:numPr>
          <w:ilvl w:val="0"/>
          <w:numId w:val="15"/>
        </w:numPr>
        <w:tabs>
          <w:tab w:val="clear" w:pos="720"/>
          <w:tab w:val="left" w:pos="851"/>
        </w:tabs>
        <w:ind w:left="851" w:hanging="284"/>
        <w:rPr>
          <w:szCs w:val="23"/>
        </w:rPr>
      </w:pPr>
      <w:r w:rsidRPr="00492159">
        <w:rPr>
          <w:szCs w:val="23"/>
        </w:rPr>
        <w:t xml:space="preserve">To seek </w:t>
      </w:r>
      <w:r w:rsidR="001229C9" w:rsidRPr="00492159">
        <w:rPr>
          <w:szCs w:val="23"/>
        </w:rPr>
        <w:t>M</w:t>
      </w:r>
      <w:r w:rsidRPr="00492159">
        <w:rPr>
          <w:szCs w:val="23"/>
        </w:rPr>
        <w:t>ember approval for the accounting policies used for the Statement of Accounts</w:t>
      </w:r>
      <w:r w:rsidR="00BB67A0">
        <w:rPr>
          <w:szCs w:val="23"/>
        </w:rPr>
        <w:t xml:space="preserve"> through Governance Committee</w:t>
      </w:r>
      <w:r w:rsidR="00337D17" w:rsidRPr="00492159">
        <w:rPr>
          <w:szCs w:val="23"/>
        </w:rPr>
        <w:t xml:space="preserve"> </w:t>
      </w:r>
    </w:p>
    <w:p w14:paraId="687B6C03" w14:textId="77777777" w:rsidR="00337D17" w:rsidRPr="00492159" w:rsidRDefault="00337D17" w:rsidP="00F95AB5">
      <w:pPr>
        <w:numPr>
          <w:ilvl w:val="0"/>
          <w:numId w:val="15"/>
        </w:numPr>
        <w:tabs>
          <w:tab w:val="clear" w:pos="720"/>
          <w:tab w:val="left" w:pos="851"/>
        </w:tabs>
        <w:ind w:left="851" w:hanging="284"/>
        <w:rPr>
          <w:szCs w:val="23"/>
        </w:rPr>
      </w:pPr>
      <w:r w:rsidRPr="00492159">
        <w:rPr>
          <w:szCs w:val="23"/>
        </w:rPr>
        <w:t xml:space="preserve">To disclose the Authority’s accounting policies in the annual Statement of Accounts, to comply with the </w:t>
      </w:r>
      <w:r w:rsidR="002317C6" w:rsidRPr="00492159">
        <w:rPr>
          <w:szCs w:val="23"/>
        </w:rPr>
        <w:t>C</w:t>
      </w:r>
      <w:r w:rsidR="00614BF2" w:rsidRPr="00492159">
        <w:rPr>
          <w:szCs w:val="23"/>
        </w:rPr>
        <w:t>ode of Pr</w:t>
      </w:r>
      <w:r w:rsidR="002317C6" w:rsidRPr="00492159">
        <w:rPr>
          <w:szCs w:val="23"/>
        </w:rPr>
        <w:t>actice on Local Authority Accounting</w:t>
      </w:r>
      <w:r w:rsidRPr="00492159">
        <w:rPr>
          <w:szCs w:val="23"/>
        </w:rPr>
        <w:t>.</w:t>
      </w:r>
    </w:p>
    <w:p w14:paraId="238D6482" w14:textId="77777777" w:rsidR="00E10FC4" w:rsidRPr="00492159" w:rsidRDefault="00337D17" w:rsidP="00F95AB5">
      <w:pPr>
        <w:numPr>
          <w:ilvl w:val="0"/>
          <w:numId w:val="48"/>
        </w:numPr>
        <w:tabs>
          <w:tab w:val="clear" w:pos="1080"/>
          <w:tab w:val="num" w:pos="851"/>
        </w:tabs>
        <w:ind w:left="851" w:hanging="284"/>
        <w:rPr>
          <w:szCs w:val="23"/>
        </w:rPr>
      </w:pPr>
      <w:r w:rsidRPr="00492159">
        <w:rPr>
          <w:szCs w:val="23"/>
        </w:rPr>
        <w:t>To ensure the</w:t>
      </w:r>
      <w:r w:rsidR="00E10FC4" w:rsidRPr="00492159">
        <w:rPr>
          <w:szCs w:val="23"/>
        </w:rPr>
        <w:t xml:space="preserve"> Authority complies with accounting policies required by the </w:t>
      </w:r>
      <w:r w:rsidR="002317C6" w:rsidRPr="00492159">
        <w:rPr>
          <w:szCs w:val="23"/>
        </w:rPr>
        <w:t>Code of Practice on Local Authority Accounting</w:t>
      </w:r>
    </w:p>
    <w:p w14:paraId="2A7D6BC6" w14:textId="7BDF42EB" w:rsidR="00337D17" w:rsidRPr="007F5436" w:rsidRDefault="00337D17" w:rsidP="007F5436">
      <w:pPr>
        <w:numPr>
          <w:ilvl w:val="0"/>
          <w:numId w:val="48"/>
        </w:numPr>
        <w:tabs>
          <w:tab w:val="clear" w:pos="1080"/>
          <w:tab w:val="left" w:pos="567"/>
          <w:tab w:val="num" w:pos="851"/>
        </w:tabs>
        <w:ind w:left="851" w:hanging="284"/>
        <w:rPr>
          <w:szCs w:val="23"/>
        </w:rPr>
      </w:pPr>
      <w:r w:rsidRPr="00492159">
        <w:rPr>
          <w:szCs w:val="23"/>
        </w:rPr>
        <w:t>To apply accounting policies consistently in the Authority's accounts.</w:t>
      </w:r>
    </w:p>
    <w:p w14:paraId="289C4DC5" w14:textId="77777777" w:rsidR="00337D17" w:rsidRPr="00492159" w:rsidRDefault="00337D17">
      <w:pPr>
        <w:pStyle w:val="Heading6"/>
        <w:ind w:left="567" w:hanging="567"/>
        <w:rPr>
          <w:iCs w:val="0"/>
        </w:rPr>
      </w:pPr>
      <w:r w:rsidRPr="00492159">
        <w:rPr>
          <w:b w:val="0"/>
          <w:bCs w:val="0"/>
          <w:iCs w:val="0"/>
        </w:rPr>
        <w:lastRenderedPageBreak/>
        <w:t>4.6</w:t>
      </w:r>
      <w:r w:rsidRPr="00492159">
        <w:rPr>
          <w:iCs w:val="0"/>
        </w:rPr>
        <w:t xml:space="preserve"> </w:t>
      </w:r>
      <w:r w:rsidRPr="00492159">
        <w:rPr>
          <w:iCs w:val="0"/>
        </w:rPr>
        <w:tab/>
        <w:t>Responsibilities of Managers</w:t>
      </w:r>
    </w:p>
    <w:p w14:paraId="7C019869" w14:textId="48C51DA6" w:rsidR="00584585" w:rsidRPr="007F5436" w:rsidRDefault="00337D17" w:rsidP="007F5436">
      <w:pPr>
        <w:numPr>
          <w:ilvl w:val="0"/>
          <w:numId w:val="15"/>
        </w:numPr>
        <w:tabs>
          <w:tab w:val="clear" w:pos="720"/>
          <w:tab w:val="left" w:pos="851"/>
        </w:tabs>
        <w:ind w:left="851" w:hanging="284"/>
        <w:rPr>
          <w:szCs w:val="23"/>
        </w:rPr>
      </w:pPr>
      <w:r w:rsidRPr="00492159">
        <w:rPr>
          <w:szCs w:val="23"/>
        </w:rPr>
        <w:t xml:space="preserve">To ensure they adhere to the </w:t>
      </w:r>
      <w:r w:rsidR="00F03C59" w:rsidRPr="00492159">
        <w:rPr>
          <w:szCs w:val="23"/>
        </w:rPr>
        <w:t xml:space="preserve">approved </w:t>
      </w:r>
      <w:r w:rsidRPr="00492159">
        <w:rPr>
          <w:szCs w:val="23"/>
        </w:rPr>
        <w:t xml:space="preserve">accounting policies and guidelines seeking guidance where </w:t>
      </w:r>
      <w:r w:rsidR="00461128" w:rsidRPr="00492159">
        <w:rPr>
          <w:szCs w:val="23"/>
        </w:rPr>
        <w:t>required</w:t>
      </w:r>
      <w:r w:rsidRPr="00492159">
        <w:rPr>
          <w:szCs w:val="23"/>
        </w:rPr>
        <w:t>.</w:t>
      </w:r>
      <w:bookmarkStart w:id="108" w:name="_Toc137365618"/>
      <w:bookmarkStart w:id="109" w:name="_Toc137366007"/>
    </w:p>
    <w:p w14:paraId="6440E9A1" w14:textId="77777777" w:rsidR="00337D17" w:rsidRPr="00492159" w:rsidRDefault="00337D17" w:rsidP="007F5436">
      <w:pPr>
        <w:pStyle w:val="Heading3"/>
      </w:pPr>
      <w:bookmarkStart w:id="110" w:name="_Toc222309447"/>
      <w:bookmarkStart w:id="111" w:name="_Toc222312969"/>
      <w:r w:rsidRPr="00492159">
        <w:t>5</w:t>
      </w:r>
      <w:r w:rsidRPr="00492159">
        <w:tab/>
        <w:t xml:space="preserve">Accounting </w:t>
      </w:r>
      <w:r w:rsidRPr="007F5436">
        <w:t>Records</w:t>
      </w:r>
      <w:r w:rsidRPr="00492159">
        <w:t xml:space="preserve"> and Returns</w:t>
      </w:r>
      <w:bookmarkEnd w:id="108"/>
      <w:bookmarkEnd w:id="109"/>
      <w:bookmarkEnd w:id="110"/>
      <w:bookmarkEnd w:id="111"/>
      <w:r w:rsidRPr="00492159">
        <w:t xml:space="preserve"> </w:t>
      </w:r>
    </w:p>
    <w:p w14:paraId="734BF563" w14:textId="77777777" w:rsidR="00337D17" w:rsidRPr="00492159" w:rsidRDefault="00337D17">
      <w:pPr>
        <w:pStyle w:val="Heading6"/>
        <w:ind w:left="567" w:hanging="567"/>
        <w:rPr>
          <w:iCs w:val="0"/>
        </w:rPr>
      </w:pPr>
      <w:r w:rsidRPr="00492159">
        <w:rPr>
          <w:b w:val="0"/>
          <w:bCs w:val="0"/>
          <w:iCs w:val="0"/>
        </w:rPr>
        <w:t>5.1</w:t>
      </w:r>
      <w:r w:rsidRPr="00492159">
        <w:rPr>
          <w:iCs w:val="0"/>
        </w:rPr>
        <w:tab/>
        <w:t>Why this is important</w:t>
      </w:r>
    </w:p>
    <w:p w14:paraId="77734CAA" w14:textId="5F0F50D0" w:rsidR="00337D17" w:rsidRPr="00492159" w:rsidRDefault="00337D17" w:rsidP="007F5436">
      <w:pPr>
        <w:ind w:left="567" w:hanging="567"/>
        <w:rPr>
          <w:szCs w:val="23"/>
        </w:rPr>
      </w:pPr>
      <w:r w:rsidRPr="00492159">
        <w:rPr>
          <w:szCs w:val="23"/>
        </w:rPr>
        <w:tab/>
        <w:t>Maintaining proper accounting records is one of the ways the Authority discharges its responsibility for stewardship of public money.  The Authority has a statutory responsibility to prepare annual accounts that</w:t>
      </w:r>
      <w:r w:rsidR="00983B8C" w:rsidRPr="00492159">
        <w:rPr>
          <w:szCs w:val="23"/>
        </w:rPr>
        <w:t xml:space="preserve"> present a true and fair view of </w:t>
      </w:r>
      <w:r w:rsidRPr="00492159">
        <w:rPr>
          <w:szCs w:val="23"/>
        </w:rPr>
        <w:t xml:space="preserve">its operations during the year. This requires proper records and is subject to external audit. The audit provides assurance that the accounts are prepared properly, that proper accounting practices have been followed and that </w:t>
      </w:r>
      <w:r w:rsidR="004174B8" w:rsidRPr="00492159">
        <w:rPr>
          <w:szCs w:val="23"/>
        </w:rPr>
        <w:t xml:space="preserve">sound </w:t>
      </w:r>
      <w:r w:rsidRPr="00492159">
        <w:rPr>
          <w:szCs w:val="23"/>
        </w:rPr>
        <w:t>arrangements have been made for securing economy, efficiency and effectiveness in the use of resources.</w:t>
      </w:r>
    </w:p>
    <w:p w14:paraId="1D5107A7" w14:textId="77777777" w:rsidR="00337D17" w:rsidRPr="00492159" w:rsidRDefault="00337D17">
      <w:pPr>
        <w:pStyle w:val="Heading6"/>
        <w:ind w:left="567" w:hanging="567"/>
        <w:rPr>
          <w:iCs w:val="0"/>
        </w:rPr>
      </w:pPr>
      <w:r w:rsidRPr="00492159">
        <w:rPr>
          <w:b w:val="0"/>
          <w:bCs w:val="0"/>
          <w:iCs w:val="0"/>
        </w:rPr>
        <w:t>5.2</w:t>
      </w:r>
      <w:r w:rsidRPr="00492159">
        <w:rPr>
          <w:iCs w:val="0"/>
        </w:rPr>
        <w:tab/>
        <w:t>Key controls</w:t>
      </w:r>
    </w:p>
    <w:p w14:paraId="489F48BD" w14:textId="77777777" w:rsidR="00337D17" w:rsidRPr="00492159" w:rsidRDefault="00337D17">
      <w:pPr>
        <w:ind w:left="993" w:hanging="426"/>
        <w:rPr>
          <w:szCs w:val="23"/>
        </w:rPr>
      </w:pPr>
      <w:r w:rsidRPr="00492159">
        <w:rPr>
          <w:szCs w:val="23"/>
        </w:rPr>
        <w:t>The key controls for accounting records and returns are:</w:t>
      </w:r>
    </w:p>
    <w:p w14:paraId="21B667E8" w14:textId="77777777" w:rsidR="00337D17" w:rsidRPr="00492159" w:rsidRDefault="00337D17">
      <w:pPr>
        <w:ind w:left="993" w:hanging="426"/>
        <w:rPr>
          <w:szCs w:val="23"/>
        </w:rPr>
      </w:pPr>
      <w:r w:rsidRPr="00492159">
        <w:rPr>
          <w:szCs w:val="23"/>
        </w:rPr>
        <w:t>(a)</w:t>
      </w:r>
      <w:r w:rsidRPr="00492159">
        <w:rPr>
          <w:szCs w:val="23"/>
        </w:rPr>
        <w:tab/>
        <w:t xml:space="preserve">all Members, </w:t>
      </w:r>
      <w:r w:rsidR="00DA1791" w:rsidRPr="00492159">
        <w:rPr>
          <w:szCs w:val="23"/>
        </w:rPr>
        <w:t>Officers</w:t>
      </w:r>
      <w:r w:rsidRPr="00492159">
        <w:rPr>
          <w:szCs w:val="23"/>
        </w:rPr>
        <w:t xml:space="preserve"> and Managers operate within the required accounting standards and timetables</w:t>
      </w:r>
    </w:p>
    <w:p w14:paraId="6DBD02AD" w14:textId="77777777" w:rsidR="00337D17" w:rsidRPr="00492159" w:rsidRDefault="00337D17">
      <w:pPr>
        <w:ind w:left="993" w:hanging="426"/>
        <w:rPr>
          <w:szCs w:val="23"/>
        </w:rPr>
      </w:pPr>
      <w:r w:rsidRPr="00492159">
        <w:rPr>
          <w:szCs w:val="23"/>
        </w:rPr>
        <w:t>(b)</w:t>
      </w:r>
      <w:r w:rsidRPr="00492159">
        <w:rPr>
          <w:szCs w:val="23"/>
        </w:rPr>
        <w:tab/>
        <w:t>all the Authority’s transactions, material commitments and contracts and other essential accounting information are recorded completely, accurately and on a timely basis</w:t>
      </w:r>
    </w:p>
    <w:p w14:paraId="071C870F" w14:textId="77777777" w:rsidR="00337D17" w:rsidRPr="00492159" w:rsidRDefault="00337D17">
      <w:pPr>
        <w:ind w:left="993" w:hanging="426"/>
        <w:rPr>
          <w:szCs w:val="23"/>
        </w:rPr>
      </w:pPr>
      <w:r w:rsidRPr="00492159">
        <w:rPr>
          <w:szCs w:val="23"/>
        </w:rPr>
        <w:t>(c)</w:t>
      </w:r>
      <w:r w:rsidRPr="00492159">
        <w:rPr>
          <w:szCs w:val="23"/>
        </w:rPr>
        <w:tab/>
        <w:t>procedures are in place to enable accounting records to be reconstituted in the event of systems failure</w:t>
      </w:r>
    </w:p>
    <w:p w14:paraId="6C76069D" w14:textId="77777777" w:rsidR="00337D17" w:rsidRPr="00492159" w:rsidRDefault="00337D17">
      <w:pPr>
        <w:ind w:left="993" w:hanging="426"/>
        <w:rPr>
          <w:szCs w:val="23"/>
        </w:rPr>
      </w:pPr>
      <w:r w:rsidRPr="00492159">
        <w:rPr>
          <w:szCs w:val="23"/>
        </w:rPr>
        <w:t>(d)</w:t>
      </w:r>
      <w:r w:rsidRPr="00492159">
        <w:rPr>
          <w:szCs w:val="23"/>
        </w:rPr>
        <w:tab/>
        <w:t>reconciliation procedures are carried out to ensure transactions are correctly recorded</w:t>
      </w:r>
    </w:p>
    <w:p w14:paraId="27ABE06D" w14:textId="7E04E835" w:rsidR="00983B8C" w:rsidRPr="007F5436" w:rsidRDefault="00337D17" w:rsidP="007F5436">
      <w:pPr>
        <w:ind w:left="993" w:hanging="426"/>
        <w:rPr>
          <w:szCs w:val="23"/>
        </w:rPr>
      </w:pPr>
      <w:r w:rsidRPr="00492159">
        <w:rPr>
          <w:szCs w:val="23"/>
        </w:rPr>
        <w:t>(e)</w:t>
      </w:r>
      <w:r w:rsidRPr="00492159">
        <w:rPr>
          <w:szCs w:val="23"/>
        </w:rPr>
        <w:tab/>
        <w:t>prime documents are retained in accordance with legislative and other requirements</w:t>
      </w:r>
      <w:r w:rsidR="001150F0" w:rsidRPr="00492159">
        <w:rPr>
          <w:szCs w:val="23"/>
        </w:rPr>
        <w:t xml:space="preserve"> as set </w:t>
      </w:r>
      <w:r w:rsidR="00B511C9" w:rsidRPr="00492159">
        <w:rPr>
          <w:szCs w:val="23"/>
        </w:rPr>
        <w:t xml:space="preserve">out </w:t>
      </w:r>
      <w:r w:rsidR="003C550B" w:rsidRPr="00492159">
        <w:rPr>
          <w:szCs w:val="23"/>
        </w:rPr>
        <w:t xml:space="preserve">in </w:t>
      </w:r>
      <w:r w:rsidR="00783A1A" w:rsidRPr="00492159">
        <w:rPr>
          <w:szCs w:val="23"/>
        </w:rPr>
        <w:t>the Data Retention and Information Management Policy</w:t>
      </w:r>
      <w:r w:rsidR="003C550B" w:rsidRPr="00492159">
        <w:rPr>
          <w:szCs w:val="23"/>
        </w:rPr>
        <w:t xml:space="preserve"> as varied from time to time</w:t>
      </w:r>
    </w:p>
    <w:p w14:paraId="07CD707F" w14:textId="7F605C5E" w:rsidR="00337D17" w:rsidRPr="00492159" w:rsidRDefault="00337D17">
      <w:pPr>
        <w:pStyle w:val="Heading6"/>
        <w:ind w:left="567" w:hanging="567"/>
        <w:rPr>
          <w:iCs w:val="0"/>
        </w:rPr>
      </w:pPr>
      <w:r w:rsidRPr="00492159">
        <w:rPr>
          <w:b w:val="0"/>
          <w:bCs w:val="0"/>
          <w:iCs w:val="0"/>
        </w:rPr>
        <w:lastRenderedPageBreak/>
        <w:t>5.3</w:t>
      </w:r>
      <w:r w:rsidRPr="00492159">
        <w:rPr>
          <w:iCs w:val="0"/>
        </w:rPr>
        <w:tab/>
        <w:t xml:space="preserve">Responsibilities of the </w:t>
      </w:r>
      <w:r w:rsidR="00F10212" w:rsidRPr="00492159">
        <w:rPr>
          <w:iCs w:val="0"/>
        </w:rPr>
        <w:t>S151 Officer</w:t>
      </w:r>
    </w:p>
    <w:p w14:paraId="6F6162C5" w14:textId="77777777" w:rsidR="00337D17" w:rsidRPr="00492159" w:rsidRDefault="00337D17" w:rsidP="00F95AB5">
      <w:pPr>
        <w:numPr>
          <w:ilvl w:val="0"/>
          <w:numId w:val="15"/>
        </w:numPr>
        <w:tabs>
          <w:tab w:val="clear" w:pos="720"/>
          <w:tab w:val="left" w:pos="851"/>
        </w:tabs>
        <w:ind w:left="851" w:hanging="284"/>
        <w:rPr>
          <w:szCs w:val="23"/>
        </w:rPr>
      </w:pPr>
      <w:r w:rsidRPr="00492159">
        <w:rPr>
          <w:szCs w:val="23"/>
        </w:rPr>
        <w:t xml:space="preserve">To ensure proper accounting procedures and records </w:t>
      </w:r>
      <w:r w:rsidR="008B22D7" w:rsidRPr="00492159">
        <w:rPr>
          <w:szCs w:val="23"/>
        </w:rPr>
        <w:t xml:space="preserve">are in place throughout the </w:t>
      </w:r>
      <w:r w:rsidRPr="00492159">
        <w:rPr>
          <w:szCs w:val="23"/>
        </w:rPr>
        <w:t xml:space="preserve">Authority.  </w:t>
      </w:r>
    </w:p>
    <w:p w14:paraId="061706F9" w14:textId="643AA68C" w:rsidR="00337D17" w:rsidRPr="00492159" w:rsidRDefault="00337D17" w:rsidP="00F95AB5">
      <w:pPr>
        <w:numPr>
          <w:ilvl w:val="0"/>
          <w:numId w:val="15"/>
        </w:numPr>
        <w:tabs>
          <w:tab w:val="clear" w:pos="720"/>
          <w:tab w:val="left" w:pos="851"/>
        </w:tabs>
        <w:ind w:left="851" w:hanging="284"/>
        <w:rPr>
          <w:szCs w:val="23"/>
        </w:rPr>
      </w:pPr>
      <w:r w:rsidRPr="00492159">
        <w:rPr>
          <w:szCs w:val="23"/>
        </w:rPr>
        <w:t xml:space="preserve">To arrange for the </w:t>
      </w:r>
      <w:r w:rsidR="00A338B4" w:rsidRPr="00492159">
        <w:rPr>
          <w:szCs w:val="23"/>
        </w:rPr>
        <w:t xml:space="preserve">proper </w:t>
      </w:r>
      <w:r w:rsidRPr="00492159">
        <w:rPr>
          <w:szCs w:val="23"/>
        </w:rPr>
        <w:t>compilation of all accounts</w:t>
      </w:r>
      <w:r w:rsidR="00461128" w:rsidRPr="00492159">
        <w:rPr>
          <w:szCs w:val="23"/>
        </w:rPr>
        <w:t xml:space="preserve">, </w:t>
      </w:r>
      <w:r w:rsidRPr="00492159">
        <w:rPr>
          <w:szCs w:val="23"/>
        </w:rPr>
        <w:t>accounting records</w:t>
      </w:r>
      <w:r w:rsidR="00461128" w:rsidRPr="00492159">
        <w:rPr>
          <w:szCs w:val="23"/>
        </w:rPr>
        <w:t xml:space="preserve"> and financial returns</w:t>
      </w:r>
      <w:r w:rsidRPr="00492159">
        <w:rPr>
          <w:szCs w:val="23"/>
        </w:rPr>
        <w:t>.</w:t>
      </w:r>
    </w:p>
    <w:p w14:paraId="3C73250C" w14:textId="77777777" w:rsidR="00337D17" w:rsidRPr="00492159" w:rsidRDefault="00337D17" w:rsidP="00F95AB5">
      <w:pPr>
        <w:numPr>
          <w:ilvl w:val="0"/>
          <w:numId w:val="15"/>
        </w:numPr>
        <w:tabs>
          <w:tab w:val="clear" w:pos="720"/>
          <w:tab w:val="left" w:pos="851"/>
        </w:tabs>
        <w:ind w:left="851" w:hanging="284"/>
        <w:rPr>
          <w:szCs w:val="23"/>
        </w:rPr>
      </w:pPr>
      <w:r w:rsidRPr="00492159">
        <w:rPr>
          <w:szCs w:val="23"/>
        </w:rPr>
        <w:t>To comply with the following principles when allocating accounting duties:</w:t>
      </w:r>
    </w:p>
    <w:p w14:paraId="286105BE" w14:textId="77777777" w:rsidR="00337D17" w:rsidRPr="00492159" w:rsidRDefault="00337D17">
      <w:pPr>
        <w:ind w:left="1276" w:hanging="425"/>
        <w:rPr>
          <w:szCs w:val="23"/>
        </w:rPr>
      </w:pPr>
      <w:r w:rsidRPr="00492159">
        <w:rPr>
          <w:szCs w:val="23"/>
        </w:rPr>
        <w:t>(a)</w:t>
      </w:r>
      <w:r w:rsidRPr="00492159">
        <w:rPr>
          <w:szCs w:val="23"/>
        </w:rPr>
        <w:tab/>
        <w:t>separating the duties of providing information about sums due to or from the Authority and calculating, checking and recording these sums from the duty of collecting or disbursing them</w:t>
      </w:r>
    </w:p>
    <w:p w14:paraId="2D260F55" w14:textId="77777777" w:rsidR="00337D17" w:rsidRPr="00492159" w:rsidRDefault="00337D17">
      <w:pPr>
        <w:ind w:left="1276" w:hanging="425"/>
        <w:rPr>
          <w:szCs w:val="23"/>
        </w:rPr>
      </w:pPr>
      <w:r w:rsidRPr="00492159">
        <w:rPr>
          <w:szCs w:val="23"/>
        </w:rPr>
        <w:t>(b)</w:t>
      </w:r>
      <w:r w:rsidRPr="00492159">
        <w:rPr>
          <w:szCs w:val="23"/>
        </w:rPr>
        <w:tab/>
      </w:r>
      <w:r w:rsidR="00AE1B1F" w:rsidRPr="00492159">
        <w:rPr>
          <w:szCs w:val="23"/>
        </w:rPr>
        <w:t xml:space="preserve">Officers </w:t>
      </w:r>
      <w:r w:rsidRPr="00492159">
        <w:rPr>
          <w:szCs w:val="23"/>
        </w:rPr>
        <w:t>with the duty of examining or checking the accounts of cash transactions must not themselves be engaged in these transactions.</w:t>
      </w:r>
    </w:p>
    <w:p w14:paraId="28270A65" w14:textId="347CFD94" w:rsidR="00337D17" w:rsidRPr="00492159" w:rsidRDefault="00337D17" w:rsidP="00F95AB5">
      <w:pPr>
        <w:numPr>
          <w:ilvl w:val="0"/>
          <w:numId w:val="15"/>
        </w:numPr>
        <w:tabs>
          <w:tab w:val="clear" w:pos="720"/>
          <w:tab w:val="left" w:pos="851"/>
        </w:tabs>
        <w:ind w:left="851" w:hanging="284"/>
        <w:rPr>
          <w:szCs w:val="23"/>
        </w:rPr>
      </w:pPr>
      <w:r w:rsidRPr="00492159">
        <w:rPr>
          <w:szCs w:val="23"/>
        </w:rPr>
        <w:t xml:space="preserve">To make proper arrangements for the audit of the Authority’s accounts in accordance with the Accounts and Audit </w:t>
      </w:r>
      <w:r w:rsidR="002317C6" w:rsidRPr="00492159">
        <w:rPr>
          <w:szCs w:val="23"/>
        </w:rPr>
        <w:t xml:space="preserve">(England) </w:t>
      </w:r>
      <w:r w:rsidRPr="00492159">
        <w:rPr>
          <w:szCs w:val="23"/>
        </w:rPr>
        <w:t>Regulations 20</w:t>
      </w:r>
      <w:r w:rsidR="002317C6" w:rsidRPr="00492159">
        <w:rPr>
          <w:szCs w:val="23"/>
        </w:rPr>
        <w:t>1</w:t>
      </w:r>
      <w:r w:rsidR="00076E16" w:rsidRPr="00492159">
        <w:rPr>
          <w:szCs w:val="23"/>
        </w:rPr>
        <w:t>5</w:t>
      </w:r>
      <w:r w:rsidR="00F15947" w:rsidRPr="00492159">
        <w:rPr>
          <w:szCs w:val="23"/>
        </w:rPr>
        <w:t>, as varied from time to time</w:t>
      </w:r>
      <w:r w:rsidRPr="00492159">
        <w:rPr>
          <w:szCs w:val="23"/>
        </w:rPr>
        <w:t>.</w:t>
      </w:r>
    </w:p>
    <w:p w14:paraId="7CC68859" w14:textId="66F31ED2" w:rsidR="00337D17" w:rsidRPr="00492159" w:rsidRDefault="00337D17" w:rsidP="00F95AB5">
      <w:pPr>
        <w:numPr>
          <w:ilvl w:val="0"/>
          <w:numId w:val="15"/>
        </w:numPr>
        <w:tabs>
          <w:tab w:val="clear" w:pos="720"/>
          <w:tab w:val="left" w:pos="851"/>
        </w:tabs>
        <w:ind w:left="851" w:hanging="284"/>
        <w:rPr>
          <w:szCs w:val="23"/>
        </w:rPr>
      </w:pPr>
      <w:r w:rsidRPr="00492159">
        <w:rPr>
          <w:szCs w:val="23"/>
        </w:rPr>
        <w:t xml:space="preserve">To ensure the proper retention of financial documents in accordance with the requirements set out in the </w:t>
      </w:r>
      <w:hyperlink r:id="rId20" w:history="1">
        <w:r w:rsidR="00AE1B1F" w:rsidRPr="00492159">
          <w:rPr>
            <w:rStyle w:val="Hyperlink"/>
            <w:szCs w:val="23"/>
          </w:rPr>
          <w:t>Data Retention and Information Management Policy</w:t>
        </w:r>
      </w:hyperlink>
      <w:r w:rsidR="004874E7" w:rsidRPr="00492159">
        <w:t>, as varied from time to time</w:t>
      </w:r>
      <w:r w:rsidR="00AE1B1F" w:rsidRPr="00492159">
        <w:rPr>
          <w:szCs w:val="23"/>
        </w:rPr>
        <w:t>.</w:t>
      </w:r>
      <w:r w:rsidRPr="00492159">
        <w:rPr>
          <w:szCs w:val="23"/>
        </w:rPr>
        <w:t xml:space="preserve"> </w:t>
      </w:r>
    </w:p>
    <w:p w14:paraId="6769BF5B" w14:textId="77777777" w:rsidR="00337D17" w:rsidRPr="00492159" w:rsidRDefault="00337D17">
      <w:pPr>
        <w:pStyle w:val="Header"/>
        <w:tabs>
          <w:tab w:val="clear" w:pos="4153"/>
          <w:tab w:val="clear" w:pos="8306"/>
        </w:tabs>
        <w:rPr>
          <w:szCs w:val="23"/>
        </w:rPr>
      </w:pPr>
    </w:p>
    <w:p w14:paraId="6FD84249" w14:textId="1A697013" w:rsidR="008B22D7" w:rsidRPr="00492159" w:rsidRDefault="00A338B4" w:rsidP="00F932DD">
      <w:pPr>
        <w:pStyle w:val="Heading6"/>
        <w:numPr>
          <w:ilvl w:val="0"/>
          <w:numId w:val="27"/>
        </w:numPr>
        <w:tabs>
          <w:tab w:val="clear" w:pos="1800"/>
          <w:tab w:val="num" w:pos="851"/>
        </w:tabs>
        <w:ind w:left="851" w:hanging="284"/>
        <w:rPr>
          <w:b w:val="0"/>
          <w:bCs w:val="0"/>
          <w:iCs w:val="0"/>
        </w:rPr>
      </w:pPr>
      <w:r w:rsidRPr="00492159">
        <w:rPr>
          <w:b w:val="0"/>
          <w:bCs w:val="0"/>
          <w:iCs w:val="0"/>
        </w:rPr>
        <w:t xml:space="preserve">To advise </w:t>
      </w:r>
      <w:r w:rsidR="00461128" w:rsidRPr="00492159">
        <w:rPr>
          <w:b w:val="0"/>
          <w:bCs w:val="0"/>
          <w:iCs w:val="0"/>
        </w:rPr>
        <w:t>M</w:t>
      </w:r>
      <w:r w:rsidRPr="00492159">
        <w:rPr>
          <w:b w:val="0"/>
          <w:bCs w:val="0"/>
          <w:iCs w:val="0"/>
        </w:rPr>
        <w:t xml:space="preserve">anagers on the keeping of proper financial records </w:t>
      </w:r>
      <w:r w:rsidR="0054328F" w:rsidRPr="00492159">
        <w:rPr>
          <w:b w:val="0"/>
          <w:bCs w:val="0"/>
          <w:iCs w:val="0"/>
        </w:rPr>
        <w:t xml:space="preserve">for their area, and effective separation of duties to secure the integrity of the Authority’s financial information. </w:t>
      </w:r>
    </w:p>
    <w:p w14:paraId="35F2848C" w14:textId="42A0ABB9" w:rsidR="00337D17" w:rsidRPr="007F5436" w:rsidRDefault="00A338B4" w:rsidP="007F5436">
      <w:pPr>
        <w:pStyle w:val="Heading6"/>
        <w:numPr>
          <w:ilvl w:val="0"/>
          <w:numId w:val="27"/>
        </w:numPr>
        <w:tabs>
          <w:tab w:val="clear" w:pos="1800"/>
          <w:tab w:val="num" w:pos="851"/>
        </w:tabs>
        <w:ind w:left="851" w:hanging="284"/>
        <w:rPr>
          <w:b w:val="0"/>
          <w:bCs w:val="0"/>
          <w:iCs w:val="0"/>
        </w:rPr>
      </w:pPr>
      <w:r w:rsidRPr="00492159">
        <w:rPr>
          <w:b w:val="0"/>
          <w:bCs w:val="0"/>
          <w:iCs w:val="0"/>
        </w:rPr>
        <w:t xml:space="preserve">To ensure arrangements are in place for the </w:t>
      </w:r>
      <w:r w:rsidR="00F932DD" w:rsidRPr="00492159">
        <w:rPr>
          <w:b w:val="0"/>
          <w:bCs w:val="0"/>
          <w:iCs w:val="0"/>
        </w:rPr>
        <w:t xml:space="preserve">accurate </w:t>
      </w:r>
      <w:r w:rsidRPr="00492159">
        <w:rPr>
          <w:b w:val="0"/>
          <w:bCs w:val="0"/>
          <w:iCs w:val="0"/>
        </w:rPr>
        <w:t xml:space="preserve">completion of all financial returns </w:t>
      </w:r>
      <w:r w:rsidR="00F932DD" w:rsidRPr="00492159">
        <w:rPr>
          <w:b w:val="0"/>
          <w:bCs w:val="0"/>
          <w:iCs w:val="0"/>
        </w:rPr>
        <w:t xml:space="preserve">and grant claims </w:t>
      </w:r>
      <w:r w:rsidRPr="00492159">
        <w:rPr>
          <w:b w:val="0"/>
          <w:bCs w:val="0"/>
          <w:iCs w:val="0"/>
        </w:rPr>
        <w:t>by the</w:t>
      </w:r>
      <w:r w:rsidR="00F932DD" w:rsidRPr="00492159">
        <w:rPr>
          <w:b w:val="0"/>
          <w:bCs w:val="0"/>
          <w:iCs w:val="0"/>
        </w:rPr>
        <w:t xml:space="preserve">ir </w:t>
      </w:r>
      <w:r w:rsidRPr="00492159">
        <w:rPr>
          <w:b w:val="0"/>
          <w:bCs w:val="0"/>
          <w:iCs w:val="0"/>
        </w:rPr>
        <w:t>due date.</w:t>
      </w:r>
    </w:p>
    <w:p w14:paraId="33D3BB23" w14:textId="00C9F622" w:rsidR="00337D17" w:rsidRPr="00492159" w:rsidRDefault="00337D17">
      <w:pPr>
        <w:pStyle w:val="Heading6"/>
        <w:ind w:left="567" w:hanging="567"/>
        <w:rPr>
          <w:iCs w:val="0"/>
        </w:rPr>
      </w:pPr>
      <w:r w:rsidRPr="00492159">
        <w:rPr>
          <w:b w:val="0"/>
          <w:bCs w:val="0"/>
          <w:iCs w:val="0"/>
        </w:rPr>
        <w:t>5.</w:t>
      </w:r>
      <w:r w:rsidR="007F5436">
        <w:rPr>
          <w:b w:val="0"/>
          <w:bCs w:val="0"/>
          <w:iCs w:val="0"/>
        </w:rPr>
        <w:t>4</w:t>
      </w:r>
      <w:r w:rsidRPr="00492159">
        <w:rPr>
          <w:b w:val="0"/>
          <w:bCs w:val="0"/>
          <w:iCs w:val="0"/>
        </w:rPr>
        <w:tab/>
      </w:r>
      <w:r w:rsidRPr="00492159">
        <w:rPr>
          <w:iCs w:val="0"/>
        </w:rPr>
        <w:t>Responsibilities of Managers</w:t>
      </w:r>
    </w:p>
    <w:p w14:paraId="5CBF041B" w14:textId="31A61574" w:rsidR="00337D17" w:rsidRPr="00492159" w:rsidRDefault="00337D17" w:rsidP="00F95AB5">
      <w:pPr>
        <w:numPr>
          <w:ilvl w:val="0"/>
          <w:numId w:val="15"/>
        </w:numPr>
        <w:tabs>
          <w:tab w:val="clear" w:pos="720"/>
          <w:tab w:val="left" w:pos="851"/>
        </w:tabs>
        <w:ind w:left="851" w:hanging="284"/>
        <w:rPr>
          <w:szCs w:val="23"/>
        </w:rPr>
      </w:pPr>
      <w:r w:rsidRPr="00492159">
        <w:rPr>
          <w:szCs w:val="23"/>
        </w:rPr>
        <w:t xml:space="preserve">To consult and obtain the approval of the </w:t>
      </w:r>
      <w:r w:rsidR="00F10212" w:rsidRPr="00492159">
        <w:rPr>
          <w:szCs w:val="23"/>
        </w:rPr>
        <w:t>S151 Officer</w:t>
      </w:r>
      <w:r w:rsidRPr="00492159">
        <w:rPr>
          <w:szCs w:val="23"/>
        </w:rPr>
        <w:t xml:space="preserve"> before making any changes to accounting records and procedures.</w:t>
      </w:r>
    </w:p>
    <w:p w14:paraId="270D6A35" w14:textId="77777777" w:rsidR="00337D17" w:rsidRPr="00492159" w:rsidRDefault="00337D17" w:rsidP="00F95AB5">
      <w:pPr>
        <w:numPr>
          <w:ilvl w:val="0"/>
          <w:numId w:val="15"/>
        </w:numPr>
        <w:tabs>
          <w:tab w:val="clear" w:pos="720"/>
          <w:tab w:val="left" w:pos="851"/>
        </w:tabs>
        <w:ind w:left="851" w:hanging="284"/>
        <w:rPr>
          <w:szCs w:val="23"/>
        </w:rPr>
      </w:pPr>
      <w:r w:rsidRPr="00492159">
        <w:rPr>
          <w:szCs w:val="23"/>
        </w:rPr>
        <w:t>To comply with the principles outlined in section 5.3 when allocating accounting duties.</w:t>
      </w:r>
    </w:p>
    <w:p w14:paraId="2E22E80C" w14:textId="60CDBB33" w:rsidR="00337D17" w:rsidRPr="007F5436" w:rsidRDefault="00337D17" w:rsidP="007F5436">
      <w:pPr>
        <w:numPr>
          <w:ilvl w:val="0"/>
          <w:numId w:val="15"/>
        </w:numPr>
        <w:tabs>
          <w:tab w:val="clear" w:pos="720"/>
          <w:tab w:val="left" w:pos="851"/>
        </w:tabs>
        <w:ind w:left="851" w:hanging="284"/>
        <w:rPr>
          <w:szCs w:val="23"/>
        </w:rPr>
      </w:pPr>
      <w:r w:rsidRPr="00492159">
        <w:rPr>
          <w:szCs w:val="23"/>
        </w:rPr>
        <w:lastRenderedPageBreak/>
        <w:t>To maintain adequate records to provide a</w:t>
      </w:r>
      <w:r w:rsidR="00852131" w:rsidRPr="00492159">
        <w:rPr>
          <w:szCs w:val="23"/>
        </w:rPr>
        <w:t xml:space="preserve"> </w:t>
      </w:r>
      <w:r w:rsidR="00F10212" w:rsidRPr="00492159">
        <w:rPr>
          <w:szCs w:val="23"/>
        </w:rPr>
        <w:t>management audit</w:t>
      </w:r>
      <w:r w:rsidRPr="00492159">
        <w:rPr>
          <w:szCs w:val="23"/>
        </w:rPr>
        <w:t xml:space="preserve"> trail leading from the source of income/expenditure through to the accounting statements</w:t>
      </w:r>
      <w:r w:rsidR="00461128" w:rsidRPr="00492159">
        <w:rPr>
          <w:szCs w:val="23"/>
        </w:rPr>
        <w:t xml:space="preserve"> and any required financial returns</w:t>
      </w:r>
      <w:r w:rsidRPr="00492159">
        <w:rPr>
          <w:szCs w:val="23"/>
        </w:rPr>
        <w:t>.</w:t>
      </w:r>
    </w:p>
    <w:p w14:paraId="31E635C5" w14:textId="4CA29402" w:rsidR="00337D17" w:rsidRPr="007F5436" w:rsidRDefault="00337D17" w:rsidP="007F5436">
      <w:pPr>
        <w:pStyle w:val="Heading3"/>
        <w:spacing w:before="0"/>
        <w:ind w:left="567" w:hanging="567"/>
        <w:rPr>
          <w:bCs w:val="0"/>
          <w:szCs w:val="24"/>
        </w:rPr>
      </w:pPr>
      <w:bookmarkStart w:id="112" w:name="_Toc137365619"/>
      <w:bookmarkStart w:id="113" w:name="_Toc137366008"/>
      <w:bookmarkStart w:id="114" w:name="_Toc222309448"/>
      <w:bookmarkStart w:id="115" w:name="_Toc222312970"/>
      <w:r w:rsidRPr="00492159">
        <w:rPr>
          <w:bCs w:val="0"/>
          <w:szCs w:val="24"/>
        </w:rPr>
        <w:t>6</w:t>
      </w:r>
      <w:r w:rsidRPr="00492159">
        <w:rPr>
          <w:bCs w:val="0"/>
          <w:szCs w:val="24"/>
        </w:rPr>
        <w:tab/>
        <w:t>The Annual Statement of Accounts</w:t>
      </w:r>
      <w:bookmarkEnd w:id="112"/>
      <w:bookmarkEnd w:id="113"/>
      <w:bookmarkEnd w:id="114"/>
      <w:bookmarkEnd w:id="115"/>
    </w:p>
    <w:p w14:paraId="67A99E01" w14:textId="77777777" w:rsidR="00337D17" w:rsidRPr="00492159" w:rsidRDefault="00337D17">
      <w:pPr>
        <w:pStyle w:val="Heading6"/>
        <w:ind w:left="567" w:hanging="567"/>
        <w:rPr>
          <w:iCs w:val="0"/>
        </w:rPr>
      </w:pPr>
      <w:r w:rsidRPr="00492159">
        <w:rPr>
          <w:b w:val="0"/>
          <w:bCs w:val="0"/>
          <w:iCs w:val="0"/>
        </w:rPr>
        <w:t>6.1</w:t>
      </w:r>
      <w:r w:rsidRPr="00492159">
        <w:rPr>
          <w:iCs w:val="0"/>
        </w:rPr>
        <w:tab/>
        <w:t>Why this is important</w:t>
      </w:r>
    </w:p>
    <w:p w14:paraId="623B0A07" w14:textId="79D839BA" w:rsidR="00F932DD" w:rsidRPr="00492159" w:rsidRDefault="00337D17" w:rsidP="007F5436">
      <w:pPr>
        <w:ind w:left="567"/>
        <w:rPr>
          <w:b/>
          <w:bCs/>
          <w:szCs w:val="23"/>
        </w:rPr>
      </w:pPr>
      <w:r w:rsidRPr="00492159">
        <w:rPr>
          <w:szCs w:val="23"/>
        </w:rPr>
        <w:t>The Authority has a statutory responsibility to prepare accounts t</w:t>
      </w:r>
      <w:r w:rsidR="00F932DD" w:rsidRPr="00492159">
        <w:rPr>
          <w:szCs w:val="23"/>
        </w:rPr>
        <w:t xml:space="preserve">hat </w:t>
      </w:r>
      <w:r w:rsidR="00B158C6" w:rsidRPr="00492159">
        <w:rPr>
          <w:szCs w:val="23"/>
        </w:rPr>
        <w:t>give a true and fair view of</w:t>
      </w:r>
      <w:r w:rsidRPr="00492159">
        <w:rPr>
          <w:szCs w:val="23"/>
        </w:rPr>
        <w:t xml:space="preserve"> its operations during the year. </w:t>
      </w:r>
      <w:r w:rsidR="00C075D2" w:rsidRPr="00492159">
        <w:rPr>
          <w:szCs w:val="23"/>
        </w:rPr>
        <w:t>Members must</w:t>
      </w:r>
      <w:r w:rsidR="00F932DD" w:rsidRPr="00492159">
        <w:rPr>
          <w:szCs w:val="23"/>
        </w:rPr>
        <w:t xml:space="preserve"> approve the </w:t>
      </w:r>
      <w:r w:rsidR="00716CB3" w:rsidRPr="00492159">
        <w:rPr>
          <w:szCs w:val="23"/>
        </w:rPr>
        <w:t>annual Statement of Accounts</w:t>
      </w:r>
      <w:r w:rsidR="00DE0A7E">
        <w:rPr>
          <w:szCs w:val="23"/>
        </w:rPr>
        <w:t xml:space="preserve"> through the Governance Committee</w:t>
      </w:r>
      <w:r w:rsidR="00716CB3" w:rsidRPr="00492159">
        <w:rPr>
          <w:szCs w:val="23"/>
        </w:rPr>
        <w:t xml:space="preserve">. </w:t>
      </w:r>
      <w:r w:rsidRPr="00492159">
        <w:rPr>
          <w:szCs w:val="23"/>
        </w:rPr>
        <w:t xml:space="preserve">  </w:t>
      </w:r>
    </w:p>
    <w:p w14:paraId="0DFC9739" w14:textId="77777777" w:rsidR="00337D17" w:rsidRPr="00492159" w:rsidRDefault="00337D17">
      <w:pPr>
        <w:pStyle w:val="Heading6"/>
        <w:ind w:left="567" w:hanging="567"/>
        <w:rPr>
          <w:iCs w:val="0"/>
        </w:rPr>
      </w:pPr>
      <w:r w:rsidRPr="00492159">
        <w:rPr>
          <w:b w:val="0"/>
          <w:bCs w:val="0"/>
          <w:iCs w:val="0"/>
        </w:rPr>
        <w:t>6.2</w:t>
      </w:r>
      <w:r w:rsidRPr="00492159">
        <w:rPr>
          <w:iCs w:val="0"/>
        </w:rPr>
        <w:tab/>
        <w:t>Key controls</w:t>
      </w:r>
    </w:p>
    <w:p w14:paraId="2E420FAB" w14:textId="77777777" w:rsidR="00337D17" w:rsidRPr="00492159" w:rsidRDefault="00337D17">
      <w:pPr>
        <w:ind w:left="993" w:hanging="426"/>
        <w:rPr>
          <w:szCs w:val="23"/>
        </w:rPr>
      </w:pPr>
      <w:r w:rsidRPr="00492159">
        <w:rPr>
          <w:szCs w:val="23"/>
        </w:rPr>
        <w:t>The key controls for the annual Statement of Accounts are:</w:t>
      </w:r>
    </w:p>
    <w:p w14:paraId="375FE22C" w14:textId="2030EED5" w:rsidR="00337D17" w:rsidRPr="00492159" w:rsidRDefault="00337D17" w:rsidP="00F95AB5">
      <w:pPr>
        <w:numPr>
          <w:ilvl w:val="0"/>
          <w:numId w:val="16"/>
        </w:numPr>
        <w:tabs>
          <w:tab w:val="clear" w:pos="719"/>
          <w:tab w:val="num" w:pos="993"/>
        </w:tabs>
        <w:ind w:left="993" w:hanging="426"/>
        <w:rPr>
          <w:szCs w:val="23"/>
        </w:rPr>
      </w:pPr>
      <w:r w:rsidRPr="00492159">
        <w:rPr>
          <w:szCs w:val="23"/>
        </w:rPr>
        <w:t xml:space="preserve">the Authority has </w:t>
      </w:r>
      <w:proofErr w:type="gramStart"/>
      <w:r w:rsidRPr="00492159">
        <w:rPr>
          <w:szCs w:val="23"/>
        </w:rPr>
        <w:t>made arrangements</w:t>
      </w:r>
      <w:proofErr w:type="gramEnd"/>
      <w:r w:rsidRPr="00492159">
        <w:rPr>
          <w:szCs w:val="23"/>
        </w:rPr>
        <w:t xml:space="preserve"> for the proper administration of its financial affairs </w:t>
      </w:r>
      <w:r w:rsidR="00F10212" w:rsidRPr="00492159">
        <w:rPr>
          <w:szCs w:val="23"/>
        </w:rPr>
        <w:t>and charged the S151 Officer with</w:t>
      </w:r>
      <w:r w:rsidR="00BD50CA" w:rsidRPr="00492159">
        <w:rPr>
          <w:szCs w:val="23"/>
        </w:rPr>
        <w:t xml:space="preserve"> </w:t>
      </w:r>
      <w:r w:rsidRPr="00492159">
        <w:rPr>
          <w:szCs w:val="23"/>
        </w:rPr>
        <w:t xml:space="preserve">the responsibility for the administration of these affairs.  </w:t>
      </w:r>
    </w:p>
    <w:p w14:paraId="3405A7C5" w14:textId="70ADC47F" w:rsidR="00337D17" w:rsidRPr="007F5436" w:rsidRDefault="00337D17" w:rsidP="007F5436">
      <w:pPr>
        <w:numPr>
          <w:ilvl w:val="0"/>
          <w:numId w:val="16"/>
        </w:numPr>
        <w:tabs>
          <w:tab w:val="clear" w:pos="719"/>
          <w:tab w:val="num" w:pos="993"/>
        </w:tabs>
        <w:ind w:left="993" w:hanging="426"/>
        <w:rPr>
          <w:szCs w:val="23"/>
        </w:rPr>
      </w:pPr>
      <w:r w:rsidRPr="00492159">
        <w:rPr>
          <w:szCs w:val="23"/>
        </w:rPr>
        <w:t xml:space="preserve">the Authority’s Statement of Accounts is prepared in accordance with proper practices as set out in the </w:t>
      </w:r>
      <w:r w:rsidR="00B158C6" w:rsidRPr="00492159">
        <w:rPr>
          <w:szCs w:val="23"/>
        </w:rPr>
        <w:t xml:space="preserve">Code of Practice on Local Authority Accounting in the United </w:t>
      </w:r>
      <w:proofErr w:type="gramStart"/>
      <w:r w:rsidR="00B158C6" w:rsidRPr="00492159">
        <w:rPr>
          <w:szCs w:val="23"/>
        </w:rPr>
        <w:t>Kingdom</w:t>
      </w:r>
      <w:r w:rsidR="00461128" w:rsidRPr="00492159">
        <w:rPr>
          <w:szCs w:val="23"/>
        </w:rPr>
        <w:t>, and</w:t>
      </w:r>
      <w:proofErr w:type="gramEnd"/>
      <w:r w:rsidR="00461128" w:rsidRPr="00492159">
        <w:rPr>
          <w:szCs w:val="23"/>
        </w:rPr>
        <w:t xml:space="preserve"> is subject to external audit</w:t>
      </w:r>
      <w:r w:rsidRPr="00492159">
        <w:rPr>
          <w:szCs w:val="23"/>
        </w:rPr>
        <w:t>.</w:t>
      </w:r>
    </w:p>
    <w:p w14:paraId="5801EF48" w14:textId="449E2403" w:rsidR="00337D17" w:rsidRPr="00492159" w:rsidRDefault="00337D17">
      <w:pPr>
        <w:ind w:left="567" w:hanging="567"/>
        <w:rPr>
          <w:b/>
          <w:bCs/>
          <w:szCs w:val="23"/>
        </w:rPr>
      </w:pPr>
      <w:r w:rsidRPr="00492159">
        <w:rPr>
          <w:szCs w:val="23"/>
        </w:rPr>
        <w:t>6.3</w:t>
      </w:r>
      <w:r w:rsidRPr="00492159">
        <w:rPr>
          <w:szCs w:val="23"/>
        </w:rPr>
        <w:tab/>
      </w:r>
      <w:r w:rsidRPr="00492159">
        <w:rPr>
          <w:b/>
          <w:bCs/>
          <w:szCs w:val="23"/>
        </w:rPr>
        <w:t>Responsibilities of Members</w:t>
      </w:r>
      <w:r w:rsidR="0001045A">
        <w:rPr>
          <w:b/>
          <w:bCs/>
          <w:szCs w:val="23"/>
        </w:rPr>
        <w:t xml:space="preserve"> (Governance Committee)</w:t>
      </w:r>
    </w:p>
    <w:p w14:paraId="5D457845" w14:textId="4646E579" w:rsidR="00B36A9E" w:rsidRPr="00492159" w:rsidRDefault="00B36A9E" w:rsidP="00B36A9E">
      <w:pPr>
        <w:numPr>
          <w:ilvl w:val="0"/>
          <w:numId w:val="41"/>
        </w:numPr>
        <w:tabs>
          <w:tab w:val="clear" w:pos="1440"/>
          <w:tab w:val="num" w:pos="851"/>
        </w:tabs>
        <w:ind w:left="851" w:hanging="284"/>
        <w:rPr>
          <w:szCs w:val="23"/>
        </w:rPr>
      </w:pPr>
      <w:r w:rsidRPr="00492159">
        <w:rPr>
          <w:szCs w:val="23"/>
        </w:rPr>
        <w:t>To approve accounting policies for the Statement of Accounts</w:t>
      </w:r>
      <w:r w:rsidR="00F0330A" w:rsidRPr="00492159">
        <w:rPr>
          <w:szCs w:val="23"/>
        </w:rPr>
        <w:t>,</w:t>
      </w:r>
      <w:r w:rsidRPr="00492159">
        <w:rPr>
          <w:szCs w:val="23"/>
        </w:rPr>
        <w:t xml:space="preserve"> </w:t>
      </w:r>
      <w:r w:rsidR="0021243F" w:rsidRPr="00492159">
        <w:rPr>
          <w:szCs w:val="23"/>
        </w:rPr>
        <w:t xml:space="preserve">taking </w:t>
      </w:r>
      <w:r w:rsidRPr="00492159">
        <w:rPr>
          <w:szCs w:val="23"/>
        </w:rPr>
        <w:t xml:space="preserve">advice </w:t>
      </w:r>
      <w:r w:rsidR="0021243F" w:rsidRPr="00492159">
        <w:rPr>
          <w:szCs w:val="23"/>
        </w:rPr>
        <w:t xml:space="preserve">from </w:t>
      </w:r>
      <w:r w:rsidRPr="00492159">
        <w:rPr>
          <w:szCs w:val="23"/>
        </w:rPr>
        <w:t xml:space="preserve">the </w:t>
      </w:r>
      <w:r w:rsidR="00F10212" w:rsidRPr="00492159">
        <w:rPr>
          <w:szCs w:val="23"/>
        </w:rPr>
        <w:t>S151 Officer</w:t>
      </w:r>
    </w:p>
    <w:p w14:paraId="4D23C41C" w14:textId="77777777" w:rsidR="00337D17" w:rsidRPr="00492159" w:rsidRDefault="00B36A9E" w:rsidP="00B36A9E">
      <w:pPr>
        <w:numPr>
          <w:ilvl w:val="0"/>
          <w:numId w:val="41"/>
        </w:numPr>
        <w:tabs>
          <w:tab w:val="clear" w:pos="1440"/>
          <w:tab w:val="num" w:pos="851"/>
        </w:tabs>
        <w:ind w:left="851" w:hanging="284"/>
        <w:rPr>
          <w:szCs w:val="23"/>
        </w:rPr>
      </w:pPr>
      <w:r w:rsidRPr="00492159">
        <w:rPr>
          <w:szCs w:val="23"/>
        </w:rPr>
        <w:t>To approve the Statement of Accounts for publication in line with statutory deadlines</w:t>
      </w:r>
    </w:p>
    <w:p w14:paraId="7027463A" w14:textId="4CCDF08F" w:rsidR="00337D17" w:rsidRPr="00492159" w:rsidRDefault="00337D17" w:rsidP="00F95AB5">
      <w:pPr>
        <w:numPr>
          <w:ilvl w:val="0"/>
          <w:numId w:val="41"/>
        </w:numPr>
        <w:tabs>
          <w:tab w:val="clear" w:pos="1440"/>
          <w:tab w:val="num" w:pos="851"/>
        </w:tabs>
        <w:ind w:left="851" w:hanging="284"/>
        <w:rPr>
          <w:szCs w:val="23"/>
        </w:rPr>
      </w:pPr>
      <w:r w:rsidRPr="00492159">
        <w:rPr>
          <w:szCs w:val="23"/>
        </w:rPr>
        <w:t xml:space="preserve">To receive the </w:t>
      </w:r>
      <w:r w:rsidR="00461128" w:rsidRPr="00492159">
        <w:rPr>
          <w:szCs w:val="23"/>
        </w:rPr>
        <w:t>a</w:t>
      </w:r>
      <w:r w:rsidR="00D73673" w:rsidRPr="00492159">
        <w:rPr>
          <w:szCs w:val="23"/>
        </w:rPr>
        <w:t xml:space="preserve">nnual </w:t>
      </w:r>
      <w:r w:rsidR="00B158C6" w:rsidRPr="00492159">
        <w:rPr>
          <w:szCs w:val="23"/>
        </w:rPr>
        <w:t xml:space="preserve">Audit </w:t>
      </w:r>
      <w:proofErr w:type="gramStart"/>
      <w:r w:rsidR="00B158C6" w:rsidRPr="00492159">
        <w:rPr>
          <w:szCs w:val="23"/>
        </w:rPr>
        <w:t>Findings</w:t>
      </w:r>
      <w:proofErr w:type="gramEnd"/>
      <w:r w:rsidR="00D73673" w:rsidRPr="00492159">
        <w:rPr>
          <w:szCs w:val="23"/>
        </w:rPr>
        <w:t xml:space="preserve"> Report </w:t>
      </w:r>
      <w:r w:rsidRPr="00492159">
        <w:rPr>
          <w:szCs w:val="23"/>
        </w:rPr>
        <w:t xml:space="preserve">from </w:t>
      </w:r>
      <w:r w:rsidR="00461128" w:rsidRPr="00492159">
        <w:rPr>
          <w:szCs w:val="23"/>
        </w:rPr>
        <w:t xml:space="preserve">the external auditors </w:t>
      </w:r>
      <w:r w:rsidRPr="00492159">
        <w:rPr>
          <w:szCs w:val="23"/>
        </w:rPr>
        <w:t xml:space="preserve">identifying any material </w:t>
      </w:r>
      <w:proofErr w:type="gramStart"/>
      <w:r w:rsidRPr="00492159">
        <w:rPr>
          <w:szCs w:val="23"/>
        </w:rPr>
        <w:t>mis-statements</w:t>
      </w:r>
      <w:proofErr w:type="gramEnd"/>
      <w:r w:rsidRPr="00492159">
        <w:rPr>
          <w:szCs w:val="23"/>
        </w:rPr>
        <w:t xml:space="preserve"> included in the Statement of Accounts</w:t>
      </w:r>
    </w:p>
    <w:p w14:paraId="2DBE1A07" w14:textId="28DE2335" w:rsidR="00B92C35" w:rsidRPr="00492159" w:rsidRDefault="00B92C35" w:rsidP="00F95AB5">
      <w:pPr>
        <w:numPr>
          <w:ilvl w:val="0"/>
          <w:numId w:val="41"/>
        </w:numPr>
        <w:tabs>
          <w:tab w:val="clear" w:pos="1440"/>
          <w:tab w:val="num" w:pos="851"/>
        </w:tabs>
        <w:ind w:left="851" w:hanging="284"/>
        <w:rPr>
          <w:szCs w:val="23"/>
        </w:rPr>
      </w:pPr>
      <w:r w:rsidRPr="00492159">
        <w:rPr>
          <w:szCs w:val="23"/>
        </w:rPr>
        <w:t>To consider judgements and estimates used in the Statement of Accounts</w:t>
      </w:r>
      <w:r w:rsidR="00461128" w:rsidRPr="00492159">
        <w:rPr>
          <w:szCs w:val="23"/>
        </w:rPr>
        <w:t>, ensuring they</w:t>
      </w:r>
      <w:r w:rsidRPr="00492159">
        <w:rPr>
          <w:szCs w:val="23"/>
        </w:rPr>
        <w:t xml:space="preserve"> are reasonable and prudent, taking advice from the </w:t>
      </w:r>
      <w:r w:rsidR="00F10212" w:rsidRPr="00492159">
        <w:rPr>
          <w:szCs w:val="23"/>
        </w:rPr>
        <w:t>S151 Officer</w:t>
      </w:r>
    </w:p>
    <w:p w14:paraId="70F95B3A" w14:textId="59B13C00" w:rsidR="00337D17" w:rsidRPr="007F5436" w:rsidRDefault="00A03C2A" w:rsidP="007F5436">
      <w:pPr>
        <w:numPr>
          <w:ilvl w:val="0"/>
          <w:numId w:val="41"/>
        </w:numPr>
        <w:tabs>
          <w:tab w:val="clear" w:pos="1440"/>
          <w:tab w:val="num" w:pos="851"/>
        </w:tabs>
        <w:ind w:left="851" w:hanging="284"/>
        <w:rPr>
          <w:szCs w:val="23"/>
        </w:rPr>
      </w:pPr>
      <w:r w:rsidRPr="00492159">
        <w:rPr>
          <w:szCs w:val="23"/>
        </w:rPr>
        <w:t xml:space="preserve">To make financial decisions not delegated to </w:t>
      </w:r>
      <w:r w:rsidR="00461128" w:rsidRPr="00492159">
        <w:rPr>
          <w:szCs w:val="23"/>
        </w:rPr>
        <w:t>O</w:t>
      </w:r>
      <w:r w:rsidRPr="00492159">
        <w:rPr>
          <w:szCs w:val="23"/>
        </w:rPr>
        <w:t>fficers that are necessary for the timely and accurate completion of the accounts.</w:t>
      </w:r>
    </w:p>
    <w:p w14:paraId="292DB45C" w14:textId="3857630B" w:rsidR="00337D17" w:rsidRPr="00492159" w:rsidRDefault="00337D17">
      <w:pPr>
        <w:pStyle w:val="Heading6"/>
        <w:ind w:left="567" w:hanging="567"/>
        <w:rPr>
          <w:iCs w:val="0"/>
        </w:rPr>
      </w:pPr>
      <w:r w:rsidRPr="00492159">
        <w:rPr>
          <w:b w:val="0"/>
          <w:bCs w:val="0"/>
          <w:iCs w:val="0"/>
        </w:rPr>
        <w:lastRenderedPageBreak/>
        <w:t>6.4</w:t>
      </w:r>
      <w:r w:rsidRPr="00492159">
        <w:rPr>
          <w:iCs w:val="0"/>
        </w:rPr>
        <w:tab/>
        <w:t xml:space="preserve">Responsibilities of the </w:t>
      </w:r>
      <w:r w:rsidR="00F10212" w:rsidRPr="00492159">
        <w:rPr>
          <w:iCs w:val="0"/>
        </w:rPr>
        <w:t>S151 Officer</w:t>
      </w:r>
    </w:p>
    <w:p w14:paraId="596D03AA" w14:textId="77777777" w:rsidR="00337D17" w:rsidRPr="00492159" w:rsidRDefault="00337D17" w:rsidP="00F95AB5">
      <w:pPr>
        <w:numPr>
          <w:ilvl w:val="1"/>
          <w:numId w:val="16"/>
        </w:numPr>
        <w:tabs>
          <w:tab w:val="clear" w:pos="1439"/>
          <w:tab w:val="left" w:pos="851"/>
        </w:tabs>
        <w:ind w:left="851" w:hanging="284"/>
        <w:rPr>
          <w:szCs w:val="23"/>
        </w:rPr>
      </w:pPr>
      <w:r w:rsidRPr="00492159">
        <w:rPr>
          <w:szCs w:val="23"/>
        </w:rPr>
        <w:t>To select suitable accounting policies and to ensure they are applied consistently.</w:t>
      </w:r>
    </w:p>
    <w:p w14:paraId="46326D38" w14:textId="77777777" w:rsidR="00337D17" w:rsidRPr="00492159" w:rsidRDefault="00337D17" w:rsidP="00F95AB5">
      <w:pPr>
        <w:numPr>
          <w:ilvl w:val="1"/>
          <w:numId w:val="16"/>
        </w:numPr>
        <w:tabs>
          <w:tab w:val="clear" w:pos="1439"/>
          <w:tab w:val="left" w:pos="851"/>
        </w:tabs>
        <w:ind w:left="851" w:hanging="284"/>
        <w:rPr>
          <w:szCs w:val="23"/>
        </w:rPr>
      </w:pPr>
      <w:r w:rsidRPr="00492159">
        <w:rPr>
          <w:szCs w:val="23"/>
        </w:rPr>
        <w:t xml:space="preserve">To ensure that the Statement of Accounts complies with the </w:t>
      </w:r>
      <w:r w:rsidR="00B158C6" w:rsidRPr="00492159">
        <w:rPr>
          <w:szCs w:val="23"/>
        </w:rPr>
        <w:t>Code of Practice on Local Authority Accounting</w:t>
      </w:r>
      <w:r w:rsidR="00B92C35" w:rsidRPr="00492159">
        <w:rPr>
          <w:szCs w:val="23"/>
        </w:rPr>
        <w:t>, making judgements and estimates that are reasonable and prudent</w:t>
      </w:r>
      <w:r w:rsidRPr="00492159">
        <w:rPr>
          <w:szCs w:val="23"/>
        </w:rPr>
        <w:t>.</w:t>
      </w:r>
    </w:p>
    <w:p w14:paraId="1794DCBB" w14:textId="77777777" w:rsidR="00337D17" w:rsidRPr="00492159" w:rsidRDefault="00337D17" w:rsidP="00F95AB5">
      <w:pPr>
        <w:numPr>
          <w:ilvl w:val="1"/>
          <w:numId w:val="16"/>
        </w:numPr>
        <w:tabs>
          <w:tab w:val="clear" w:pos="1439"/>
          <w:tab w:val="left" w:pos="851"/>
        </w:tabs>
        <w:ind w:left="851" w:hanging="284"/>
        <w:rPr>
          <w:szCs w:val="23"/>
        </w:rPr>
      </w:pPr>
      <w:r w:rsidRPr="00492159">
        <w:rPr>
          <w:szCs w:val="23"/>
        </w:rPr>
        <w:t xml:space="preserve">To sign and date the Statement of Accounts, stating that it </w:t>
      </w:r>
      <w:r w:rsidR="00B158C6" w:rsidRPr="00492159">
        <w:rPr>
          <w:szCs w:val="23"/>
        </w:rPr>
        <w:t>gives a true and fair view of</w:t>
      </w:r>
      <w:r w:rsidRPr="00492159">
        <w:rPr>
          <w:szCs w:val="23"/>
        </w:rPr>
        <w:t xml:space="preserve"> the financial position of the Authority</w:t>
      </w:r>
      <w:r w:rsidR="0021243F" w:rsidRPr="00492159">
        <w:rPr>
          <w:szCs w:val="23"/>
        </w:rPr>
        <w:t xml:space="preserve">. </w:t>
      </w:r>
      <w:r w:rsidRPr="00492159">
        <w:rPr>
          <w:szCs w:val="23"/>
        </w:rPr>
        <w:t xml:space="preserve"> </w:t>
      </w:r>
    </w:p>
    <w:p w14:paraId="3443523D" w14:textId="77777777" w:rsidR="004422B0" w:rsidRPr="00492159" w:rsidRDefault="00337D17" w:rsidP="00F95AB5">
      <w:pPr>
        <w:numPr>
          <w:ilvl w:val="0"/>
          <w:numId w:val="28"/>
        </w:numPr>
        <w:tabs>
          <w:tab w:val="clear" w:pos="1800"/>
          <w:tab w:val="num" w:pos="851"/>
        </w:tabs>
        <w:ind w:left="851" w:hanging="284"/>
      </w:pPr>
      <w:r w:rsidRPr="00492159">
        <w:rPr>
          <w:szCs w:val="23"/>
        </w:rPr>
        <w:t xml:space="preserve">To liaise with external audit for the </w:t>
      </w:r>
      <w:r w:rsidR="00CE3E91" w:rsidRPr="00492159">
        <w:rPr>
          <w:szCs w:val="23"/>
        </w:rPr>
        <w:t>a</w:t>
      </w:r>
      <w:r w:rsidRPr="00492159">
        <w:rPr>
          <w:szCs w:val="23"/>
        </w:rPr>
        <w:t xml:space="preserve">udit of the accounts and to consider their views on </w:t>
      </w:r>
      <w:r w:rsidR="008E50F9" w:rsidRPr="00492159">
        <w:rPr>
          <w:szCs w:val="23"/>
        </w:rPr>
        <w:t xml:space="preserve">presenting </w:t>
      </w:r>
      <w:r w:rsidR="00B158C6" w:rsidRPr="00492159">
        <w:rPr>
          <w:szCs w:val="23"/>
        </w:rPr>
        <w:t>a true and fair view of</w:t>
      </w:r>
      <w:r w:rsidRPr="00492159">
        <w:rPr>
          <w:szCs w:val="23"/>
        </w:rPr>
        <w:t xml:space="preserve"> the Authority’s financial position. </w:t>
      </w:r>
    </w:p>
    <w:p w14:paraId="134A2661" w14:textId="7719CFBC" w:rsidR="00337D17" w:rsidRPr="00492159" w:rsidRDefault="00337D17" w:rsidP="00F95AB5">
      <w:pPr>
        <w:numPr>
          <w:ilvl w:val="0"/>
          <w:numId w:val="28"/>
        </w:numPr>
        <w:tabs>
          <w:tab w:val="clear" w:pos="1800"/>
          <w:tab w:val="num" w:pos="851"/>
        </w:tabs>
        <w:ind w:left="851" w:hanging="284"/>
      </w:pPr>
      <w:r w:rsidRPr="00492159">
        <w:t xml:space="preserve">To prepare the Authority's Statement of Accounts </w:t>
      </w:r>
      <w:r w:rsidR="00B92C35" w:rsidRPr="00492159">
        <w:t xml:space="preserve">and supporting working papers </w:t>
      </w:r>
      <w:r w:rsidRPr="00492159">
        <w:t>in compliance with the statutory timetable and the</w:t>
      </w:r>
      <w:r w:rsidR="00B158C6" w:rsidRPr="00492159">
        <w:t xml:space="preserve"> Code of Practice on Local Authority Accounting</w:t>
      </w:r>
      <w:r w:rsidRPr="00492159">
        <w:t>.</w:t>
      </w:r>
    </w:p>
    <w:p w14:paraId="3B9CC744" w14:textId="0AFEDC21" w:rsidR="00337D17" w:rsidRPr="00492159" w:rsidRDefault="00B66B91" w:rsidP="007F5436">
      <w:pPr>
        <w:numPr>
          <w:ilvl w:val="0"/>
          <w:numId w:val="28"/>
        </w:numPr>
        <w:tabs>
          <w:tab w:val="clear" w:pos="1800"/>
          <w:tab w:val="num" w:pos="851"/>
        </w:tabs>
        <w:ind w:left="851" w:hanging="284"/>
      </w:pPr>
      <w:r w:rsidRPr="00492159">
        <w:t>To prepare the Statement of Accounts timetable</w:t>
      </w:r>
      <w:r w:rsidR="008E50F9" w:rsidRPr="00492159">
        <w:t>,</w:t>
      </w:r>
      <w:r w:rsidRPr="00492159">
        <w:t xml:space="preserve"> ensur</w:t>
      </w:r>
      <w:r w:rsidR="008E50F9" w:rsidRPr="00492159">
        <w:t xml:space="preserve">ing </w:t>
      </w:r>
      <w:r w:rsidRPr="00492159">
        <w:t>managers are advised of their responsibilities</w:t>
      </w:r>
      <w:r w:rsidR="00B92C35" w:rsidRPr="00492159">
        <w:t xml:space="preserve"> for timescales and high quality supporting working paper</w:t>
      </w:r>
      <w:r w:rsidR="00337D17" w:rsidRPr="00492159">
        <w:tab/>
      </w:r>
    </w:p>
    <w:p w14:paraId="08955193" w14:textId="77777777" w:rsidR="00337D17" w:rsidRPr="00492159" w:rsidRDefault="00337D17">
      <w:pPr>
        <w:pStyle w:val="Heading6"/>
        <w:ind w:left="567" w:hanging="567"/>
        <w:rPr>
          <w:iCs w:val="0"/>
        </w:rPr>
      </w:pPr>
      <w:r w:rsidRPr="00492159">
        <w:rPr>
          <w:b w:val="0"/>
          <w:bCs w:val="0"/>
          <w:iCs w:val="0"/>
        </w:rPr>
        <w:t>6.6</w:t>
      </w:r>
      <w:r w:rsidRPr="00492159">
        <w:rPr>
          <w:b w:val="0"/>
          <w:bCs w:val="0"/>
          <w:iCs w:val="0"/>
        </w:rPr>
        <w:tab/>
      </w:r>
      <w:r w:rsidRPr="00492159">
        <w:rPr>
          <w:iCs w:val="0"/>
        </w:rPr>
        <w:t>Responsibilities of Managers</w:t>
      </w:r>
    </w:p>
    <w:p w14:paraId="63672E05" w14:textId="7CAB5650" w:rsidR="00F120DB" w:rsidRPr="00492159" w:rsidRDefault="00337D17" w:rsidP="00F95AB5">
      <w:pPr>
        <w:numPr>
          <w:ilvl w:val="0"/>
          <w:numId w:val="17"/>
        </w:numPr>
        <w:tabs>
          <w:tab w:val="clear" w:pos="720"/>
          <w:tab w:val="left" w:pos="851"/>
        </w:tabs>
        <w:ind w:left="851" w:hanging="284"/>
        <w:rPr>
          <w:szCs w:val="23"/>
        </w:rPr>
      </w:pPr>
      <w:r w:rsidRPr="00492159">
        <w:rPr>
          <w:szCs w:val="23"/>
        </w:rPr>
        <w:t xml:space="preserve">To comply with accounting guidance provided by the </w:t>
      </w:r>
      <w:r w:rsidR="00F10212" w:rsidRPr="00492159">
        <w:rPr>
          <w:szCs w:val="23"/>
        </w:rPr>
        <w:t>S151 Officer</w:t>
      </w:r>
      <w:r w:rsidRPr="00492159">
        <w:rPr>
          <w:szCs w:val="23"/>
        </w:rPr>
        <w:t xml:space="preserve">.  </w:t>
      </w:r>
    </w:p>
    <w:p w14:paraId="085D69CF" w14:textId="541B454E" w:rsidR="00337D17" w:rsidRPr="00492159" w:rsidRDefault="00337D17" w:rsidP="00F95AB5">
      <w:pPr>
        <w:numPr>
          <w:ilvl w:val="0"/>
          <w:numId w:val="17"/>
        </w:numPr>
        <w:tabs>
          <w:tab w:val="clear" w:pos="720"/>
          <w:tab w:val="left" w:pos="851"/>
        </w:tabs>
        <w:ind w:left="851" w:hanging="284"/>
        <w:rPr>
          <w:szCs w:val="23"/>
        </w:rPr>
      </w:pPr>
      <w:r w:rsidRPr="00492159">
        <w:rPr>
          <w:szCs w:val="23"/>
        </w:rPr>
        <w:t xml:space="preserve">To supply the </w:t>
      </w:r>
      <w:r w:rsidR="00F10212" w:rsidRPr="00492159">
        <w:rPr>
          <w:szCs w:val="23"/>
        </w:rPr>
        <w:t>S151 Officer</w:t>
      </w:r>
      <w:r w:rsidRPr="00492159">
        <w:rPr>
          <w:szCs w:val="23"/>
        </w:rPr>
        <w:t xml:space="preserve"> with relevant information when required, and in the appropriate format.</w:t>
      </w:r>
    </w:p>
    <w:p w14:paraId="02B0E493" w14:textId="77777777" w:rsidR="00337D17" w:rsidRPr="00492159" w:rsidRDefault="00337D17" w:rsidP="00F95AB5">
      <w:pPr>
        <w:numPr>
          <w:ilvl w:val="0"/>
          <w:numId w:val="17"/>
        </w:numPr>
        <w:tabs>
          <w:tab w:val="clear" w:pos="720"/>
          <w:tab w:val="left" w:pos="851"/>
        </w:tabs>
        <w:ind w:left="851" w:hanging="284"/>
        <w:rPr>
          <w:szCs w:val="23"/>
        </w:rPr>
      </w:pPr>
      <w:r w:rsidRPr="00492159">
        <w:rPr>
          <w:szCs w:val="23"/>
        </w:rPr>
        <w:t xml:space="preserve">To maintain appropriate </w:t>
      </w:r>
      <w:r w:rsidR="00F120DB" w:rsidRPr="00492159">
        <w:rPr>
          <w:szCs w:val="23"/>
        </w:rPr>
        <w:t xml:space="preserve">financial and accounting </w:t>
      </w:r>
      <w:r w:rsidRPr="00492159">
        <w:rPr>
          <w:szCs w:val="23"/>
        </w:rPr>
        <w:t xml:space="preserve">records </w:t>
      </w:r>
      <w:r w:rsidR="00F120DB" w:rsidRPr="00492159">
        <w:rPr>
          <w:szCs w:val="23"/>
        </w:rPr>
        <w:t xml:space="preserve">to </w:t>
      </w:r>
      <w:r w:rsidRPr="00492159">
        <w:rPr>
          <w:szCs w:val="23"/>
        </w:rPr>
        <w:t>the satisfaction of external audit.</w:t>
      </w:r>
    </w:p>
    <w:p w14:paraId="6CBC60A6" w14:textId="118CED71" w:rsidR="00337D17" w:rsidRPr="007F5436" w:rsidRDefault="00337D17" w:rsidP="007F5436">
      <w:pPr>
        <w:numPr>
          <w:ilvl w:val="0"/>
          <w:numId w:val="17"/>
        </w:numPr>
        <w:tabs>
          <w:tab w:val="clear" w:pos="720"/>
          <w:tab w:val="left" w:pos="851"/>
        </w:tabs>
        <w:ind w:left="851" w:hanging="284"/>
        <w:rPr>
          <w:szCs w:val="23"/>
        </w:rPr>
      </w:pPr>
      <w:r w:rsidRPr="00492159">
        <w:rPr>
          <w:szCs w:val="23"/>
        </w:rPr>
        <w:t xml:space="preserve">To complete working papers to a good standard as recommended </w:t>
      </w:r>
      <w:r w:rsidR="00F10212" w:rsidRPr="00492159">
        <w:rPr>
          <w:szCs w:val="23"/>
        </w:rPr>
        <w:t>by the S151 Officer</w:t>
      </w:r>
    </w:p>
    <w:p w14:paraId="4855E47D" w14:textId="0CE0DD62" w:rsidR="00337D17" w:rsidRPr="007F5436" w:rsidRDefault="00337D17" w:rsidP="007F5436">
      <w:pPr>
        <w:pStyle w:val="Heading2"/>
      </w:pPr>
      <w:bookmarkStart w:id="116" w:name="_Toc137365620"/>
      <w:bookmarkStart w:id="117" w:name="_Toc137366009"/>
      <w:bookmarkStart w:id="118" w:name="_Toc222309449"/>
      <w:bookmarkStart w:id="119" w:name="_Toc222312971"/>
      <w:r w:rsidRPr="00492159">
        <w:t>FINANCIAL PLANNING</w:t>
      </w:r>
      <w:bookmarkStart w:id="120" w:name="_Toc137365621"/>
      <w:bookmarkStart w:id="121" w:name="_Toc137366010"/>
      <w:bookmarkEnd w:id="116"/>
      <w:bookmarkEnd w:id="117"/>
      <w:bookmarkEnd w:id="118"/>
      <w:bookmarkEnd w:id="119"/>
    </w:p>
    <w:p w14:paraId="791ACF45" w14:textId="3E221799" w:rsidR="00337D17" w:rsidRPr="007F5436" w:rsidRDefault="00337D17" w:rsidP="007F5436">
      <w:pPr>
        <w:pStyle w:val="Heading3"/>
        <w:tabs>
          <w:tab w:val="left" w:pos="709"/>
        </w:tabs>
        <w:spacing w:before="0" w:after="0"/>
        <w:ind w:left="567" w:hanging="567"/>
      </w:pPr>
      <w:bookmarkStart w:id="122" w:name="_Toc222309450"/>
      <w:bookmarkStart w:id="123" w:name="_Toc222312972"/>
      <w:r w:rsidRPr="00492159">
        <w:t xml:space="preserve">7 </w:t>
      </w:r>
      <w:r w:rsidRPr="00492159">
        <w:tab/>
        <w:t>Performance Plans</w:t>
      </w:r>
      <w:bookmarkEnd w:id="120"/>
      <w:bookmarkEnd w:id="121"/>
      <w:bookmarkEnd w:id="122"/>
      <w:bookmarkEnd w:id="123"/>
    </w:p>
    <w:p w14:paraId="148E7837" w14:textId="77777777" w:rsidR="00337D17" w:rsidRPr="00492159" w:rsidRDefault="00337D17">
      <w:pPr>
        <w:pStyle w:val="Heading6"/>
        <w:ind w:left="567" w:hanging="567"/>
        <w:rPr>
          <w:iCs w:val="0"/>
        </w:rPr>
      </w:pPr>
      <w:r w:rsidRPr="00492159">
        <w:rPr>
          <w:b w:val="0"/>
          <w:bCs w:val="0"/>
          <w:iCs w:val="0"/>
        </w:rPr>
        <w:t>7.1</w:t>
      </w:r>
      <w:r w:rsidRPr="00492159">
        <w:rPr>
          <w:iCs w:val="0"/>
        </w:rPr>
        <w:tab/>
        <w:t>Why this is important</w:t>
      </w:r>
    </w:p>
    <w:p w14:paraId="680B1E24" w14:textId="0350C1B5" w:rsidR="00337D17" w:rsidRPr="00492159" w:rsidRDefault="00337D17" w:rsidP="007F5436">
      <w:pPr>
        <w:ind w:left="567"/>
        <w:rPr>
          <w:szCs w:val="23"/>
        </w:rPr>
      </w:pPr>
      <w:r w:rsidRPr="00492159">
        <w:rPr>
          <w:szCs w:val="23"/>
        </w:rPr>
        <w:t xml:space="preserve">The Authority has a responsibility to publish various performance plans. The purpose of performance plans is to explain overall priorities and objectives, current </w:t>
      </w:r>
      <w:r w:rsidRPr="00492159">
        <w:rPr>
          <w:szCs w:val="23"/>
        </w:rPr>
        <w:lastRenderedPageBreak/>
        <w:t xml:space="preserve">performance, and proposals for further improvement.  External audit </w:t>
      </w:r>
      <w:r w:rsidR="004367AD" w:rsidRPr="00492159">
        <w:rPr>
          <w:szCs w:val="23"/>
        </w:rPr>
        <w:t xml:space="preserve">may </w:t>
      </w:r>
      <w:r w:rsidRPr="00492159">
        <w:rPr>
          <w:szCs w:val="23"/>
        </w:rPr>
        <w:t xml:space="preserve">report on whether the Authority has complied with requirements in respect of the preparation and publication of </w:t>
      </w:r>
      <w:r w:rsidR="004367AD" w:rsidRPr="00492159">
        <w:rPr>
          <w:szCs w:val="23"/>
        </w:rPr>
        <w:t>performance plans</w:t>
      </w:r>
      <w:r w:rsidRPr="00492159">
        <w:rPr>
          <w:szCs w:val="23"/>
        </w:rPr>
        <w:t>.</w:t>
      </w:r>
    </w:p>
    <w:p w14:paraId="0D9029DE" w14:textId="77777777" w:rsidR="00337D17" w:rsidRPr="00492159" w:rsidRDefault="00337D17">
      <w:pPr>
        <w:pStyle w:val="Heading6"/>
        <w:ind w:left="567" w:hanging="567"/>
        <w:rPr>
          <w:iCs w:val="0"/>
        </w:rPr>
      </w:pPr>
      <w:r w:rsidRPr="00492159">
        <w:rPr>
          <w:b w:val="0"/>
          <w:bCs w:val="0"/>
          <w:iCs w:val="0"/>
        </w:rPr>
        <w:t>7.2</w:t>
      </w:r>
      <w:r w:rsidRPr="00492159">
        <w:rPr>
          <w:iCs w:val="0"/>
        </w:rPr>
        <w:tab/>
        <w:t>Key controls</w:t>
      </w:r>
    </w:p>
    <w:p w14:paraId="6EA2D481" w14:textId="77777777" w:rsidR="00337D17" w:rsidRPr="00492159" w:rsidRDefault="00337D17">
      <w:pPr>
        <w:ind w:left="567" w:hanging="567"/>
        <w:rPr>
          <w:szCs w:val="23"/>
        </w:rPr>
      </w:pPr>
      <w:r w:rsidRPr="00492159">
        <w:rPr>
          <w:szCs w:val="23"/>
        </w:rPr>
        <w:tab/>
        <w:t>The key controls for performance plans are:</w:t>
      </w:r>
    </w:p>
    <w:p w14:paraId="77BF552B" w14:textId="64044E87" w:rsidR="00337D17" w:rsidRPr="00492159" w:rsidRDefault="00337D17">
      <w:pPr>
        <w:tabs>
          <w:tab w:val="left" w:pos="1418"/>
        </w:tabs>
        <w:ind w:left="993" w:hanging="426"/>
        <w:rPr>
          <w:szCs w:val="23"/>
        </w:rPr>
      </w:pPr>
      <w:r w:rsidRPr="00492159">
        <w:rPr>
          <w:szCs w:val="23"/>
        </w:rPr>
        <w:t>(a)</w:t>
      </w:r>
      <w:r w:rsidRPr="00492159">
        <w:rPr>
          <w:szCs w:val="23"/>
        </w:rPr>
        <w:tab/>
        <w:t>to ensure that all re</w:t>
      </w:r>
      <w:r w:rsidR="00CC5CA0" w:rsidRPr="00492159">
        <w:rPr>
          <w:szCs w:val="23"/>
        </w:rPr>
        <w:t xml:space="preserve">quired </w:t>
      </w:r>
      <w:r w:rsidRPr="00492159">
        <w:rPr>
          <w:szCs w:val="23"/>
        </w:rPr>
        <w:t>plans are produced and that they are consistent</w:t>
      </w:r>
    </w:p>
    <w:p w14:paraId="023339A7" w14:textId="77777777" w:rsidR="00337D17" w:rsidRPr="00492159" w:rsidRDefault="00337D17">
      <w:pPr>
        <w:tabs>
          <w:tab w:val="left" w:pos="1418"/>
        </w:tabs>
        <w:ind w:left="993" w:hanging="426"/>
        <w:rPr>
          <w:szCs w:val="23"/>
        </w:rPr>
      </w:pPr>
      <w:r w:rsidRPr="00492159">
        <w:rPr>
          <w:szCs w:val="23"/>
        </w:rPr>
        <w:t>(b)</w:t>
      </w:r>
      <w:r w:rsidRPr="00492159">
        <w:rPr>
          <w:szCs w:val="23"/>
        </w:rPr>
        <w:tab/>
        <w:t>to produce plans in accordance with statutory requirements, government requirements and appropriately applied professional standards</w:t>
      </w:r>
    </w:p>
    <w:p w14:paraId="023765DB" w14:textId="77777777" w:rsidR="00337D17" w:rsidRPr="00492159" w:rsidRDefault="00337D17">
      <w:pPr>
        <w:tabs>
          <w:tab w:val="left" w:pos="1418"/>
        </w:tabs>
        <w:ind w:left="993" w:hanging="426"/>
        <w:rPr>
          <w:szCs w:val="23"/>
        </w:rPr>
      </w:pPr>
      <w:r w:rsidRPr="00492159">
        <w:rPr>
          <w:szCs w:val="23"/>
        </w:rPr>
        <w:t>(c)</w:t>
      </w:r>
      <w:r w:rsidRPr="00492159">
        <w:rPr>
          <w:szCs w:val="23"/>
        </w:rPr>
        <w:tab/>
        <w:t>to meet the timetables set</w:t>
      </w:r>
    </w:p>
    <w:p w14:paraId="224B4027" w14:textId="77777777" w:rsidR="00337D17" w:rsidRPr="00492159" w:rsidRDefault="00337D17">
      <w:pPr>
        <w:tabs>
          <w:tab w:val="left" w:pos="1418"/>
        </w:tabs>
        <w:ind w:left="993" w:hanging="426"/>
        <w:rPr>
          <w:szCs w:val="23"/>
        </w:rPr>
      </w:pPr>
      <w:r w:rsidRPr="00492159">
        <w:rPr>
          <w:szCs w:val="23"/>
        </w:rPr>
        <w:t>(d)</w:t>
      </w:r>
      <w:r w:rsidRPr="00492159">
        <w:rPr>
          <w:szCs w:val="23"/>
        </w:rPr>
        <w:tab/>
        <w:t>to ensure that all performance information is accurate, complete and up to date</w:t>
      </w:r>
    </w:p>
    <w:p w14:paraId="7211C078" w14:textId="098BEE50" w:rsidR="00337D17" w:rsidRPr="00492159" w:rsidRDefault="00337D17" w:rsidP="007F5436">
      <w:pPr>
        <w:tabs>
          <w:tab w:val="left" w:pos="1418"/>
        </w:tabs>
        <w:ind w:left="993" w:hanging="426"/>
        <w:rPr>
          <w:szCs w:val="23"/>
        </w:rPr>
      </w:pPr>
      <w:r w:rsidRPr="00492159">
        <w:rPr>
          <w:szCs w:val="23"/>
        </w:rPr>
        <w:t>(e)</w:t>
      </w:r>
      <w:r w:rsidRPr="00492159">
        <w:rPr>
          <w:szCs w:val="23"/>
        </w:rPr>
        <w:tab/>
        <w:t>to provide improvement targets which are meaningful, realistic and challenging.</w:t>
      </w:r>
    </w:p>
    <w:p w14:paraId="2E11A8FE" w14:textId="77777777" w:rsidR="00337D17" w:rsidRPr="00492159" w:rsidRDefault="00337D17">
      <w:pPr>
        <w:tabs>
          <w:tab w:val="left" w:pos="1418"/>
        </w:tabs>
        <w:ind w:left="567" w:hanging="567"/>
      </w:pPr>
      <w:r w:rsidRPr="00492159">
        <w:t>7.3</w:t>
      </w:r>
      <w:r w:rsidRPr="00492159">
        <w:tab/>
      </w:r>
      <w:r w:rsidRPr="00492159">
        <w:rPr>
          <w:b/>
          <w:bCs/>
        </w:rPr>
        <w:t>Responsibilities of Members</w:t>
      </w:r>
    </w:p>
    <w:p w14:paraId="768CD33D" w14:textId="77777777" w:rsidR="00337D17" w:rsidRPr="00492159" w:rsidRDefault="00337D17" w:rsidP="00F95AB5">
      <w:pPr>
        <w:numPr>
          <w:ilvl w:val="0"/>
          <w:numId w:val="42"/>
        </w:numPr>
        <w:tabs>
          <w:tab w:val="clear" w:pos="1429"/>
          <w:tab w:val="left" w:pos="851"/>
        </w:tabs>
        <w:ind w:left="851" w:hanging="284"/>
        <w:rPr>
          <w:szCs w:val="23"/>
        </w:rPr>
      </w:pPr>
      <w:r w:rsidRPr="00492159">
        <w:rPr>
          <w:szCs w:val="23"/>
        </w:rPr>
        <w:t xml:space="preserve">To approve </w:t>
      </w:r>
      <w:r w:rsidR="004367AD" w:rsidRPr="00492159">
        <w:rPr>
          <w:szCs w:val="23"/>
        </w:rPr>
        <w:t xml:space="preserve">appropriate performance plans </w:t>
      </w:r>
      <w:r w:rsidRPr="00492159">
        <w:rPr>
          <w:szCs w:val="23"/>
        </w:rPr>
        <w:t xml:space="preserve">within </w:t>
      </w:r>
      <w:r w:rsidR="004367AD" w:rsidRPr="00492159">
        <w:rPr>
          <w:szCs w:val="23"/>
        </w:rPr>
        <w:t xml:space="preserve">regulatory </w:t>
      </w:r>
      <w:r w:rsidRPr="00492159">
        <w:rPr>
          <w:szCs w:val="23"/>
        </w:rPr>
        <w:t>deadline</w:t>
      </w:r>
      <w:r w:rsidR="004367AD" w:rsidRPr="00492159">
        <w:rPr>
          <w:szCs w:val="23"/>
        </w:rPr>
        <w:t>s</w:t>
      </w:r>
    </w:p>
    <w:p w14:paraId="348EA3D7" w14:textId="066A7E10" w:rsidR="00337D17" w:rsidRPr="007F5436" w:rsidRDefault="00337D17" w:rsidP="007F5436">
      <w:pPr>
        <w:numPr>
          <w:ilvl w:val="0"/>
          <w:numId w:val="42"/>
        </w:numPr>
        <w:tabs>
          <w:tab w:val="clear" w:pos="1429"/>
          <w:tab w:val="left" w:pos="851"/>
        </w:tabs>
        <w:ind w:left="851" w:hanging="284"/>
        <w:rPr>
          <w:szCs w:val="23"/>
        </w:rPr>
      </w:pPr>
      <w:r w:rsidRPr="00492159">
        <w:rPr>
          <w:szCs w:val="23"/>
        </w:rPr>
        <w:t>To monitor performance against targets set out in performance plans through the Authority’s performance management framework</w:t>
      </w:r>
    </w:p>
    <w:p w14:paraId="5F304A5E" w14:textId="32779FF1" w:rsidR="00337D17" w:rsidRPr="00492159" w:rsidRDefault="00337D17">
      <w:pPr>
        <w:pStyle w:val="Heading6"/>
        <w:ind w:left="567" w:hanging="567"/>
        <w:rPr>
          <w:iCs w:val="0"/>
        </w:rPr>
      </w:pPr>
      <w:r w:rsidRPr="00492159">
        <w:rPr>
          <w:b w:val="0"/>
          <w:bCs w:val="0"/>
          <w:iCs w:val="0"/>
        </w:rPr>
        <w:t>7.4</w:t>
      </w:r>
      <w:r w:rsidRPr="00492159">
        <w:rPr>
          <w:iCs w:val="0"/>
        </w:rPr>
        <w:tab/>
        <w:t xml:space="preserve">Responsibilities of the </w:t>
      </w:r>
      <w:r w:rsidR="00F10212" w:rsidRPr="00492159">
        <w:rPr>
          <w:iCs w:val="0"/>
        </w:rPr>
        <w:t>S151 Officer</w:t>
      </w:r>
    </w:p>
    <w:p w14:paraId="5AA1DB21" w14:textId="77777777" w:rsidR="00337D17" w:rsidRPr="00492159" w:rsidRDefault="00337D17" w:rsidP="00F95AB5">
      <w:pPr>
        <w:numPr>
          <w:ilvl w:val="0"/>
          <w:numId w:val="17"/>
        </w:numPr>
        <w:tabs>
          <w:tab w:val="clear" w:pos="720"/>
          <w:tab w:val="left" w:pos="851"/>
        </w:tabs>
        <w:ind w:left="851" w:hanging="284"/>
        <w:rPr>
          <w:szCs w:val="23"/>
        </w:rPr>
      </w:pPr>
      <w:r w:rsidRPr="00492159">
        <w:rPr>
          <w:szCs w:val="23"/>
        </w:rPr>
        <w:t xml:space="preserve">To advise on financial information to be included in performance plans, in accordance with </w:t>
      </w:r>
      <w:r w:rsidR="00667240" w:rsidRPr="00492159">
        <w:rPr>
          <w:szCs w:val="23"/>
        </w:rPr>
        <w:t xml:space="preserve">professional and regulatory </w:t>
      </w:r>
      <w:r w:rsidRPr="00492159">
        <w:rPr>
          <w:szCs w:val="23"/>
        </w:rPr>
        <w:t>requirements and agreed timetables.</w:t>
      </w:r>
    </w:p>
    <w:p w14:paraId="213BAC2E" w14:textId="6EF7B730" w:rsidR="00337D17" w:rsidRPr="00492159" w:rsidRDefault="00337D17" w:rsidP="002944B9">
      <w:pPr>
        <w:numPr>
          <w:ilvl w:val="0"/>
          <w:numId w:val="17"/>
        </w:numPr>
        <w:tabs>
          <w:tab w:val="clear" w:pos="720"/>
          <w:tab w:val="left" w:pos="851"/>
        </w:tabs>
        <w:ind w:left="851" w:hanging="284"/>
        <w:rPr>
          <w:szCs w:val="23"/>
        </w:rPr>
      </w:pPr>
      <w:r w:rsidRPr="00492159">
        <w:rPr>
          <w:szCs w:val="23"/>
        </w:rPr>
        <w:t>To provide strategic advice on the development of</w:t>
      </w:r>
      <w:r w:rsidR="0067382D" w:rsidRPr="00492159">
        <w:rPr>
          <w:szCs w:val="23"/>
        </w:rPr>
        <w:t xml:space="preserve"> financial</w:t>
      </w:r>
      <w:r w:rsidRPr="00492159">
        <w:rPr>
          <w:szCs w:val="23"/>
        </w:rPr>
        <w:t xml:space="preserve"> targets, objectives and performance information for the Authority.</w:t>
      </w:r>
    </w:p>
    <w:p w14:paraId="58B42C44" w14:textId="1DB3B7FD" w:rsidR="00337D17" w:rsidRPr="00492159" w:rsidRDefault="00337D17" w:rsidP="00F95AB5">
      <w:pPr>
        <w:numPr>
          <w:ilvl w:val="0"/>
          <w:numId w:val="48"/>
        </w:numPr>
        <w:tabs>
          <w:tab w:val="clear" w:pos="1080"/>
          <w:tab w:val="num" w:pos="851"/>
        </w:tabs>
        <w:ind w:left="851" w:hanging="284"/>
        <w:rPr>
          <w:szCs w:val="23"/>
        </w:rPr>
      </w:pPr>
      <w:r w:rsidRPr="00492159">
        <w:rPr>
          <w:szCs w:val="23"/>
        </w:rPr>
        <w:t xml:space="preserve">To ensure financial systems and documentation are in place to enable the Authority to meet </w:t>
      </w:r>
      <w:r w:rsidR="00CC5CA0" w:rsidRPr="00492159">
        <w:rPr>
          <w:szCs w:val="23"/>
        </w:rPr>
        <w:t xml:space="preserve">preparation and </w:t>
      </w:r>
      <w:r w:rsidRPr="00492159">
        <w:rPr>
          <w:szCs w:val="23"/>
        </w:rPr>
        <w:t>reporting requirements for performance plans</w:t>
      </w:r>
    </w:p>
    <w:p w14:paraId="5C92ACCC" w14:textId="6A23FF4D" w:rsidR="00337D17" w:rsidRPr="007F5436" w:rsidRDefault="00337D17" w:rsidP="007F5436">
      <w:pPr>
        <w:numPr>
          <w:ilvl w:val="0"/>
          <w:numId w:val="48"/>
        </w:numPr>
        <w:tabs>
          <w:tab w:val="clear" w:pos="1080"/>
          <w:tab w:val="num" w:pos="851"/>
        </w:tabs>
        <w:ind w:left="851" w:hanging="284"/>
        <w:rPr>
          <w:szCs w:val="23"/>
        </w:rPr>
      </w:pPr>
      <w:r w:rsidRPr="00492159">
        <w:rPr>
          <w:szCs w:val="23"/>
        </w:rPr>
        <w:t>To contribute to the development of targets, objectives and performance information for the Authority.</w:t>
      </w:r>
    </w:p>
    <w:p w14:paraId="01FBE2C8" w14:textId="77777777" w:rsidR="00337D17" w:rsidRPr="00492159" w:rsidRDefault="00337D17">
      <w:pPr>
        <w:pStyle w:val="Heading4"/>
        <w:ind w:left="567" w:hanging="567"/>
      </w:pPr>
      <w:r w:rsidRPr="00492159">
        <w:rPr>
          <w:b w:val="0"/>
          <w:bCs w:val="0"/>
        </w:rPr>
        <w:t>7.6</w:t>
      </w:r>
      <w:r w:rsidRPr="00492159">
        <w:t xml:space="preserve"> </w:t>
      </w:r>
      <w:r w:rsidRPr="00492159">
        <w:tab/>
        <w:t>Responsibilities of Managers</w:t>
      </w:r>
      <w:r w:rsidRPr="00492159">
        <w:tab/>
      </w:r>
    </w:p>
    <w:p w14:paraId="3737CFE0" w14:textId="77777777" w:rsidR="00337D17" w:rsidRPr="00492159" w:rsidRDefault="00337D17" w:rsidP="00F95AB5">
      <w:pPr>
        <w:numPr>
          <w:ilvl w:val="0"/>
          <w:numId w:val="17"/>
        </w:numPr>
        <w:tabs>
          <w:tab w:val="clear" w:pos="720"/>
          <w:tab w:val="left" w:pos="851"/>
        </w:tabs>
        <w:ind w:left="851" w:hanging="284"/>
        <w:rPr>
          <w:szCs w:val="23"/>
        </w:rPr>
      </w:pPr>
      <w:r w:rsidRPr="00492159">
        <w:rPr>
          <w:szCs w:val="23"/>
        </w:rPr>
        <w:t xml:space="preserve">To ensure that systems are in place to collect accurate </w:t>
      </w:r>
      <w:r w:rsidR="00667240" w:rsidRPr="00492159">
        <w:rPr>
          <w:szCs w:val="23"/>
        </w:rPr>
        <w:t xml:space="preserve">performance </w:t>
      </w:r>
      <w:r w:rsidRPr="00492159">
        <w:rPr>
          <w:szCs w:val="23"/>
        </w:rPr>
        <w:t xml:space="preserve">information </w:t>
      </w:r>
    </w:p>
    <w:p w14:paraId="732E8736" w14:textId="77777777" w:rsidR="00337D17" w:rsidRPr="00492159" w:rsidRDefault="00337D17" w:rsidP="00F95AB5">
      <w:pPr>
        <w:numPr>
          <w:ilvl w:val="0"/>
          <w:numId w:val="17"/>
        </w:numPr>
        <w:tabs>
          <w:tab w:val="clear" w:pos="720"/>
          <w:tab w:val="left" w:pos="851"/>
        </w:tabs>
        <w:ind w:left="851" w:hanging="284"/>
        <w:rPr>
          <w:szCs w:val="23"/>
        </w:rPr>
      </w:pPr>
      <w:r w:rsidRPr="00492159">
        <w:rPr>
          <w:szCs w:val="23"/>
        </w:rPr>
        <w:lastRenderedPageBreak/>
        <w:t>To ensure that performance information is monitored sufficiently frequently to allow corrective action to be taken if targets are not likely to be met.</w:t>
      </w:r>
    </w:p>
    <w:p w14:paraId="5B06145B" w14:textId="77777777" w:rsidR="00337D17" w:rsidRPr="00492159" w:rsidRDefault="00337D17" w:rsidP="00F95AB5">
      <w:pPr>
        <w:numPr>
          <w:ilvl w:val="0"/>
          <w:numId w:val="17"/>
        </w:numPr>
        <w:tabs>
          <w:tab w:val="clear" w:pos="720"/>
          <w:tab w:val="left" w:pos="851"/>
        </w:tabs>
        <w:ind w:left="851" w:hanging="284"/>
        <w:rPr>
          <w:szCs w:val="23"/>
        </w:rPr>
      </w:pPr>
      <w:r w:rsidRPr="00492159">
        <w:rPr>
          <w:szCs w:val="23"/>
        </w:rPr>
        <w:t xml:space="preserve">To contribute to the development of performance plans in line with </w:t>
      </w:r>
      <w:r w:rsidR="00667240" w:rsidRPr="00492159">
        <w:rPr>
          <w:szCs w:val="23"/>
        </w:rPr>
        <w:t xml:space="preserve">professional and regulatory </w:t>
      </w:r>
      <w:r w:rsidRPr="00492159">
        <w:rPr>
          <w:szCs w:val="23"/>
        </w:rPr>
        <w:t>requirements.</w:t>
      </w:r>
    </w:p>
    <w:p w14:paraId="7093F92D" w14:textId="537A1D8C" w:rsidR="00606AA0" w:rsidRPr="007F5436" w:rsidRDefault="00337D17" w:rsidP="007F5436">
      <w:pPr>
        <w:numPr>
          <w:ilvl w:val="0"/>
          <w:numId w:val="17"/>
        </w:numPr>
        <w:tabs>
          <w:tab w:val="clear" w:pos="720"/>
          <w:tab w:val="left" w:pos="851"/>
        </w:tabs>
        <w:ind w:left="851" w:hanging="284"/>
        <w:rPr>
          <w:szCs w:val="23"/>
        </w:rPr>
      </w:pPr>
      <w:r w:rsidRPr="00492159">
        <w:rPr>
          <w:szCs w:val="23"/>
        </w:rPr>
        <w:t>To contribute to the development of corporate and service targets and objectives and performance information.</w:t>
      </w:r>
    </w:p>
    <w:p w14:paraId="1881A737" w14:textId="6BA28FCD" w:rsidR="00337D17" w:rsidRPr="00492159" w:rsidRDefault="00337D17" w:rsidP="007F5436">
      <w:pPr>
        <w:pStyle w:val="Heading3"/>
        <w:spacing w:before="0" w:after="0"/>
        <w:ind w:left="567" w:hanging="567"/>
      </w:pPr>
      <w:bookmarkStart w:id="124" w:name="_Toc137365622"/>
      <w:bookmarkStart w:id="125" w:name="_Toc137366011"/>
      <w:bookmarkStart w:id="126" w:name="_Toc222309451"/>
      <w:bookmarkStart w:id="127" w:name="_Toc222312973"/>
      <w:r w:rsidRPr="00492159">
        <w:t>8</w:t>
      </w:r>
      <w:r w:rsidRPr="00492159">
        <w:tab/>
        <w:t xml:space="preserve">Format </w:t>
      </w:r>
      <w:r w:rsidR="000A63A9" w:rsidRPr="00492159">
        <w:t>of</w:t>
      </w:r>
      <w:r w:rsidR="00F37699" w:rsidRPr="00492159">
        <w:t xml:space="preserve"> t</w:t>
      </w:r>
      <w:r w:rsidRPr="00492159">
        <w:t>he Budget</w:t>
      </w:r>
      <w:bookmarkEnd w:id="124"/>
      <w:bookmarkEnd w:id="125"/>
      <w:bookmarkEnd w:id="126"/>
      <w:bookmarkEnd w:id="127"/>
    </w:p>
    <w:p w14:paraId="40F8B6C2" w14:textId="77777777" w:rsidR="00337D17" w:rsidRPr="00492159" w:rsidRDefault="00337D17">
      <w:pPr>
        <w:pStyle w:val="Heading6"/>
        <w:ind w:left="567" w:hanging="567"/>
        <w:rPr>
          <w:iCs w:val="0"/>
        </w:rPr>
      </w:pPr>
      <w:r w:rsidRPr="00492159">
        <w:rPr>
          <w:b w:val="0"/>
          <w:bCs w:val="0"/>
          <w:iCs w:val="0"/>
        </w:rPr>
        <w:t>8.1</w:t>
      </w:r>
      <w:r w:rsidRPr="00492159">
        <w:rPr>
          <w:iCs w:val="0"/>
        </w:rPr>
        <w:tab/>
        <w:t>Why this is important</w:t>
      </w:r>
    </w:p>
    <w:p w14:paraId="1B5FF55D" w14:textId="11720F8A" w:rsidR="00337D17" w:rsidRPr="00492159" w:rsidRDefault="00337D17" w:rsidP="007F5436">
      <w:pPr>
        <w:ind w:left="567"/>
        <w:rPr>
          <w:szCs w:val="23"/>
        </w:rPr>
      </w:pPr>
      <w:r w:rsidRPr="00492159">
        <w:rPr>
          <w:szCs w:val="23"/>
        </w:rPr>
        <w:t>The format of the budget determines the level of detail to which financial control and management will be exercised.  The format shapes how the rules around virement operate, the operation of cash limits and sets the level at which funds may be reallocated within budgets.</w:t>
      </w:r>
    </w:p>
    <w:p w14:paraId="4B54A90E" w14:textId="77777777" w:rsidR="00337D17" w:rsidRPr="00492159" w:rsidRDefault="00337D17">
      <w:pPr>
        <w:pStyle w:val="Heading6"/>
        <w:ind w:left="567" w:hanging="567"/>
        <w:rPr>
          <w:iCs w:val="0"/>
        </w:rPr>
      </w:pPr>
      <w:r w:rsidRPr="00492159">
        <w:rPr>
          <w:b w:val="0"/>
          <w:bCs w:val="0"/>
          <w:iCs w:val="0"/>
        </w:rPr>
        <w:t>8.2</w:t>
      </w:r>
      <w:r w:rsidRPr="00492159">
        <w:rPr>
          <w:iCs w:val="0"/>
        </w:rPr>
        <w:tab/>
        <w:t>Key controls</w:t>
      </w:r>
    </w:p>
    <w:p w14:paraId="09E667BD" w14:textId="77777777" w:rsidR="00337D17" w:rsidRPr="00492159" w:rsidRDefault="00337D17">
      <w:pPr>
        <w:ind w:left="567"/>
        <w:rPr>
          <w:szCs w:val="23"/>
        </w:rPr>
      </w:pPr>
      <w:r w:rsidRPr="00492159">
        <w:rPr>
          <w:szCs w:val="23"/>
        </w:rPr>
        <w:t>The key controls for the budget format are:</w:t>
      </w:r>
    </w:p>
    <w:p w14:paraId="6726757B" w14:textId="77777777" w:rsidR="00337D17" w:rsidRPr="00492159" w:rsidRDefault="00337D17">
      <w:pPr>
        <w:ind w:left="993" w:hanging="426"/>
        <w:rPr>
          <w:szCs w:val="23"/>
        </w:rPr>
      </w:pPr>
      <w:r w:rsidRPr="00492159">
        <w:rPr>
          <w:szCs w:val="23"/>
        </w:rPr>
        <w:t>(a)</w:t>
      </w:r>
      <w:r w:rsidRPr="00492159">
        <w:rPr>
          <w:szCs w:val="23"/>
        </w:rPr>
        <w:tab/>
        <w:t>the format complies with all legal and professional requirements</w:t>
      </w:r>
    </w:p>
    <w:p w14:paraId="4975D5E3" w14:textId="7F8B2636" w:rsidR="00337D17" w:rsidRPr="00492159" w:rsidRDefault="00337D17">
      <w:pPr>
        <w:ind w:left="993" w:hanging="426"/>
        <w:rPr>
          <w:szCs w:val="23"/>
        </w:rPr>
      </w:pPr>
      <w:r w:rsidRPr="00492159">
        <w:rPr>
          <w:szCs w:val="23"/>
        </w:rPr>
        <w:t>(b)</w:t>
      </w:r>
      <w:r w:rsidRPr="00492159">
        <w:rPr>
          <w:szCs w:val="23"/>
        </w:rPr>
        <w:tab/>
        <w:t xml:space="preserve">the format complies with CIPFA’s </w:t>
      </w:r>
      <w:r w:rsidR="00B158C6" w:rsidRPr="00492159">
        <w:rPr>
          <w:szCs w:val="23"/>
        </w:rPr>
        <w:t>Service Reporting</w:t>
      </w:r>
      <w:r w:rsidRPr="00492159">
        <w:rPr>
          <w:szCs w:val="23"/>
        </w:rPr>
        <w:t xml:space="preserve"> Code of Practice, and Defra’s </w:t>
      </w:r>
      <w:r w:rsidR="00DE1089" w:rsidRPr="00492159">
        <w:rPr>
          <w:szCs w:val="23"/>
        </w:rPr>
        <w:t>reporting requirements</w:t>
      </w:r>
      <w:r w:rsidR="0033734B" w:rsidRPr="00492159">
        <w:rPr>
          <w:szCs w:val="23"/>
        </w:rPr>
        <w:t xml:space="preserve"> as varied from time to time.</w:t>
      </w:r>
    </w:p>
    <w:p w14:paraId="489B3603" w14:textId="77777777" w:rsidR="00337D17" w:rsidRPr="00492159" w:rsidRDefault="00337D17">
      <w:pPr>
        <w:ind w:left="993" w:hanging="426"/>
        <w:rPr>
          <w:szCs w:val="23"/>
        </w:rPr>
      </w:pPr>
      <w:r w:rsidRPr="00492159">
        <w:rPr>
          <w:szCs w:val="23"/>
        </w:rPr>
        <w:t>(c)</w:t>
      </w:r>
      <w:r w:rsidRPr="00492159">
        <w:rPr>
          <w:szCs w:val="23"/>
        </w:rPr>
        <w:tab/>
        <w:t>the format reflects the accountabilities of service delivery.</w:t>
      </w:r>
    </w:p>
    <w:p w14:paraId="4C8C8CAC" w14:textId="28B08474" w:rsidR="00337D17" w:rsidRPr="00492159" w:rsidRDefault="00337D17" w:rsidP="007F5436">
      <w:pPr>
        <w:ind w:left="993" w:hanging="426"/>
        <w:rPr>
          <w:szCs w:val="23"/>
        </w:rPr>
      </w:pPr>
      <w:r w:rsidRPr="00492159">
        <w:rPr>
          <w:szCs w:val="23"/>
        </w:rPr>
        <w:t>(d)</w:t>
      </w:r>
      <w:r w:rsidRPr="00492159">
        <w:rPr>
          <w:szCs w:val="23"/>
        </w:rPr>
        <w:tab/>
        <w:t>the format meets the needs of Managers and Members.</w:t>
      </w:r>
    </w:p>
    <w:p w14:paraId="46FD8EFB" w14:textId="77777777" w:rsidR="00337D17" w:rsidRPr="00492159" w:rsidRDefault="00337D17">
      <w:pPr>
        <w:ind w:left="567" w:hanging="567"/>
        <w:rPr>
          <w:szCs w:val="23"/>
        </w:rPr>
      </w:pPr>
      <w:r w:rsidRPr="00492159">
        <w:rPr>
          <w:szCs w:val="23"/>
        </w:rPr>
        <w:t>8.3</w:t>
      </w:r>
      <w:r w:rsidRPr="00492159">
        <w:rPr>
          <w:szCs w:val="23"/>
        </w:rPr>
        <w:tab/>
      </w:r>
      <w:r w:rsidRPr="00492159">
        <w:rPr>
          <w:b/>
          <w:bCs/>
        </w:rPr>
        <w:t>Responsibilities of Members</w:t>
      </w:r>
    </w:p>
    <w:p w14:paraId="08630DA0" w14:textId="6D6056B7" w:rsidR="00337D17" w:rsidRPr="00492159" w:rsidRDefault="00337D17" w:rsidP="005E2E2B">
      <w:pPr>
        <w:numPr>
          <w:ilvl w:val="0"/>
          <w:numId w:val="43"/>
        </w:numPr>
        <w:tabs>
          <w:tab w:val="clear" w:pos="2160"/>
          <w:tab w:val="left" w:pos="851"/>
        </w:tabs>
        <w:ind w:left="851" w:hanging="284"/>
        <w:rPr>
          <w:szCs w:val="23"/>
        </w:rPr>
      </w:pPr>
      <w:r w:rsidRPr="00492159">
        <w:rPr>
          <w:szCs w:val="23"/>
        </w:rPr>
        <w:t xml:space="preserve">To </w:t>
      </w:r>
      <w:r w:rsidR="004D2E4B" w:rsidRPr="00492159">
        <w:rPr>
          <w:szCs w:val="23"/>
        </w:rPr>
        <w:t xml:space="preserve">consider </w:t>
      </w:r>
      <w:r w:rsidRPr="00492159">
        <w:rPr>
          <w:szCs w:val="23"/>
        </w:rPr>
        <w:t>the format of the budget for the Authority</w:t>
      </w:r>
      <w:r w:rsidR="004D2E4B" w:rsidRPr="00492159">
        <w:rPr>
          <w:szCs w:val="23"/>
        </w:rPr>
        <w:t xml:space="preserve"> as necessary,</w:t>
      </w:r>
      <w:r w:rsidRPr="00492159">
        <w:rPr>
          <w:szCs w:val="23"/>
        </w:rPr>
        <w:t xml:space="preserve"> taking advice </w:t>
      </w:r>
      <w:r w:rsidR="004D2E4B" w:rsidRPr="00492159">
        <w:rPr>
          <w:szCs w:val="23"/>
        </w:rPr>
        <w:t xml:space="preserve">from </w:t>
      </w:r>
      <w:r w:rsidRPr="00492159">
        <w:rPr>
          <w:szCs w:val="23"/>
        </w:rPr>
        <w:t xml:space="preserve">the </w:t>
      </w:r>
      <w:r w:rsidR="00F10212" w:rsidRPr="00492159">
        <w:rPr>
          <w:szCs w:val="23"/>
        </w:rPr>
        <w:t>S151 Officer</w:t>
      </w:r>
      <w:r w:rsidRPr="00492159">
        <w:rPr>
          <w:szCs w:val="23"/>
        </w:rPr>
        <w:tab/>
      </w:r>
      <w:r w:rsidRPr="00492159">
        <w:rPr>
          <w:szCs w:val="23"/>
        </w:rPr>
        <w:tab/>
      </w:r>
    </w:p>
    <w:p w14:paraId="5B0E6FD1" w14:textId="77777777" w:rsidR="005E2E2B" w:rsidRPr="00492159" w:rsidRDefault="005E2E2B">
      <w:pPr>
        <w:pStyle w:val="Heading6"/>
        <w:ind w:left="567" w:hanging="567"/>
        <w:rPr>
          <w:b w:val="0"/>
          <w:bCs w:val="0"/>
          <w:iCs w:val="0"/>
        </w:rPr>
      </w:pPr>
    </w:p>
    <w:p w14:paraId="53E483B6" w14:textId="23EB8D3D" w:rsidR="00337D17" w:rsidRPr="00492159" w:rsidRDefault="00337D17">
      <w:pPr>
        <w:pStyle w:val="Heading6"/>
        <w:ind w:left="567" w:hanging="567"/>
        <w:rPr>
          <w:iCs w:val="0"/>
        </w:rPr>
      </w:pPr>
      <w:r w:rsidRPr="00492159">
        <w:rPr>
          <w:b w:val="0"/>
          <w:bCs w:val="0"/>
          <w:iCs w:val="0"/>
        </w:rPr>
        <w:t>8.4</w:t>
      </w:r>
      <w:r w:rsidRPr="00492159">
        <w:rPr>
          <w:iCs w:val="0"/>
        </w:rPr>
        <w:tab/>
        <w:t xml:space="preserve">Responsibilities of the </w:t>
      </w:r>
      <w:r w:rsidR="00F10212" w:rsidRPr="00492159">
        <w:rPr>
          <w:iCs w:val="0"/>
        </w:rPr>
        <w:t>S151 Officer</w:t>
      </w:r>
    </w:p>
    <w:p w14:paraId="3C36158C" w14:textId="54654EBC" w:rsidR="004367AD" w:rsidRPr="007F5436" w:rsidRDefault="00337D17" w:rsidP="007F5436">
      <w:pPr>
        <w:numPr>
          <w:ilvl w:val="0"/>
          <w:numId w:val="18"/>
        </w:numPr>
        <w:tabs>
          <w:tab w:val="clear" w:pos="720"/>
          <w:tab w:val="left" w:pos="851"/>
        </w:tabs>
        <w:ind w:left="851" w:hanging="284"/>
        <w:rPr>
          <w:szCs w:val="23"/>
        </w:rPr>
      </w:pPr>
      <w:r w:rsidRPr="00492159">
        <w:rPr>
          <w:szCs w:val="23"/>
        </w:rPr>
        <w:t xml:space="preserve">To </w:t>
      </w:r>
      <w:r w:rsidR="004D2E4B" w:rsidRPr="00492159">
        <w:rPr>
          <w:szCs w:val="23"/>
        </w:rPr>
        <w:t xml:space="preserve">set the format of the budget ensuring that the key controls in 8.2 are met.  </w:t>
      </w:r>
    </w:p>
    <w:p w14:paraId="5CD83A88" w14:textId="5C535176" w:rsidR="00337D17" w:rsidRPr="007F5436" w:rsidRDefault="00337D17" w:rsidP="007F5436">
      <w:pPr>
        <w:pStyle w:val="Heading3"/>
        <w:spacing w:before="0" w:after="0"/>
        <w:ind w:left="567" w:hanging="567"/>
      </w:pPr>
      <w:bookmarkStart w:id="128" w:name="_Toc222309452"/>
      <w:bookmarkStart w:id="129" w:name="_Toc222312974"/>
      <w:r w:rsidRPr="00492159">
        <w:lastRenderedPageBreak/>
        <w:t>9</w:t>
      </w:r>
      <w:r w:rsidRPr="00492159">
        <w:tab/>
        <w:t xml:space="preserve">Revenue Budget Preparation, </w:t>
      </w:r>
      <w:r w:rsidR="00F37699" w:rsidRPr="00492159">
        <w:t>Monitoring a</w:t>
      </w:r>
      <w:r w:rsidRPr="00492159">
        <w:t>nd Control</w:t>
      </w:r>
      <w:bookmarkEnd w:id="128"/>
      <w:bookmarkEnd w:id="129"/>
    </w:p>
    <w:p w14:paraId="6E4A4C7F" w14:textId="77777777" w:rsidR="00337D17" w:rsidRPr="00492159" w:rsidRDefault="00337D17">
      <w:pPr>
        <w:pStyle w:val="Heading6"/>
        <w:ind w:left="567" w:hanging="567"/>
        <w:rPr>
          <w:iCs w:val="0"/>
        </w:rPr>
      </w:pPr>
      <w:r w:rsidRPr="00492159">
        <w:rPr>
          <w:b w:val="0"/>
          <w:bCs w:val="0"/>
          <w:iCs w:val="0"/>
        </w:rPr>
        <w:t>9.1</w:t>
      </w:r>
      <w:r w:rsidRPr="00492159">
        <w:rPr>
          <w:iCs w:val="0"/>
        </w:rPr>
        <w:tab/>
        <w:t>Why this is important</w:t>
      </w:r>
    </w:p>
    <w:p w14:paraId="5AE60BCD" w14:textId="7C80B27F" w:rsidR="00337D17" w:rsidRPr="00492159" w:rsidRDefault="00337D17" w:rsidP="007F5436">
      <w:pPr>
        <w:ind w:left="567"/>
        <w:rPr>
          <w:szCs w:val="23"/>
        </w:rPr>
      </w:pPr>
      <w:r w:rsidRPr="00492159">
        <w:rPr>
          <w:szCs w:val="23"/>
        </w:rPr>
        <w:t>Budget management ensures that once the budget has been approved by the Authority, resources are used for their intended purposes and are properly accounted for. Budgetary control is a continuous process, enabling the Authority to review and adjust its budget targets during the financial year. It also provides the mechanism to call to account Managers responsible for defined elements of the budget.  The Authority operates within an annual cash limit, approved when setting the overall budget. To ensure that the Authority in total does not overspend, each budget holder is required to manage their expenditure within the cash-limited budget allocated.</w:t>
      </w:r>
    </w:p>
    <w:p w14:paraId="465FB01B" w14:textId="77777777" w:rsidR="00337D17" w:rsidRPr="00492159" w:rsidRDefault="00337D17">
      <w:pPr>
        <w:pStyle w:val="Heading6"/>
        <w:ind w:left="567" w:hanging="567"/>
        <w:rPr>
          <w:iCs w:val="0"/>
        </w:rPr>
      </w:pPr>
      <w:r w:rsidRPr="00492159">
        <w:rPr>
          <w:b w:val="0"/>
          <w:bCs w:val="0"/>
          <w:iCs w:val="0"/>
        </w:rPr>
        <w:t>9.2</w:t>
      </w:r>
      <w:r w:rsidRPr="00492159">
        <w:rPr>
          <w:iCs w:val="0"/>
        </w:rPr>
        <w:tab/>
        <w:t>General</w:t>
      </w:r>
    </w:p>
    <w:p w14:paraId="2AE1B5C0" w14:textId="0AE3A27A" w:rsidR="00337D17" w:rsidRPr="00492159" w:rsidRDefault="00337D17" w:rsidP="007F5436">
      <w:pPr>
        <w:ind w:left="567"/>
        <w:rPr>
          <w:szCs w:val="23"/>
        </w:rPr>
      </w:pPr>
      <w:r w:rsidRPr="00492159">
        <w:rPr>
          <w:szCs w:val="23"/>
        </w:rPr>
        <w:t xml:space="preserve">For the purposes of budgetary control by Managers, a budget will normally be the planned income and planned expenditure for a cost </w:t>
      </w:r>
      <w:proofErr w:type="gramStart"/>
      <w:r w:rsidRPr="00492159">
        <w:rPr>
          <w:szCs w:val="23"/>
        </w:rPr>
        <w:t>centre</w:t>
      </w:r>
      <w:r w:rsidR="00085C0F" w:rsidRPr="00492159">
        <w:rPr>
          <w:szCs w:val="23"/>
        </w:rPr>
        <w:t>, but</w:t>
      </w:r>
      <w:proofErr w:type="gramEnd"/>
      <w:r w:rsidR="00085C0F" w:rsidRPr="00492159">
        <w:rPr>
          <w:szCs w:val="23"/>
        </w:rPr>
        <w:t xml:space="preserve"> can be at a more detailed level</w:t>
      </w:r>
      <w:r w:rsidRPr="00492159">
        <w:rPr>
          <w:szCs w:val="23"/>
        </w:rPr>
        <w:t xml:space="preserve">. </w:t>
      </w:r>
      <w:r w:rsidR="00085C0F" w:rsidRPr="00492159">
        <w:rPr>
          <w:szCs w:val="23"/>
        </w:rPr>
        <w:t>I</w:t>
      </w:r>
      <w:r w:rsidRPr="00492159">
        <w:rPr>
          <w:szCs w:val="23"/>
        </w:rPr>
        <w:t>ncome budgets and expenditure budgets must be managed and controlled separately.</w:t>
      </w:r>
      <w:r w:rsidR="00085C0F" w:rsidRPr="00492159">
        <w:rPr>
          <w:szCs w:val="23"/>
        </w:rPr>
        <w:t xml:space="preserve"> </w:t>
      </w:r>
      <w:r w:rsidR="00B044D6" w:rsidRPr="00492159">
        <w:rPr>
          <w:szCs w:val="23"/>
        </w:rPr>
        <w:t>B</w:t>
      </w:r>
      <w:r w:rsidR="00085C0F" w:rsidRPr="00492159">
        <w:rPr>
          <w:szCs w:val="23"/>
        </w:rPr>
        <w:t>udget responsibility should be aligned as closely as possible to the decision-making processes that commit expenditure</w:t>
      </w:r>
    </w:p>
    <w:p w14:paraId="30065580" w14:textId="77777777" w:rsidR="00337D17" w:rsidRPr="00492159" w:rsidRDefault="00337D17">
      <w:pPr>
        <w:pStyle w:val="Heading6"/>
        <w:ind w:left="567" w:hanging="567"/>
        <w:rPr>
          <w:iCs w:val="0"/>
        </w:rPr>
      </w:pPr>
      <w:r w:rsidRPr="00492159">
        <w:rPr>
          <w:b w:val="0"/>
          <w:bCs w:val="0"/>
          <w:iCs w:val="0"/>
        </w:rPr>
        <w:t>9.3</w:t>
      </w:r>
      <w:r w:rsidRPr="00492159">
        <w:rPr>
          <w:iCs w:val="0"/>
        </w:rPr>
        <w:tab/>
        <w:t xml:space="preserve">Key controls  </w:t>
      </w:r>
    </w:p>
    <w:p w14:paraId="7E0AE5AA" w14:textId="77777777" w:rsidR="00337D17" w:rsidRPr="00492159" w:rsidRDefault="00337D17">
      <w:pPr>
        <w:ind w:left="993" w:hanging="426"/>
        <w:rPr>
          <w:szCs w:val="23"/>
        </w:rPr>
      </w:pPr>
      <w:r w:rsidRPr="00492159">
        <w:rPr>
          <w:szCs w:val="23"/>
        </w:rPr>
        <w:t>The key controls for managing and controlling the revenue budget are:</w:t>
      </w:r>
    </w:p>
    <w:p w14:paraId="0319A69E" w14:textId="77777777" w:rsidR="00337D17" w:rsidRPr="00492159" w:rsidRDefault="00337D17">
      <w:pPr>
        <w:ind w:left="993" w:hanging="426"/>
        <w:rPr>
          <w:szCs w:val="23"/>
        </w:rPr>
      </w:pPr>
      <w:r w:rsidRPr="00492159">
        <w:rPr>
          <w:szCs w:val="23"/>
        </w:rPr>
        <w:t>(a)</w:t>
      </w:r>
      <w:r w:rsidRPr="00492159">
        <w:rPr>
          <w:szCs w:val="23"/>
        </w:rPr>
        <w:tab/>
        <w:t xml:space="preserve">budget management is exercised within annual cash limits. </w:t>
      </w:r>
    </w:p>
    <w:p w14:paraId="0A19B89E" w14:textId="77777777" w:rsidR="00572415" w:rsidRPr="00492159" w:rsidRDefault="00337D17">
      <w:pPr>
        <w:ind w:left="993" w:hanging="426"/>
        <w:rPr>
          <w:szCs w:val="23"/>
        </w:rPr>
      </w:pPr>
      <w:r w:rsidRPr="00492159">
        <w:rPr>
          <w:szCs w:val="23"/>
        </w:rPr>
        <w:t>(b)</w:t>
      </w:r>
      <w:r w:rsidRPr="00492159">
        <w:rPr>
          <w:szCs w:val="23"/>
        </w:rPr>
        <w:tab/>
      </w:r>
      <w:r w:rsidR="0097591F" w:rsidRPr="00492159">
        <w:rPr>
          <w:szCs w:val="23"/>
        </w:rPr>
        <w:t>m</w:t>
      </w:r>
      <w:r w:rsidRPr="00492159">
        <w:rPr>
          <w:szCs w:val="23"/>
        </w:rPr>
        <w:t>anager</w:t>
      </w:r>
      <w:r w:rsidR="0097591F" w:rsidRPr="00492159">
        <w:rPr>
          <w:szCs w:val="23"/>
        </w:rPr>
        <w:t xml:space="preserve">s have </w:t>
      </w:r>
      <w:r w:rsidR="00572415" w:rsidRPr="00492159">
        <w:rPr>
          <w:szCs w:val="23"/>
        </w:rPr>
        <w:t xml:space="preserve">access to real time detailed </w:t>
      </w:r>
      <w:r w:rsidRPr="00492159">
        <w:rPr>
          <w:szCs w:val="23"/>
        </w:rPr>
        <w:t>financial information on each</w:t>
      </w:r>
      <w:r w:rsidRPr="00492159">
        <w:rPr>
          <w:b/>
          <w:bCs/>
          <w:szCs w:val="23"/>
        </w:rPr>
        <w:t xml:space="preserve"> </w:t>
      </w:r>
      <w:r w:rsidRPr="00492159">
        <w:rPr>
          <w:szCs w:val="23"/>
        </w:rPr>
        <w:t xml:space="preserve">budget </w:t>
      </w:r>
    </w:p>
    <w:p w14:paraId="17CC483D" w14:textId="77777777" w:rsidR="00337D17" w:rsidRPr="00492159" w:rsidRDefault="00337D17">
      <w:pPr>
        <w:ind w:left="993" w:hanging="426"/>
        <w:rPr>
          <w:szCs w:val="23"/>
        </w:rPr>
      </w:pPr>
      <w:r w:rsidRPr="00492159">
        <w:rPr>
          <w:szCs w:val="23"/>
        </w:rPr>
        <w:t>(</w:t>
      </w:r>
      <w:r w:rsidR="0097591F" w:rsidRPr="00492159">
        <w:rPr>
          <w:szCs w:val="23"/>
        </w:rPr>
        <w:t>c</w:t>
      </w:r>
      <w:r w:rsidRPr="00492159">
        <w:rPr>
          <w:szCs w:val="23"/>
        </w:rPr>
        <w:t>)</w:t>
      </w:r>
      <w:r w:rsidRPr="00492159">
        <w:rPr>
          <w:szCs w:val="23"/>
        </w:rPr>
        <w:tab/>
      </w:r>
      <w:r w:rsidR="00572415" w:rsidRPr="00492159">
        <w:rPr>
          <w:szCs w:val="23"/>
        </w:rPr>
        <w:t xml:space="preserve">each cost centre has a </w:t>
      </w:r>
      <w:r w:rsidRPr="00492159">
        <w:rPr>
          <w:szCs w:val="23"/>
        </w:rPr>
        <w:t xml:space="preserve">nominated budget manager </w:t>
      </w:r>
    </w:p>
    <w:p w14:paraId="12FC1788" w14:textId="77777777" w:rsidR="00337D17" w:rsidRPr="00492159" w:rsidRDefault="00337D17">
      <w:pPr>
        <w:ind w:left="993" w:hanging="426"/>
        <w:rPr>
          <w:szCs w:val="23"/>
        </w:rPr>
      </w:pPr>
      <w:r w:rsidRPr="00492159">
        <w:rPr>
          <w:szCs w:val="23"/>
        </w:rPr>
        <w:t>(</w:t>
      </w:r>
      <w:r w:rsidR="0097591F" w:rsidRPr="00492159">
        <w:rPr>
          <w:szCs w:val="23"/>
        </w:rPr>
        <w:t>d</w:t>
      </w:r>
      <w:r w:rsidRPr="00492159">
        <w:rPr>
          <w:szCs w:val="23"/>
        </w:rPr>
        <w:t>)</w:t>
      </w:r>
      <w:r w:rsidRPr="00492159">
        <w:rPr>
          <w:szCs w:val="23"/>
        </w:rPr>
        <w:tab/>
        <w:t xml:space="preserve">budget </w:t>
      </w:r>
      <w:r w:rsidR="001B2FC6" w:rsidRPr="00492159">
        <w:rPr>
          <w:szCs w:val="23"/>
        </w:rPr>
        <w:t xml:space="preserve">managers </w:t>
      </w:r>
      <w:r w:rsidRPr="00492159">
        <w:rPr>
          <w:szCs w:val="23"/>
        </w:rPr>
        <w:t>accept accountability for their budgets, the level of service to be delivered and understand their financial responsibilities</w:t>
      </w:r>
    </w:p>
    <w:p w14:paraId="6C1F7CA8" w14:textId="77777777" w:rsidR="00337D17" w:rsidRPr="00492159" w:rsidRDefault="00337D17">
      <w:pPr>
        <w:ind w:left="993" w:hanging="426"/>
        <w:rPr>
          <w:szCs w:val="23"/>
        </w:rPr>
      </w:pPr>
      <w:r w:rsidRPr="00492159">
        <w:rPr>
          <w:szCs w:val="23"/>
        </w:rPr>
        <w:t>(</w:t>
      </w:r>
      <w:r w:rsidR="004505DB" w:rsidRPr="00492159">
        <w:rPr>
          <w:szCs w:val="23"/>
        </w:rPr>
        <w:t>e</w:t>
      </w:r>
      <w:r w:rsidRPr="00492159">
        <w:rPr>
          <w:szCs w:val="23"/>
        </w:rPr>
        <w:t>)</w:t>
      </w:r>
      <w:r w:rsidRPr="00492159">
        <w:rPr>
          <w:szCs w:val="23"/>
        </w:rPr>
        <w:tab/>
        <w:t>income and expenditure are properly recorded and accounted for</w:t>
      </w:r>
    </w:p>
    <w:p w14:paraId="0EFE1CBA" w14:textId="77777777" w:rsidR="00337D17" w:rsidRPr="00492159" w:rsidRDefault="00337D17">
      <w:pPr>
        <w:ind w:left="993" w:hanging="426"/>
        <w:rPr>
          <w:szCs w:val="23"/>
        </w:rPr>
      </w:pPr>
      <w:r w:rsidRPr="00492159">
        <w:rPr>
          <w:szCs w:val="23"/>
        </w:rPr>
        <w:t>(</w:t>
      </w:r>
      <w:r w:rsidR="004505DB" w:rsidRPr="00492159">
        <w:rPr>
          <w:szCs w:val="23"/>
        </w:rPr>
        <w:t>f</w:t>
      </w:r>
      <w:r w:rsidRPr="00492159">
        <w:rPr>
          <w:szCs w:val="23"/>
        </w:rPr>
        <w:t>)</w:t>
      </w:r>
      <w:r w:rsidRPr="00492159">
        <w:rPr>
          <w:szCs w:val="23"/>
        </w:rPr>
        <w:tab/>
        <w:t xml:space="preserve">performance is monitored in conjunction with the budget and necessary action is taken to align service outputs and budget. </w:t>
      </w:r>
    </w:p>
    <w:p w14:paraId="45A0C5CA" w14:textId="77777777" w:rsidR="00337D17" w:rsidRPr="00492159" w:rsidRDefault="00337D17">
      <w:pPr>
        <w:ind w:left="993" w:hanging="426"/>
        <w:rPr>
          <w:szCs w:val="23"/>
        </w:rPr>
      </w:pPr>
      <w:r w:rsidRPr="00492159">
        <w:rPr>
          <w:szCs w:val="23"/>
        </w:rPr>
        <w:t>(</w:t>
      </w:r>
      <w:r w:rsidR="004505DB" w:rsidRPr="00492159">
        <w:rPr>
          <w:szCs w:val="23"/>
        </w:rPr>
        <w:t>g</w:t>
      </w:r>
      <w:r w:rsidRPr="00492159">
        <w:rPr>
          <w:szCs w:val="23"/>
        </w:rPr>
        <w:t>)</w:t>
      </w:r>
      <w:r w:rsidRPr="00492159">
        <w:rPr>
          <w:szCs w:val="23"/>
        </w:rPr>
        <w:tab/>
        <w:t>expenditure is committed only against an approved budget head</w:t>
      </w:r>
    </w:p>
    <w:p w14:paraId="43D0B564" w14:textId="1845E8BF" w:rsidR="00337D17" w:rsidRPr="00492159" w:rsidRDefault="00337D17">
      <w:pPr>
        <w:ind w:left="993" w:hanging="426"/>
        <w:rPr>
          <w:szCs w:val="23"/>
        </w:rPr>
      </w:pPr>
      <w:r w:rsidRPr="00492159">
        <w:rPr>
          <w:szCs w:val="23"/>
        </w:rPr>
        <w:lastRenderedPageBreak/>
        <w:t>(</w:t>
      </w:r>
      <w:r w:rsidR="004505DB" w:rsidRPr="00492159">
        <w:rPr>
          <w:szCs w:val="23"/>
        </w:rPr>
        <w:t>h</w:t>
      </w:r>
      <w:r w:rsidRPr="00492159">
        <w:rPr>
          <w:szCs w:val="23"/>
        </w:rPr>
        <w:t>)</w:t>
      </w:r>
      <w:r w:rsidRPr="00492159">
        <w:rPr>
          <w:szCs w:val="23"/>
        </w:rPr>
        <w:tab/>
      </w:r>
      <w:r w:rsidR="0097591F" w:rsidRPr="00492159">
        <w:rPr>
          <w:szCs w:val="23"/>
        </w:rPr>
        <w:t xml:space="preserve">regular </w:t>
      </w:r>
      <w:r w:rsidRPr="00492159">
        <w:rPr>
          <w:szCs w:val="23"/>
        </w:rPr>
        <w:t xml:space="preserve">forecast outturns are prepared by Managers to allow </w:t>
      </w:r>
      <w:r w:rsidR="00F76608" w:rsidRPr="00492159">
        <w:rPr>
          <w:szCs w:val="23"/>
        </w:rPr>
        <w:t>Senior Leadership Team</w:t>
      </w:r>
      <w:r w:rsidR="0020602D" w:rsidRPr="00492159">
        <w:rPr>
          <w:szCs w:val="23"/>
        </w:rPr>
        <w:t xml:space="preserve"> and </w:t>
      </w:r>
      <w:r w:rsidR="002B0692" w:rsidRPr="00492159">
        <w:rPr>
          <w:szCs w:val="23"/>
        </w:rPr>
        <w:t xml:space="preserve">Resources Committee </w:t>
      </w:r>
      <w:r w:rsidRPr="00492159">
        <w:rPr>
          <w:szCs w:val="23"/>
        </w:rPr>
        <w:t xml:space="preserve">to amend budget targets </w:t>
      </w:r>
      <w:r w:rsidR="002B0692" w:rsidRPr="00492159">
        <w:rPr>
          <w:szCs w:val="23"/>
        </w:rPr>
        <w:t xml:space="preserve">during the year </w:t>
      </w:r>
      <w:r w:rsidRPr="00492159">
        <w:rPr>
          <w:szCs w:val="23"/>
        </w:rPr>
        <w:t>as required.</w:t>
      </w:r>
    </w:p>
    <w:p w14:paraId="38CBA375" w14:textId="1B1AEAFF" w:rsidR="00337D17" w:rsidRPr="00492159" w:rsidRDefault="00337D17">
      <w:pPr>
        <w:ind w:left="993" w:hanging="426"/>
        <w:rPr>
          <w:szCs w:val="23"/>
        </w:rPr>
      </w:pPr>
      <w:r w:rsidRPr="00492159">
        <w:rPr>
          <w:szCs w:val="23"/>
        </w:rPr>
        <w:t>(</w:t>
      </w:r>
      <w:r w:rsidR="004505DB" w:rsidRPr="00492159">
        <w:rPr>
          <w:szCs w:val="23"/>
        </w:rPr>
        <w:t>i</w:t>
      </w:r>
      <w:r w:rsidRPr="00492159">
        <w:rPr>
          <w:szCs w:val="23"/>
        </w:rPr>
        <w:t>)</w:t>
      </w:r>
      <w:r w:rsidRPr="00492159">
        <w:rPr>
          <w:szCs w:val="23"/>
        </w:rPr>
        <w:tab/>
        <w:t xml:space="preserve">all </w:t>
      </w:r>
      <w:r w:rsidR="006D6443" w:rsidRPr="00492159">
        <w:rPr>
          <w:szCs w:val="23"/>
        </w:rPr>
        <w:t>O</w:t>
      </w:r>
      <w:r w:rsidRPr="00492159">
        <w:rPr>
          <w:szCs w:val="23"/>
        </w:rPr>
        <w:t>fficers responsible for committing expenditure comply with relevant guidance, and the</w:t>
      </w:r>
      <w:r w:rsidR="006D6443" w:rsidRPr="00492159">
        <w:rPr>
          <w:szCs w:val="23"/>
        </w:rPr>
        <w:t>se</w:t>
      </w:r>
      <w:r w:rsidRPr="00492159">
        <w:rPr>
          <w:szCs w:val="23"/>
        </w:rPr>
        <w:t xml:space="preserve"> </w:t>
      </w:r>
      <w:r w:rsidR="006D6443" w:rsidRPr="00492159">
        <w:rPr>
          <w:szCs w:val="23"/>
        </w:rPr>
        <w:t>F</w:t>
      </w:r>
      <w:r w:rsidRPr="00492159">
        <w:rPr>
          <w:szCs w:val="23"/>
        </w:rPr>
        <w:t xml:space="preserve">inancial </w:t>
      </w:r>
      <w:r w:rsidR="006D6443" w:rsidRPr="00492159">
        <w:rPr>
          <w:szCs w:val="23"/>
        </w:rPr>
        <w:t>R</w:t>
      </w:r>
      <w:r w:rsidRPr="00492159">
        <w:rPr>
          <w:szCs w:val="23"/>
        </w:rPr>
        <w:t>egulations</w:t>
      </w:r>
    </w:p>
    <w:p w14:paraId="0179D2B5" w14:textId="4B5A6692" w:rsidR="00337D17" w:rsidRPr="00492159" w:rsidRDefault="00337D17" w:rsidP="007F5436">
      <w:pPr>
        <w:ind w:left="993" w:hanging="426"/>
        <w:rPr>
          <w:szCs w:val="23"/>
        </w:rPr>
      </w:pPr>
      <w:r w:rsidRPr="00492159">
        <w:rPr>
          <w:szCs w:val="23"/>
        </w:rPr>
        <w:t>(</w:t>
      </w:r>
      <w:r w:rsidR="004505DB" w:rsidRPr="00492159">
        <w:rPr>
          <w:szCs w:val="23"/>
        </w:rPr>
        <w:t>j</w:t>
      </w:r>
      <w:r w:rsidRPr="00492159">
        <w:rPr>
          <w:szCs w:val="23"/>
        </w:rPr>
        <w:t>)</w:t>
      </w:r>
      <w:r w:rsidRPr="00492159">
        <w:rPr>
          <w:szCs w:val="23"/>
        </w:rPr>
        <w:tab/>
        <w:t xml:space="preserve">significant variances from approved budgets are investigated and reported by budget </w:t>
      </w:r>
      <w:r w:rsidR="006D6443" w:rsidRPr="00492159">
        <w:rPr>
          <w:szCs w:val="23"/>
        </w:rPr>
        <w:t>m</w:t>
      </w:r>
      <w:r w:rsidRPr="00492159">
        <w:rPr>
          <w:szCs w:val="23"/>
        </w:rPr>
        <w:t>anagers regularly.</w:t>
      </w:r>
    </w:p>
    <w:p w14:paraId="399528C5" w14:textId="77777777" w:rsidR="00337D17" w:rsidRPr="00492159" w:rsidRDefault="00337D17">
      <w:pPr>
        <w:ind w:left="567" w:hanging="567"/>
        <w:rPr>
          <w:szCs w:val="23"/>
        </w:rPr>
      </w:pPr>
      <w:r w:rsidRPr="00492159">
        <w:rPr>
          <w:szCs w:val="23"/>
        </w:rPr>
        <w:t>9.4</w:t>
      </w:r>
      <w:r w:rsidRPr="00492159">
        <w:rPr>
          <w:szCs w:val="23"/>
        </w:rPr>
        <w:tab/>
      </w:r>
      <w:r w:rsidRPr="00492159">
        <w:rPr>
          <w:b/>
          <w:bCs/>
        </w:rPr>
        <w:t>Responsibilities of Members</w:t>
      </w:r>
    </w:p>
    <w:p w14:paraId="2A49DE31" w14:textId="77777777" w:rsidR="00337D17" w:rsidRPr="00492159" w:rsidRDefault="00337D17" w:rsidP="00F95AB5">
      <w:pPr>
        <w:numPr>
          <w:ilvl w:val="0"/>
          <w:numId w:val="18"/>
        </w:numPr>
        <w:tabs>
          <w:tab w:val="clear" w:pos="720"/>
          <w:tab w:val="left" w:pos="851"/>
        </w:tabs>
        <w:ind w:left="851" w:hanging="284"/>
        <w:rPr>
          <w:szCs w:val="23"/>
        </w:rPr>
      </w:pPr>
      <w:r w:rsidRPr="00492159">
        <w:rPr>
          <w:szCs w:val="23"/>
        </w:rPr>
        <w:t xml:space="preserve">To set </w:t>
      </w:r>
      <w:r w:rsidR="0097591F" w:rsidRPr="00492159">
        <w:rPr>
          <w:szCs w:val="23"/>
        </w:rPr>
        <w:t xml:space="preserve">the </w:t>
      </w:r>
      <w:r w:rsidRPr="00492159">
        <w:rPr>
          <w:szCs w:val="23"/>
        </w:rPr>
        <w:t>scheme of delegation for the management of the Authority’s finances</w:t>
      </w:r>
    </w:p>
    <w:p w14:paraId="6EDDCDD2" w14:textId="5F7B45C8" w:rsidR="00337D17" w:rsidRPr="00492159" w:rsidRDefault="00337D17" w:rsidP="00F95AB5">
      <w:pPr>
        <w:numPr>
          <w:ilvl w:val="0"/>
          <w:numId w:val="18"/>
        </w:numPr>
        <w:tabs>
          <w:tab w:val="clear" w:pos="720"/>
          <w:tab w:val="left" w:pos="851"/>
        </w:tabs>
        <w:ind w:left="851" w:hanging="284"/>
        <w:rPr>
          <w:szCs w:val="23"/>
        </w:rPr>
      </w:pPr>
      <w:r w:rsidRPr="00492159">
        <w:rPr>
          <w:szCs w:val="23"/>
        </w:rPr>
        <w:t xml:space="preserve">To set the Authority’s annual </w:t>
      </w:r>
      <w:r w:rsidR="004B45B5" w:rsidRPr="00492159">
        <w:rPr>
          <w:szCs w:val="23"/>
        </w:rPr>
        <w:t xml:space="preserve">budget </w:t>
      </w:r>
      <w:r w:rsidRPr="00492159">
        <w:rPr>
          <w:szCs w:val="23"/>
        </w:rPr>
        <w:t xml:space="preserve">and </w:t>
      </w:r>
      <w:proofErr w:type="gramStart"/>
      <w:r w:rsidR="005152A8" w:rsidRPr="00492159">
        <w:rPr>
          <w:szCs w:val="23"/>
        </w:rPr>
        <w:t>M</w:t>
      </w:r>
      <w:r w:rsidRPr="00492159">
        <w:rPr>
          <w:szCs w:val="23"/>
        </w:rPr>
        <w:t xml:space="preserve">edium </w:t>
      </w:r>
      <w:r w:rsidR="005152A8" w:rsidRPr="00492159">
        <w:rPr>
          <w:szCs w:val="23"/>
        </w:rPr>
        <w:t>T</w:t>
      </w:r>
      <w:r w:rsidRPr="00492159">
        <w:rPr>
          <w:szCs w:val="23"/>
        </w:rPr>
        <w:t>erm</w:t>
      </w:r>
      <w:proofErr w:type="gramEnd"/>
      <w:r w:rsidRPr="00492159">
        <w:rPr>
          <w:szCs w:val="23"/>
        </w:rPr>
        <w:t xml:space="preserve"> </w:t>
      </w:r>
      <w:r w:rsidR="005152A8" w:rsidRPr="00492159">
        <w:rPr>
          <w:szCs w:val="23"/>
        </w:rPr>
        <w:t>F</w:t>
      </w:r>
      <w:r w:rsidR="004B45B5" w:rsidRPr="00492159">
        <w:rPr>
          <w:szCs w:val="23"/>
        </w:rPr>
        <w:t xml:space="preserve">inancial </w:t>
      </w:r>
      <w:r w:rsidR="005152A8" w:rsidRPr="00492159">
        <w:rPr>
          <w:szCs w:val="23"/>
        </w:rPr>
        <w:t>S</w:t>
      </w:r>
      <w:r w:rsidR="004B45B5" w:rsidRPr="00492159">
        <w:rPr>
          <w:szCs w:val="23"/>
        </w:rPr>
        <w:t xml:space="preserve">trategy </w:t>
      </w:r>
      <w:r w:rsidRPr="00492159">
        <w:rPr>
          <w:szCs w:val="23"/>
        </w:rPr>
        <w:t>before the start of the financial year</w:t>
      </w:r>
    </w:p>
    <w:p w14:paraId="538AC109" w14:textId="7B5EA932" w:rsidR="00337D17" w:rsidRPr="007F5436" w:rsidRDefault="007524B1" w:rsidP="007F5436">
      <w:pPr>
        <w:numPr>
          <w:ilvl w:val="0"/>
          <w:numId w:val="18"/>
        </w:numPr>
        <w:tabs>
          <w:tab w:val="clear" w:pos="720"/>
          <w:tab w:val="left" w:pos="851"/>
        </w:tabs>
        <w:ind w:left="851" w:hanging="284"/>
        <w:rPr>
          <w:szCs w:val="23"/>
        </w:rPr>
      </w:pPr>
      <w:r>
        <w:rPr>
          <w:szCs w:val="23"/>
        </w:rPr>
        <w:t>Authority</w:t>
      </w:r>
      <w:r w:rsidR="003E7D80">
        <w:rPr>
          <w:szCs w:val="23"/>
        </w:rPr>
        <w:t xml:space="preserve"> will</w:t>
      </w:r>
      <w:r w:rsidR="00337D17" w:rsidRPr="00492159">
        <w:rPr>
          <w:szCs w:val="23"/>
        </w:rPr>
        <w:t xml:space="preserve"> receive financial monitoring reports from the </w:t>
      </w:r>
      <w:r w:rsidR="00F10212" w:rsidRPr="00492159">
        <w:rPr>
          <w:szCs w:val="23"/>
        </w:rPr>
        <w:t xml:space="preserve">S151 Officer </w:t>
      </w:r>
      <w:r w:rsidR="00337D17" w:rsidRPr="00492159">
        <w:rPr>
          <w:szCs w:val="23"/>
        </w:rPr>
        <w:t xml:space="preserve">and to </w:t>
      </w:r>
      <w:r w:rsidR="0097591F" w:rsidRPr="00492159">
        <w:rPr>
          <w:szCs w:val="23"/>
        </w:rPr>
        <w:t xml:space="preserve">respond </w:t>
      </w:r>
      <w:r w:rsidR="00337D17" w:rsidRPr="00492159">
        <w:rPr>
          <w:szCs w:val="23"/>
        </w:rPr>
        <w:t xml:space="preserve">to changing financial circumstances and key financial risks. </w:t>
      </w:r>
    </w:p>
    <w:p w14:paraId="0D1C671D" w14:textId="55C2FD1C" w:rsidR="00337D17" w:rsidRPr="00492159" w:rsidRDefault="00337D17">
      <w:pPr>
        <w:pStyle w:val="Heading6"/>
        <w:ind w:left="567" w:hanging="567"/>
        <w:rPr>
          <w:iCs w:val="0"/>
        </w:rPr>
      </w:pPr>
      <w:r w:rsidRPr="00492159">
        <w:rPr>
          <w:b w:val="0"/>
          <w:bCs w:val="0"/>
          <w:iCs w:val="0"/>
        </w:rPr>
        <w:t>9.5</w:t>
      </w:r>
      <w:r w:rsidRPr="00492159">
        <w:rPr>
          <w:iCs w:val="0"/>
        </w:rPr>
        <w:tab/>
        <w:t xml:space="preserve">Responsibilities of the </w:t>
      </w:r>
      <w:r w:rsidR="00F10212" w:rsidRPr="00492159">
        <w:rPr>
          <w:iCs w:val="0"/>
        </w:rPr>
        <w:t>S151 Officer</w:t>
      </w:r>
    </w:p>
    <w:p w14:paraId="15AC8C25" w14:textId="77777777" w:rsidR="00337D17" w:rsidRPr="00492159" w:rsidRDefault="00337D17" w:rsidP="00F95AB5">
      <w:pPr>
        <w:numPr>
          <w:ilvl w:val="0"/>
          <w:numId w:val="18"/>
        </w:numPr>
        <w:tabs>
          <w:tab w:val="clear" w:pos="720"/>
          <w:tab w:val="left" w:pos="851"/>
        </w:tabs>
        <w:ind w:left="851" w:hanging="284"/>
        <w:rPr>
          <w:szCs w:val="23"/>
        </w:rPr>
      </w:pPr>
      <w:r w:rsidRPr="00492159">
        <w:rPr>
          <w:szCs w:val="23"/>
        </w:rPr>
        <w:t>To establish a</w:t>
      </w:r>
      <w:r w:rsidR="004B45B5" w:rsidRPr="00492159">
        <w:rPr>
          <w:szCs w:val="23"/>
        </w:rPr>
        <w:t>n effective f</w:t>
      </w:r>
      <w:r w:rsidRPr="00492159">
        <w:rPr>
          <w:szCs w:val="23"/>
        </w:rPr>
        <w:t xml:space="preserve">ramework of budgetary management and control. </w:t>
      </w:r>
    </w:p>
    <w:p w14:paraId="2D10EB35" w14:textId="22B968A5" w:rsidR="00337D17" w:rsidRPr="00492159" w:rsidRDefault="00337D17" w:rsidP="00F95AB5">
      <w:pPr>
        <w:numPr>
          <w:ilvl w:val="0"/>
          <w:numId w:val="18"/>
        </w:numPr>
        <w:tabs>
          <w:tab w:val="clear" w:pos="720"/>
          <w:tab w:val="left" w:pos="851"/>
        </w:tabs>
        <w:ind w:left="851" w:hanging="284"/>
        <w:rPr>
          <w:szCs w:val="23"/>
        </w:rPr>
      </w:pPr>
      <w:r w:rsidRPr="00492159">
        <w:rPr>
          <w:szCs w:val="23"/>
        </w:rPr>
        <w:t xml:space="preserve">To report to </w:t>
      </w:r>
      <w:r w:rsidR="00085C0F" w:rsidRPr="00492159">
        <w:rPr>
          <w:szCs w:val="23"/>
        </w:rPr>
        <w:t>Members</w:t>
      </w:r>
      <w:r w:rsidRPr="00492159">
        <w:rPr>
          <w:szCs w:val="23"/>
        </w:rPr>
        <w:t xml:space="preserve">, in consultation with the relevant Manager, where a </w:t>
      </w:r>
      <w:proofErr w:type="gramStart"/>
      <w:r w:rsidRPr="00492159">
        <w:rPr>
          <w:szCs w:val="23"/>
        </w:rPr>
        <w:t>Manager</w:t>
      </w:r>
      <w:proofErr w:type="gramEnd"/>
      <w:r w:rsidRPr="00492159">
        <w:rPr>
          <w:szCs w:val="23"/>
        </w:rPr>
        <w:t xml:space="preserve"> is unable to balance expenditure and income within existing approved budgets under their control, and this will have a material impact on the Authority's finances.</w:t>
      </w:r>
      <w:r w:rsidR="007F5436">
        <w:rPr>
          <w:szCs w:val="23"/>
        </w:rPr>
        <w:t xml:space="preserve"> </w:t>
      </w:r>
      <w:r w:rsidRPr="00492159">
        <w:rPr>
          <w:szCs w:val="23"/>
        </w:rPr>
        <w:t>To ensure the proper administration of the Authority’s scheme of virement.</w:t>
      </w:r>
    </w:p>
    <w:p w14:paraId="7D1C2166" w14:textId="4760EF85" w:rsidR="00337D17" w:rsidRPr="00492159" w:rsidRDefault="00337D17" w:rsidP="0089747F">
      <w:pPr>
        <w:numPr>
          <w:ilvl w:val="0"/>
          <w:numId w:val="18"/>
        </w:numPr>
        <w:tabs>
          <w:tab w:val="clear" w:pos="720"/>
          <w:tab w:val="left" w:pos="851"/>
        </w:tabs>
        <w:ind w:left="851" w:hanging="284"/>
        <w:rPr>
          <w:szCs w:val="23"/>
        </w:rPr>
      </w:pPr>
      <w:r w:rsidRPr="00492159">
        <w:rPr>
          <w:szCs w:val="23"/>
        </w:rPr>
        <w:t xml:space="preserve">To ensure timely financial information is </w:t>
      </w:r>
      <w:r w:rsidR="00D46C9D" w:rsidRPr="00492159">
        <w:rPr>
          <w:szCs w:val="23"/>
        </w:rPr>
        <w:t xml:space="preserve">available to </w:t>
      </w:r>
      <w:r w:rsidR="006D6443" w:rsidRPr="00492159">
        <w:rPr>
          <w:szCs w:val="23"/>
        </w:rPr>
        <w:t>M</w:t>
      </w:r>
      <w:r w:rsidR="00D46C9D" w:rsidRPr="00492159">
        <w:rPr>
          <w:szCs w:val="23"/>
        </w:rPr>
        <w:t>anagers for budget monitoring</w:t>
      </w:r>
      <w:r w:rsidR="00786FAB" w:rsidRPr="00492159">
        <w:rPr>
          <w:szCs w:val="23"/>
        </w:rPr>
        <w:t xml:space="preserve"> and to </w:t>
      </w:r>
      <w:r w:rsidRPr="00492159">
        <w:rPr>
          <w:szCs w:val="23"/>
        </w:rPr>
        <w:t xml:space="preserve">co-ordinate </w:t>
      </w:r>
      <w:r w:rsidR="00786FAB" w:rsidRPr="00492159">
        <w:rPr>
          <w:szCs w:val="23"/>
        </w:rPr>
        <w:t xml:space="preserve">their </w:t>
      </w:r>
      <w:r w:rsidRPr="00492159">
        <w:rPr>
          <w:szCs w:val="23"/>
        </w:rPr>
        <w:t>financial forecasts</w:t>
      </w:r>
    </w:p>
    <w:p w14:paraId="3B3A3B65" w14:textId="4CFE9611" w:rsidR="00337D17" w:rsidRPr="00492159" w:rsidRDefault="00337D17" w:rsidP="00F95AB5">
      <w:pPr>
        <w:numPr>
          <w:ilvl w:val="0"/>
          <w:numId w:val="18"/>
        </w:numPr>
        <w:tabs>
          <w:tab w:val="clear" w:pos="720"/>
          <w:tab w:val="left" w:pos="851"/>
        </w:tabs>
        <w:ind w:left="851" w:hanging="284"/>
        <w:rPr>
          <w:szCs w:val="23"/>
        </w:rPr>
      </w:pPr>
      <w:r w:rsidRPr="00492159">
        <w:rPr>
          <w:szCs w:val="23"/>
        </w:rPr>
        <w:t>To prepare quarterly</w:t>
      </w:r>
      <w:r w:rsidR="00085C0F" w:rsidRPr="00492159">
        <w:rPr>
          <w:szCs w:val="23"/>
        </w:rPr>
        <w:t xml:space="preserve"> </w:t>
      </w:r>
      <w:r w:rsidRPr="00492159">
        <w:rPr>
          <w:szCs w:val="23"/>
        </w:rPr>
        <w:t>monitoring reports for Members</w:t>
      </w:r>
      <w:r w:rsidR="00085C0F" w:rsidRPr="00492159">
        <w:rPr>
          <w:szCs w:val="23"/>
        </w:rPr>
        <w:t xml:space="preserve"> and </w:t>
      </w:r>
      <w:r w:rsidR="004B45B5" w:rsidRPr="00492159">
        <w:rPr>
          <w:szCs w:val="23"/>
        </w:rPr>
        <w:t xml:space="preserve">monthly reports for </w:t>
      </w:r>
      <w:r w:rsidR="00085C0F" w:rsidRPr="00492159">
        <w:rPr>
          <w:szCs w:val="23"/>
        </w:rPr>
        <w:t xml:space="preserve">the </w:t>
      </w:r>
      <w:r w:rsidR="00F76608" w:rsidRPr="00492159">
        <w:rPr>
          <w:szCs w:val="23"/>
        </w:rPr>
        <w:t>Senior Leadership Team</w:t>
      </w:r>
      <w:r w:rsidR="00786FAB" w:rsidRPr="00492159">
        <w:rPr>
          <w:szCs w:val="23"/>
        </w:rPr>
        <w:t xml:space="preserve">, making </w:t>
      </w:r>
      <w:r w:rsidR="00085C0F" w:rsidRPr="00492159">
        <w:rPr>
          <w:szCs w:val="23"/>
        </w:rPr>
        <w:t xml:space="preserve">appropriate recommendations. </w:t>
      </w:r>
    </w:p>
    <w:p w14:paraId="4405568D" w14:textId="77777777" w:rsidR="00337D17" w:rsidRPr="00492159" w:rsidRDefault="00337D17">
      <w:pPr>
        <w:rPr>
          <w:szCs w:val="23"/>
        </w:rPr>
      </w:pPr>
    </w:p>
    <w:p w14:paraId="1BD6364B" w14:textId="77777777" w:rsidR="00337D17" w:rsidRPr="00492159" w:rsidRDefault="00337D17">
      <w:pPr>
        <w:pStyle w:val="Heading6"/>
        <w:ind w:left="567" w:hanging="567"/>
        <w:rPr>
          <w:iCs w:val="0"/>
        </w:rPr>
      </w:pPr>
      <w:r w:rsidRPr="00492159">
        <w:rPr>
          <w:b w:val="0"/>
          <w:bCs w:val="0"/>
          <w:iCs w:val="0"/>
        </w:rPr>
        <w:t>9.7</w:t>
      </w:r>
      <w:r w:rsidRPr="00492159">
        <w:rPr>
          <w:iCs w:val="0"/>
        </w:rPr>
        <w:tab/>
        <w:t>Responsibilities of Managers</w:t>
      </w:r>
    </w:p>
    <w:p w14:paraId="03ED9146" w14:textId="77777777" w:rsidR="00337D17" w:rsidRPr="00492159" w:rsidRDefault="00337D17" w:rsidP="00F95AB5">
      <w:pPr>
        <w:numPr>
          <w:ilvl w:val="0"/>
          <w:numId w:val="18"/>
        </w:numPr>
        <w:tabs>
          <w:tab w:val="clear" w:pos="720"/>
          <w:tab w:val="left" w:pos="851"/>
        </w:tabs>
        <w:ind w:left="851" w:hanging="284"/>
        <w:rPr>
          <w:szCs w:val="23"/>
        </w:rPr>
      </w:pPr>
      <w:r w:rsidRPr="00492159">
        <w:rPr>
          <w:szCs w:val="23"/>
        </w:rPr>
        <w:t xml:space="preserve">To maintain and promote budgetary control within their </w:t>
      </w:r>
      <w:r w:rsidR="0089747F" w:rsidRPr="00492159">
        <w:rPr>
          <w:szCs w:val="23"/>
        </w:rPr>
        <w:t>t</w:t>
      </w:r>
      <w:r w:rsidRPr="00492159">
        <w:rPr>
          <w:szCs w:val="23"/>
        </w:rPr>
        <w:t>eams</w:t>
      </w:r>
    </w:p>
    <w:p w14:paraId="4BEADC7B" w14:textId="77777777" w:rsidR="00337D17" w:rsidRPr="00492159" w:rsidRDefault="00337D17" w:rsidP="00F95AB5">
      <w:pPr>
        <w:numPr>
          <w:ilvl w:val="0"/>
          <w:numId w:val="18"/>
        </w:numPr>
        <w:tabs>
          <w:tab w:val="clear" w:pos="720"/>
          <w:tab w:val="left" w:pos="851"/>
        </w:tabs>
        <w:ind w:left="851" w:hanging="284"/>
        <w:rPr>
          <w:szCs w:val="23"/>
        </w:rPr>
      </w:pPr>
      <w:r w:rsidRPr="00492159">
        <w:rPr>
          <w:szCs w:val="23"/>
        </w:rPr>
        <w:t xml:space="preserve">To ensure income and expenditure are properly recorded and accounted for </w:t>
      </w:r>
    </w:p>
    <w:p w14:paraId="0C19416A" w14:textId="77777777" w:rsidR="00337D17" w:rsidRPr="00492159" w:rsidRDefault="00337D17" w:rsidP="00F95AB5">
      <w:pPr>
        <w:numPr>
          <w:ilvl w:val="0"/>
          <w:numId w:val="18"/>
        </w:numPr>
        <w:tabs>
          <w:tab w:val="clear" w:pos="720"/>
          <w:tab w:val="left" w:pos="851"/>
        </w:tabs>
        <w:ind w:left="851" w:hanging="284"/>
        <w:rPr>
          <w:szCs w:val="23"/>
        </w:rPr>
      </w:pPr>
      <w:r w:rsidRPr="00492159">
        <w:rPr>
          <w:szCs w:val="23"/>
        </w:rPr>
        <w:lastRenderedPageBreak/>
        <w:t>To ensure an accountable budget manager is identified for each cost centre under their control</w:t>
      </w:r>
      <w:r w:rsidR="00D46C9D" w:rsidRPr="00492159">
        <w:rPr>
          <w:szCs w:val="23"/>
        </w:rPr>
        <w:t xml:space="preserve">. </w:t>
      </w:r>
    </w:p>
    <w:p w14:paraId="3FEF341C" w14:textId="77777777" w:rsidR="00337D17" w:rsidRPr="00492159" w:rsidRDefault="00337D17" w:rsidP="00F95AB5">
      <w:pPr>
        <w:numPr>
          <w:ilvl w:val="0"/>
          <w:numId w:val="18"/>
        </w:numPr>
        <w:tabs>
          <w:tab w:val="clear" w:pos="720"/>
          <w:tab w:val="left" w:pos="851"/>
        </w:tabs>
        <w:ind w:left="851" w:hanging="284"/>
        <w:rPr>
          <w:szCs w:val="23"/>
        </w:rPr>
      </w:pPr>
      <w:r w:rsidRPr="00492159">
        <w:rPr>
          <w:szCs w:val="23"/>
        </w:rPr>
        <w:t>To ensure that spending at cost centre level remains within the service’s overall cash limit - by monitoring the budget and taking appropriate corrective action where significant variations from the approved budget are forecast.</w:t>
      </w:r>
    </w:p>
    <w:p w14:paraId="56AEDD47" w14:textId="77777777" w:rsidR="00337D17" w:rsidRPr="00492159" w:rsidRDefault="00337D17" w:rsidP="00F95AB5">
      <w:pPr>
        <w:numPr>
          <w:ilvl w:val="0"/>
          <w:numId w:val="18"/>
        </w:numPr>
        <w:tabs>
          <w:tab w:val="clear" w:pos="720"/>
          <w:tab w:val="left" w:pos="851"/>
        </w:tabs>
        <w:ind w:left="851" w:hanging="284"/>
        <w:rPr>
          <w:szCs w:val="23"/>
        </w:rPr>
      </w:pPr>
      <w:r w:rsidRPr="00492159">
        <w:rPr>
          <w:szCs w:val="23"/>
        </w:rPr>
        <w:t xml:space="preserve">To ensure that a monitoring process is in place to review service performance in conjunction with the budget performance to ensure fully effective operations. </w:t>
      </w:r>
    </w:p>
    <w:p w14:paraId="0D6BD519" w14:textId="57A76CF1" w:rsidR="00337D17" w:rsidRPr="00492159" w:rsidRDefault="00337D17" w:rsidP="00F95AB5">
      <w:pPr>
        <w:numPr>
          <w:ilvl w:val="0"/>
          <w:numId w:val="18"/>
        </w:numPr>
        <w:tabs>
          <w:tab w:val="clear" w:pos="720"/>
          <w:tab w:val="left" w:pos="851"/>
        </w:tabs>
        <w:ind w:left="851" w:hanging="284"/>
        <w:rPr>
          <w:szCs w:val="23"/>
        </w:rPr>
      </w:pPr>
      <w:r w:rsidRPr="00492159">
        <w:rPr>
          <w:szCs w:val="23"/>
        </w:rPr>
        <w:t>To contribute to</w:t>
      </w:r>
      <w:r w:rsidR="00D46C9D" w:rsidRPr="00492159">
        <w:rPr>
          <w:szCs w:val="23"/>
        </w:rPr>
        <w:t xml:space="preserve"> </w:t>
      </w:r>
      <w:r w:rsidRPr="00492159">
        <w:rPr>
          <w:szCs w:val="23"/>
        </w:rPr>
        <w:t xml:space="preserve">reports </w:t>
      </w:r>
      <w:r w:rsidR="003D4246" w:rsidRPr="00492159">
        <w:rPr>
          <w:szCs w:val="23"/>
        </w:rPr>
        <w:t xml:space="preserve">to </w:t>
      </w:r>
      <w:r w:rsidR="006D6443" w:rsidRPr="00492159">
        <w:rPr>
          <w:szCs w:val="23"/>
        </w:rPr>
        <w:t>M</w:t>
      </w:r>
      <w:r w:rsidR="003D4246" w:rsidRPr="00492159">
        <w:rPr>
          <w:szCs w:val="23"/>
        </w:rPr>
        <w:t xml:space="preserve">embers </w:t>
      </w:r>
      <w:r w:rsidRPr="00492159">
        <w:rPr>
          <w:szCs w:val="23"/>
        </w:rPr>
        <w:t xml:space="preserve">on the projected expenditure compared to budget, in consultation with the </w:t>
      </w:r>
      <w:r w:rsidR="00F10212" w:rsidRPr="00492159">
        <w:rPr>
          <w:szCs w:val="23"/>
        </w:rPr>
        <w:t>S151 Officer</w:t>
      </w:r>
      <w:r w:rsidRPr="00492159">
        <w:rPr>
          <w:szCs w:val="23"/>
        </w:rPr>
        <w:t>.</w:t>
      </w:r>
    </w:p>
    <w:p w14:paraId="7CDACD8F" w14:textId="763D3443" w:rsidR="00337D17" w:rsidRPr="00492159" w:rsidRDefault="00337D17" w:rsidP="00F95AB5">
      <w:pPr>
        <w:numPr>
          <w:ilvl w:val="0"/>
          <w:numId w:val="18"/>
        </w:numPr>
        <w:tabs>
          <w:tab w:val="clear" w:pos="720"/>
          <w:tab w:val="left" w:pos="851"/>
        </w:tabs>
        <w:ind w:left="851" w:hanging="284"/>
        <w:rPr>
          <w:szCs w:val="23"/>
        </w:rPr>
      </w:pPr>
      <w:r w:rsidRPr="00492159">
        <w:rPr>
          <w:szCs w:val="23"/>
        </w:rPr>
        <w:t xml:space="preserve">To ensure prior approval by </w:t>
      </w:r>
      <w:r w:rsidR="006D6443" w:rsidRPr="00492159">
        <w:rPr>
          <w:szCs w:val="23"/>
        </w:rPr>
        <w:t>M</w:t>
      </w:r>
      <w:r w:rsidR="00D46C9D" w:rsidRPr="00492159">
        <w:rPr>
          <w:szCs w:val="23"/>
        </w:rPr>
        <w:t xml:space="preserve">embers </w:t>
      </w:r>
      <w:r w:rsidRPr="00492159">
        <w:rPr>
          <w:szCs w:val="23"/>
        </w:rPr>
        <w:t>for new proposals, of whatever amount, that:</w:t>
      </w:r>
    </w:p>
    <w:p w14:paraId="710CF0F7" w14:textId="77777777" w:rsidR="00337D17" w:rsidRPr="00492159" w:rsidRDefault="00337D17">
      <w:pPr>
        <w:ind w:left="1276" w:hanging="425"/>
        <w:rPr>
          <w:szCs w:val="23"/>
        </w:rPr>
      </w:pPr>
      <w:r w:rsidRPr="00492159">
        <w:rPr>
          <w:szCs w:val="23"/>
        </w:rPr>
        <w:t>(a)</w:t>
      </w:r>
      <w:r w:rsidRPr="00492159">
        <w:rPr>
          <w:szCs w:val="23"/>
        </w:rPr>
        <w:tab/>
        <w:t>create financial commitments in future years</w:t>
      </w:r>
    </w:p>
    <w:p w14:paraId="1885240D" w14:textId="77777777" w:rsidR="00337D17" w:rsidRPr="00492159" w:rsidRDefault="00337D17">
      <w:pPr>
        <w:ind w:left="1276" w:hanging="425"/>
        <w:rPr>
          <w:szCs w:val="23"/>
        </w:rPr>
      </w:pPr>
      <w:r w:rsidRPr="00492159">
        <w:rPr>
          <w:szCs w:val="23"/>
        </w:rPr>
        <w:t>(b)</w:t>
      </w:r>
      <w:r w:rsidRPr="00492159">
        <w:rPr>
          <w:szCs w:val="23"/>
        </w:rPr>
        <w:tab/>
        <w:t>change existing policies, initiate new policies or cease existing policies</w:t>
      </w:r>
    </w:p>
    <w:p w14:paraId="46C4C4FD" w14:textId="77777777" w:rsidR="00337D17" w:rsidRPr="00492159" w:rsidRDefault="00337D17">
      <w:pPr>
        <w:ind w:left="1276" w:hanging="425"/>
        <w:rPr>
          <w:szCs w:val="23"/>
        </w:rPr>
      </w:pPr>
      <w:r w:rsidRPr="00492159">
        <w:rPr>
          <w:szCs w:val="23"/>
        </w:rPr>
        <w:t>(c)</w:t>
      </w:r>
      <w:r w:rsidRPr="00492159">
        <w:rPr>
          <w:szCs w:val="23"/>
        </w:rPr>
        <w:tab/>
        <w:t>materially extend or reduce the Authority’s services.</w:t>
      </w:r>
    </w:p>
    <w:p w14:paraId="05C5F595" w14:textId="4D0B3629" w:rsidR="00337D17" w:rsidRPr="00492159" w:rsidRDefault="00337D17">
      <w:pPr>
        <w:ind w:left="851"/>
        <w:rPr>
          <w:szCs w:val="23"/>
        </w:rPr>
      </w:pPr>
      <w:r w:rsidRPr="00492159">
        <w:rPr>
          <w:szCs w:val="23"/>
        </w:rPr>
        <w:t xml:space="preserve">A report on new proposals should explain the full financial implications, following consultation with the </w:t>
      </w:r>
      <w:r w:rsidR="00F10212" w:rsidRPr="00492159">
        <w:rPr>
          <w:szCs w:val="23"/>
        </w:rPr>
        <w:t>S151 Officer</w:t>
      </w:r>
      <w:r w:rsidRPr="00492159">
        <w:rPr>
          <w:szCs w:val="23"/>
        </w:rPr>
        <w:t>.  Unless the Authority has agreed otherwise, Directors and Managers must plan to contain the financial implications of such proposals within their cash limit.</w:t>
      </w:r>
    </w:p>
    <w:p w14:paraId="166AF62D" w14:textId="77777777" w:rsidR="00337D17" w:rsidRPr="00492159" w:rsidRDefault="00337D17" w:rsidP="00F95AB5">
      <w:pPr>
        <w:numPr>
          <w:ilvl w:val="0"/>
          <w:numId w:val="19"/>
        </w:numPr>
        <w:tabs>
          <w:tab w:val="clear" w:pos="720"/>
          <w:tab w:val="left" w:pos="851"/>
        </w:tabs>
        <w:ind w:left="851" w:hanging="284"/>
        <w:rPr>
          <w:szCs w:val="23"/>
        </w:rPr>
      </w:pPr>
      <w:r w:rsidRPr="00492159">
        <w:rPr>
          <w:szCs w:val="23"/>
        </w:rPr>
        <w:t>To ensure compliance with the scheme of virement.</w:t>
      </w:r>
    </w:p>
    <w:p w14:paraId="2072D3CC" w14:textId="77777777" w:rsidR="00337D17" w:rsidRPr="00492159" w:rsidRDefault="00337D17" w:rsidP="00F95AB5">
      <w:pPr>
        <w:numPr>
          <w:ilvl w:val="0"/>
          <w:numId w:val="19"/>
        </w:numPr>
        <w:tabs>
          <w:tab w:val="clear" w:pos="720"/>
          <w:tab w:val="left" w:pos="851"/>
        </w:tabs>
        <w:ind w:left="851" w:hanging="284"/>
        <w:rPr>
          <w:szCs w:val="23"/>
        </w:rPr>
      </w:pPr>
      <w:r w:rsidRPr="00492159">
        <w:rPr>
          <w:szCs w:val="23"/>
        </w:rPr>
        <w:t>To identify the compliance of new proposals with the Authority’s policies</w:t>
      </w:r>
    </w:p>
    <w:p w14:paraId="15696CC0" w14:textId="747AABD1" w:rsidR="00337D17" w:rsidRPr="007F5436" w:rsidRDefault="00337D17" w:rsidP="007F5436">
      <w:pPr>
        <w:numPr>
          <w:ilvl w:val="0"/>
          <w:numId w:val="19"/>
        </w:numPr>
        <w:tabs>
          <w:tab w:val="clear" w:pos="720"/>
          <w:tab w:val="left" w:pos="851"/>
        </w:tabs>
        <w:ind w:left="851" w:hanging="284"/>
        <w:rPr>
          <w:szCs w:val="23"/>
        </w:rPr>
      </w:pPr>
      <w:r w:rsidRPr="00492159">
        <w:rPr>
          <w:szCs w:val="23"/>
        </w:rPr>
        <w:t>To consult and agree with other Directors and Managers where it appears that a budget proposal, including a virement proposal, may impact on their services.</w:t>
      </w:r>
    </w:p>
    <w:p w14:paraId="087DBD9F" w14:textId="7BB3A925" w:rsidR="00337D17" w:rsidRPr="00492159" w:rsidRDefault="00337D17">
      <w:pPr>
        <w:pStyle w:val="Heading3"/>
        <w:spacing w:before="0" w:after="0"/>
        <w:ind w:left="567" w:hanging="567"/>
      </w:pPr>
      <w:bookmarkStart w:id="130" w:name="_Toc222309453"/>
      <w:bookmarkStart w:id="131" w:name="_Toc222312975"/>
      <w:r w:rsidRPr="00492159">
        <w:t>10</w:t>
      </w:r>
      <w:r w:rsidRPr="00492159">
        <w:tab/>
        <w:t xml:space="preserve">Budgets </w:t>
      </w:r>
      <w:r w:rsidR="00494ACE" w:rsidRPr="00492159">
        <w:t>a</w:t>
      </w:r>
      <w:r w:rsidRPr="00492159">
        <w:t>nd Medium-Term Planning</w:t>
      </w:r>
      <w:bookmarkEnd w:id="130"/>
      <w:bookmarkEnd w:id="131"/>
    </w:p>
    <w:p w14:paraId="5AE03542" w14:textId="77777777" w:rsidR="00337D17" w:rsidRPr="00492159" w:rsidRDefault="00337D17">
      <w:pPr>
        <w:rPr>
          <w:szCs w:val="23"/>
        </w:rPr>
      </w:pPr>
    </w:p>
    <w:p w14:paraId="6667FD2A" w14:textId="77777777" w:rsidR="00337D17" w:rsidRPr="00492159" w:rsidRDefault="00337D17">
      <w:pPr>
        <w:pStyle w:val="Heading6"/>
        <w:ind w:left="567" w:hanging="567"/>
        <w:rPr>
          <w:iCs w:val="0"/>
        </w:rPr>
      </w:pPr>
      <w:r w:rsidRPr="00492159">
        <w:rPr>
          <w:b w:val="0"/>
          <w:bCs w:val="0"/>
          <w:iCs w:val="0"/>
        </w:rPr>
        <w:t>10.1</w:t>
      </w:r>
      <w:r w:rsidRPr="00492159">
        <w:rPr>
          <w:iCs w:val="0"/>
        </w:rPr>
        <w:tab/>
        <w:t>Why this is important</w:t>
      </w:r>
    </w:p>
    <w:p w14:paraId="3D7DD261" w14:textId="33F8FE76" w:rsidR="00337D17" w:rsidRPr="00492159" w:rsidRDefault="00337D17" w:rsidP="007F5436">
      <w:pPr>
        <w:ind w:left="567"/>
        <w:rPr>
          <w:szCs w:val="23"/>
        </w:rPr>
      </w:pPr>
      <w:r w:rsidRPr="00492159">
        <w:rPr>
          <w:szCs w:val="23"/>
        </w:rPr>
        <w:t xml:space="preserve">The budget is the financial expression of the Authority’s plans and policies and must ensure that resource allocation properly reflects priorities identified in the Business Plan. Budgets (spending plans) are needed so that the Authority can </w:t>
      </w:r>
      <w:r w:rsidRPr="00492159">
        <w:rPr>
          <w:szCs w:val="23"/>
        </w:rPr>
        <w:lastRenderedPageBreak/>
        <w:t xml:space="preserve">plan, authorise, monitor and control the way money is allocated and spent.  It is illegal for an Authority to budget for a deficit. </w:t>
      </w:r>
    </w:p>
    <w:p w14:paraId="5B8EEC35" w14:textId="6F681600" w:rsidR="00337D17" w:rsidRPr="00492159" w:rsidRDefault="00337D17" w:rsidP="007F5436">
      <w:pPr>
        <w:ind w:left="567"/>
        <w:rPr>
          <w:szCs w:val="23"/>
        </w:rPr>
      </w:pPr>
      <w:r w:rsidRPr="00492159">
        <w:rPr>
          <w:szCs w:val="23"/>
        </w:rPr>
        <w:t xml:space="preserve">Medium-term planning involves a rolling </w:t>
      </w:r>
      <w:proofErr w:type="gramStart"/>
      <w:r w:rsidRPr="00492159">
        <w:rPr>
          <w:szCs w:val="23"/>
        </w:rPr>
        <w:t>three year</w:t>
      </w:r>
      <w:proofErr w:type="gramEnd"/>
      <w:r w:rsidRPr="00492159">
        <w:rPr>
          <w:szCs w:val="23"/>
        </w:rPr>
        <w:t xml:space="preserve"> planning cycle in which Managers develop their service plans to align with the Authority's Business Plan.  The Authority operates a </w:t>
      </w:r>
      <w:proofErr w:type="gramStart"/>
      <w:r w:rsidRPr="00492159">
        <w:rPr>
          <w:szCs w:val="23"/>
        </w:rPr>
        <w:t>medium term</w:t>
      </w:r>
      <w:proofErr w:type="gramEnd"/>
      <w:r w:rsidRPr="00492159">
        <w:rPr>
          <w:szCs w:val="23"/>
        </w:rPr>
        <w:t xml:space="preserve"> financial planning cycle to complement medium term service planning.  This ensures that the Authority is always preparing for events in advance.</w:t>
      </w:r>
    </w:p>
    <w:p w14:paraId="1508988E" w14:textId="77777777" w:rsidR="00337D17" w:rsidRPr="00492159" w:rsidRDefault="00337D17">
      <w:pPr>
        <w:pStyle w:val="Heading6"/>
        <w:ind w:left="567" w:hanging="567"/>
        <w:rPr>
          <w:iCs w:val="0"/>
        </w:rPr>
      </w:pPr>
      <w:r w:rsidRPr="00492159">
        <w:rPr>
          <w:b w:val="0"/>
          <w:bCs w:val="0"/>
          <w:iCs w:val="0"/>
        </w:rPr>
        <w:t>10.2</w:t>
      </w:r>
      <w:r w:rsidRPr="00492159">
        <w:rPr>
          <w:iCs w:val="0"/>
        </w:rPr>
        <w:tab/>
        <w:t xml:space="preserve">Key controls  </w:t>
      </w:r>
    </w:p>
    <w:p w14:paraId="05D13743" w14:textId="77777777" w:rsidR="00337D17" w:rsidRPr="00492159" w:rsidRDefault="00337D17">
      <w:pPr>
        <w:ind w:left="993" w:hanging="426"/>
        <w:rPr>
          <w:szCs w:val="23"/>
        </w:rPr>
      </w:pPr>
      <w:r w:rsidRPr="00492159">
        <w:rPr>
          <w:szCs w:val="23"/>
        </w:rPr>
        <w:t>The key controls for budgets and medium-term planning are:</w:t>
      </w:r>
    </w:p>
    <w:p w14:paraId="4641B73E" w14:textId="08701151" w:rsidR="00337D17" w:rsidRPr="00492159" w:rsidRDefault="00337D17">
      <w:pPr>
        <w:ind w:left="993" w:hanging="426"/>
        <w:rPr>
          <w:szCs w:val="23"/>
        </w:rPr>
      </w:pPr>
      <w:r w:rsidRPr="00492159">
        <w:rPr>
          <w:szCs w:val="23"/>
        </w:rPr>
        <w:t>(a)</w:t>
      </w:r>
      <w:r w:rsidRPr="00492159">
        <w:rPr>
          <w:szCs w:val="23"/>
        </w:rPr>
        <w:tab/>
      </w:r>
      <w:r w:rsidR="002B0692" w:rsidRPr="00492159">
        <w:rPr>
          <w:szCs w:val="23"/>
        </w:rPr>
        <w:t xml:space="preserve">there is </w:t>
      </w:r>
      <w:r w:rsidRPr="00492159">
        <w:rPr>
          <w:szCs w:val="23"/>
        </w:rPr>
        <w:t xml:space="preserve">specific budget approval for all </w:t>
      </w:r>
      <w:r w:rsidR="00C818E7" w:rsidRPr="00492159">
        <w:rPr>
          <w:szCs w:val="23"/>
        </w:rPr>
        <w:t xml:space="preserve">forecast </w:t>
      </w:r>
      <w:r w:rsidRPr="00492159">
        <w:rPr>
          <w:szCs w:val="23"/>
        </w:rPr>
        <w:t xml:space="preserve">expenditure </w:t>
      </w:r>
      <w:r w:rsidR="00C818E7" w:rsidRPr="00492159">
        <w:rPr>
          <w:szCs w:val="23"/>
        </w:rPr>
        <w:t>and income</w:t>
      </w:r>
    </w:p>
    <w:p w14:paraId="621F9E50" w14:textId="3D655865" w:rsidR="005C7720" w:rsidRPr="00492159" w:rsidRDefault="00337D17">
      <w:pPr>
        <w:ind w:left="993" w:hanging="426"/>
        <w:rPr>
          <w:szCs w:val="23"/>
        </w:rPr>
      </w:pPr>
      <w:r w:rsidRPr="00492159">
        <w:rPr>
          <w:szCs w:val="23"/>
        </w:rPr>
        <w:t>(b)</w:t>
      </w:r>
      <w:r w:rsidRPr="00492159">
        <w:rPr>
          <w:szCs w:val="23"/>
        </w:rPr>
        <w:tab/>
      </w:r>
      <w:r w:rsidR="005C7720" w:rsidRPr="00492159">
        <w:rPr>
          <w:szCs w:val="23"/>
        </w:rPr>
        <w:t xml:space="preserve">the annual budget and </w:t>
      </w:r>
      <w:proofErr w:type="gramStart"/>
      <w:r w:rsidR="003049D2" w:rsidRPr="00492159">
        <w:rPr>
          <w:szCs w:val="23"/>
        </w:rPr>
        <w:t>Me</w:t>
      </w:r>
      <w:r w:rsidR="005C7720" w:rsidRPr="00492159">
        <w:rPr>
          <w:szCs w:val="23"/>
        </w:rPr>
        <w:t xml:space="preserve">dium </w:t>
      </w:r>
      <w:r w:rsidR="003049D2" w:rsidRPr="00492159">
        <w:rPr>
          <w:szCs w:val="23"/>
        </w:rPr>
        <w:t>T</w:t>
      </w:r>
      <w:r w:rsidR="005C7720" w:rsidRPr="00492159">
        <w:rPr>
          <w:szCs w:val="23"/>
        </w:rPr>
        <w:t>erm</w:t>
      </w:r>
      <w:proofErr w:type="gramEnd"/>
      <w:r w:rsidR="005C7720" w:rsidRPr="00492159">
        <w:rPr>
          <w:szCs w:val="23"/>
        </w:rPr>
        <w:t xml:space="preserve"> </w:t>
      </w:r>
      <w:r w:rsidR="003049D2" w:rsidRPr="00492159">
        <w:rPr>
          <w:szCs w:val="23"/>
        </w:rPr>
        <w:t>F</w:t>
      </w:r>
      <w:r w:rsidR="005C7720" w:rsidRPr="00492159">
        <w:rPr>
          <w:szCs w:val="23"/>
        </w:rPr>
        <w:t xml:space="preserve">inancial </w:t>
      </w:r>
      <w:r w:rsidR="003049D2" w:rsidRPr="00492159">
        <w:rPr>
          <w:szCs w:val="23"/>
        </w:rPr>
        <w:t>S</w:t>
      </w:r>
      <w:r w:rsidR="005C7720" w:rsidRPr="00492159">
        <w:rPr>
          <w:szCs w:val="23"/>
        </w:rPr>
        <w:t>trategy is approved by Authority</w:t>
      </w:r>
    </w:p>
    <w:p w14:paraId="72094644" w14:textId="77777777" w:rsidR="00337D17" w:rsidRPr="00492159" w:rsidRDefault="005C7720">
      <w:pPr>
        <w:ind w:left="993" w:hanging="426"/>
        <w:rPr>
          <w:szCs w:val="23"/>
        </w:rPr>
      </w:pPr>
      <w:r w:rsidRPr="00492159">
        <w:rPr>
          <w:szCs w:val="23"/>
        </w:rPr>
        <w:t xml:space="preserve">(c) </w:t>
      </w:r>
      <w:r w:rsidR="002B0692" w:rsidRPr="00492159">
        <w:rPr>
          <w:szCs w:val="23"/>
        </w:rPr>
        <w:tab/>
      </w:r>
      <w:r w:rsidR="00337D17" w:rsidRPr="00492159">
        <w:rPr>
          <w:szCs w:val="23"/>
        </w:rPr>
        <w:t xml:space="preserve">the key controls for the scheme of virement </w:t>
      </w:r>
      <w:r w:rsidR="004A177C" w:rsidRPr="00492159">
        <w:rPr>
          <w:szCs w:val="23"/>
        </w:rPr>
        <w:t>support strategic resource allocation</w:t>
      </w:r>
    </w:p>
    <w:p w14:paraId="68D98B6C" w14:textId="3F68565F" w:rsidR="00337D17" w:rsidRPr="00492159" w:rsidRDefault="00337D17">
      <w:pPr>
        <w:ind w:left="993" w:hanging="426"/>
        <w:rPr>
          <w:szCs w:val="23"/>
        </w:rPr>
      </w:pPr>
      <w:r w:rsidRPr="00492159">
        <w:rPr>
          <w:szCs w:val="23"/>
        </w:rPr>
        <w:t>(</w:t>
      </w:r>
      <w:r w:rsidR="002B0692" w:rsidRPr="00492159">
        <w:rPr>
          <w:szCs w:val="23"/>
        </w:rPr>
        <w:t>d</w:t>
      </w:r>
      <w:r w:rsidRPr="00492159">
        <w:rPr>
          <w:szCs w:val="23"/>
        </w:rPr>
        <w:t>)</w:t>
      </w:r>
      <w:r w:rsidRPr="00492159">
        <w:rPr>
          <w:szCs w:val="23"/>
        </w:rPr>
        <w:tab/>
        <w:t xml:space="preserve">budget </w:t>
      </w:r>
      <w:r w:rsidR="00C818E7" w:rsidRPr="00492159">
        <w:rPr>
          <w:szCs w:val="23"/>
        </w:rPr>
        <w:t>m</w:t>
      </w:r>
      <w:r w:rsidRPr="00492159">
        <w:rPr>
          <w:szCs w:val="23"/>
        </w:rPr>
        <w:t xml:space="preserve">anagers are consulted in the preparation of annual and </w:t>
      </w:r>
      <w:proofErr w:type="gramStart"/>
      <w:r w:rsidRPr="00492159">
        <w:rPr>
          <w:szCs w:val="23"/>
        </w:rPr>
        <w:t>medium term</w:t>
      </w:r>
      <w:proofErr w:type="gramEnd"/>
      <w:r w:rsidRPr="00492159">
        <w:rPr>
          <w:szCs w:val="23"/>
        </w:rPr>
        <w:t xml:space="preserve"> budgets for which they will be held responsible and accept accountability within delegations set by the Authority for their budgets and the level of service to be delivered</w:t>
      </w:r>
    </w:p>
    <w:p w14:paraId="6A9AED53" w14:textId="1A8E568F" w:rsidR="00337D17" w:rsidRPr="00492159" w:rsidRDefault="00337D17" w:rsidP="007F5436">
      <w:pPr>
        <w:ind w:left="993" w:hanging="426"/>
        <w:rPr>
          <w:szCs w:val="23"/>
        </w:rPr>
      </w:pPr>
      <w:r w:rsidRPr="00492159">
        <w:rPr>
          <w:szCs w:val="23"/>
        </w:rPr>
        <w:t>(</w:t>
      </w:r>
      <w:r w:rsidR="004505DB" w:rsidRPr="00492159">
        <w:rPr>
          <w:szCs w:val="23"/>
        </w:rPr>
        <w:t>e</w:t>
      </w:r>
      <w:r w:rsidRPr="00492159">
        <w:rPr>
          <w:szCs w:val="23"/>
        </w:rPr>
        <w:t>)</w:t>
      </w:r>
      <w:r w:rsidRPr="00492159">
        <w:rPr>
          <w:szCs w:val="23"/>
        </w:rPr>
        <w:tab/>
        <w:t>a monitoring process is in place to review regularly the effectiveness and operation of budget preparation and to ensure that any corrective action is taken.</w:t>
      </w:r>
    </w:p>
    <w:p w14:paraId="548F8B74" w14:textId="77777777" w:rsidR="00337D17" w:rsidRPr="00492159" w:rsidRDefault="00337D17">
      <w:pPr>
        <w:ind w:left="567" w:hanging="567"/>
        <w:rPr>
          <w:szCs w:val="23"/>
        </w:rPr>
      </w:pPr>
      <w:r w:rsidRPr="00492159">
        <w:rPr>
          <w:szCs w:val="23"/>
        </w:rPr>
        <w:t>10.3</w:t>
      </w:r>
      <w:r w:rsidRPr="00492159">
        <w:rPr>
          <w:szCs w:val="23"/>
        </w:rPr>
        <w:tab/>
      </w:r>
      <w:r w:rsidRPr="00492159">
        <w:rPr>
          <w:b/>
          <w:bCs/>
        </w:rPr>
        <w:t>Responsibilities of Members</w:t>
      </w:r>
    </w:p>
    <w:p w14:paraId="21E5B61D" w14:textId="77777777" w:rsidR="00337D17" w:rsidRPr="00492159" w:rsidRDefault="00337D17" w:rsidP="00F95AB5">
      <w:pPr>
        <w:numPr>
          <w:ilvl w:val="0"/>
          <w:numId w:val="18"/>
        </w:numPr>
        <w:tabs>
          <w:tab w:val="clear" w:pos="720"/>
          <w:tab w:val="left" w:pos="851"/>
        </w:tabs>
        <w:ind w:left="851" w:hanging="284"/>
        <w:rPr>
          <w:szCs w:val="23"/>
        </w:rPr>
      </w:pPr>
      <w:r w:rsidRPr="00492159">
        <w:rPr>
          <w:szCs w:val="23"/>
        </w:rPr>
        <w:t xml:space="preserve">To set the Authority’s annual and </w:t>
      </w:r>
      <w:proofErr w:type="gramStart"/>
      <w:r w:rsidRPr="00492159">
        <w:rPr>
          <w:szCs w:val="23"/>
        </w:rPr>
        <w:t>medium term</w:t>
      </w:r>
      <w:proofErr w:type="gramEnd"/>
      <w:r w:rsidRPr="00492159">
        <w:rPr>
          <w:szCs w:val="23"/>
        </w:rPr>
        <w:t xml:space="preserve"> budgets before the start of the financial year</w:t>
      </w:r>
    </w:p>
    <w:p w14:paraId="04882944" w14:textId="77777777" w:rsidR="00337D17" w:rsidRPr="00492159" w:rsidRDefault="00337D17">
      <w:pPr>
        <w:rPr>
          <w:szCs w:val="23"/>
        </w:rPr>
      </w:pPr>
    </w:p>
    <w:p w14:paraId="76A3C80D" w14:textId="545A0858" w:rsidR="00337D17" w:rsidRPr="00492159" w:rsidRDefault="00337D17">
      <w:pPr>
        <w:pStyle w:val="Heading6"/>
        <w:ind w:left="567" w:hanging="567"/>
        <w:rPr>
          <w:iCs w:val="0"/>
        </w:rPr>
      </w:pPr>
      <w:r w:rsidRPr="00492159">
        <w:rPr>
          <w:b w:val="0"/>
          <w:bCs w:val="0"/>
          <w:iCs w:val="0"/>
        </w:rPr>
        <w:t>10.4</w:t>
      </w:r>
      <w:r w:rsidRPr="00492159">
        <w:rPr>
          <w:iCs w:val="0"/>
        </w:rPr>
        <w:tab/>
        <w:t xml:space="preserve">Responsibilities of the </w:t>
      </w:r>
      <w:r w:rsidR="008D361A" w:rsidRPr="00492159">
        <w:rPr>
          <w:iCs w:val="0"/>
        </w:rPr>
        <w:t>S151 Officer</w:t>
      </w:r>
    </w:p>
    <w:p w14:paraId="043E9D54" w14:textId="5DCFEA3B" w:rsidR="00337D17" w:rsidRPr="00492159" w:rsidRDefault="00337D17" w:rsidP="00F95AB5">
      <w:pPr>
        <w:numPr>
          <w:ilvl w:val="0"/>
          <w:numId w:val="20"/>
        </w:numPr>
        <w:tabs>
          <w:tab w:val="clear" w:pos="720"/>
          <w:tab w:val="left" w:pos="851"/>
        </w:tabs>
        <w:ind w:left="851" w:hanging="284"/>
        <w:rPr>
          <w:szCs w:val="23"/>
        </w:rPr>
      </w:pPr>
      <w:r w:rsidRPr="00492159">
        <w:rPr>
          <w:szCs w:val="23"/>
        </w:rPr>
        <w:t>To prepare and submit reports on budget prospects for the Authority</w:t>
      </w:r>
      <w:r w:rsidR="00A62259" w:rsidRPr="00492159">
        <w:rPr>
          <w:szCs w:val="23"/>
        </w:rPr>
        <w:t xml:space="preserve"> and </w:t>
      </w:r>
      <w:r w:rsidR="00720D0B" w:rsidRPr="00492159">
        <w:rPr>
          <w:szCs w:val="23"/>
        </w:rPr>
        <w:t>Strategic Leadership Team</w:t>
      </w:r>
      <w:r w:rsidRPr="00492159">
        <w:rPr>
          <w:szCs w:val="23"/>
        </w:rPr>
        <w:t xml:space="preserve">, </w:t>
      </w:r>
      <w:proofErr w:type="gramStart"/>
      <w:r w:rsidRPr="00492159">
        <w:rPr>
          <w:szCs w:val="23"/>
        </w:rPr>
        <w:t>taking into account</w:t>
      </w:r>
      <w:proofErr w:type="gramEnd"/>
      <w:r w:rsidRPr="00492159">
        <w:rPr>
          <w:szCs w:val="23"/>
        </w:rPr>
        <w:t xml:space="preserve"> </w:t>
      </w:r>
      <w:r w:rsidR="00985BFF" w:rsidRPr="00492159">
        <w:rPr>
          <w:szCs w:val="23"/>
        </w:rPr>
        <w:t xml:space="preserve">current year and </w:t>
      </w:r>
      <w:r w:rsidRPr="00492159">
        <w:rPr>
          <w:szCs w:val="23"/>
        </w:rPr>
        <w:t>medium-term</w:t>
      </w:r>
      <w:r w:rsidR="00D7072B" w:rsidRPr="00492159">
        <w:rPr>
          <w:szCs w:val="23"/>
        </w:rPr>
        <w:t xml:space="preserve"> financial risks and issues</w:t>
      </w:r>
      <w:r w:rsidRPr="00492159">
        <w:rPr>
          <w:szCs w:val="23"/>
        </w:rPr>
        <w:t>.</w:t>
      </w:r>
    </w:p>
    <w:p w14:paraId="712643B4"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lastRenderedPageBreak/>
        <w:t>To determine the detailed form of revenue estimates and the methods for their preparation, co</w:t>
      </w:r>
      <w:r w:rsidR="00124425" w:rsidRPr="00492159">
        <w:rPr>
          <w:szCs w:val="23"/>
        </w:rPr>
        <w:t xml:space="preserve">mplying </w:t>
      </w:r>
      <w:r w:rsidRPr="00492159">
        <w:rPr>
          <w:szCs w:val="23"/>
        </w:rPr>
        <w:t xml:space="preserve">with </w:t>
      </w:r>
      <w:r w:rsidR="004A177C" w:rsidRPr="00492159">
        <w:rPr>
          <w:szCs w:val="23"/>
        </w:rPr>
        <w:t xml:space="preserve">professional standards and the approved budget format. </w:t>
      </w:r>
    </w:p>
    <w:p w14:paraId="64004653" w14:textId="5AF85488"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prepare reports to </w:t>
      </w:r>
      <w:r w:rsidR="00B8335F" w:rsidRPr="00492159">
        <w:rPr>
          <w:szCs w:val="23"/>
        </w:rPr>
        <w:t>M</w:t>
      </w:r>
      <w:r w:rsidR="005C7720" w:rsidRPr="00492159">
        <w:rPr>
          <w:szCs w:val="23"/>
        </w:rPr>
        <w:t>embers</w:t>
      </w:r>
      <w:r w:rsidRPr="00492159">
        <w:rPr>
          <w:szCs w:val="23"/>
        </w:rPr>
        <w:t xml:space="preserve"> on total spending plans and the resources available to fund them. </w:t>
      </w:r>
    </w:p>
    <w:p w14:paraId="7996DAC1" w14:textId="6803B430"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advise </w:t>
      </w:r>
      <w:r w:rsidR="00B8335F" w:rsidRPr="00492159">
        <w:rPr>
          <w:szCs w:val="23"/>
        </w:rPr>
        <w:t>M</w:t>
      </w:r>
      <w:r w:rsidR="00124425" w:rsidRPr="00492159">
        <w:rPr>
          <w:szCs w:val="23"/>
        </w:rPr>
        <w:t xml:space="preserve">embers </w:t>
      </w:r>
      <w:r w:rsidRPr="00492159">
        <w:rPr>
          <w:szCs w:val="23"/>
        </w:rPr>
        <w:t>on the medium-term implications of spending decisions.</w:t>
      </w:r>
    </w:p>
    <w:p w14:paraId="2B5320F1" w14:textId="77777777" w:rsidR="005C7720" w:rsidRPr="00492159" w:rsidRDefault="00337D17" w:rsidP="00F95AB5">
      <w:pPr>
        <w:numPr>
          <w:ilvl w:val="0"/>
          <w:numId w:val="20"/>
        </w:numPr>
        <w:tabs>
          <w:tab w:val="clear" w:pos="720"/>
          <w:tab w:val="left" w:pos="851"/>
        </w:tabs>
        <w:ind w:left="851" w:hanging="284"/>
        <w:rPr>
          <w:szCs w:val="23"/>
        </w:rPr>
      </w:pPr>
      <w:r w:rsidRPr="00492159">
        <w:rPr>
          <w:szCs w:val="23"/>
        </w:rPr>
        <w:t xml:space="preserve">To encourage best </w:t>
      </w:r>
      <w:r w:rsidR="00D7072B" w:rsidRPr="00492159">
        <w:rPr>
          <w:szCs w:val="23"/>
        </w:rPr>
        <w:t xml:space="preserve">value from the use of resources, </w:t>
      </w:r>
      <w:r w:rsidRPr="00492159">
        <w:rPr>
          <w:szCs w:val="23"/>
        </w:rPr>
        <w:t xml:space="preserve">working with Directors and Managers to improve economy, efficiency and effectiveness.  </w:t>
      </w:r>
    </w:p>
    <w:p w14:paraId="2F2376B9"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encourage good practice in conducting financial appraisals of </w:t>
      </w:r>
      <w:r w:rsidR="00D7072B" w:rsidRPr="00492159">
        <w:rPr>
          <w:szCs w:val="23"/>
        </w:rPr>
        <w:t xml:space="preserve">investments, service </w:t>
      </w:r>
      <w:r w:rsidRPr="00492159">
        <w:rPr>
          <w:szCs w:val="23"/>
        </w:rPr>
        <w:t>development</w:t>
      </w:r>
      <w:r w:rsidR="00D7072B" w:rsidRPr="00492159">
        <w:rPr>
          <w:szCs w:val="23"/>
        </w:rPr>
        <w:t>s</w:t>
      </w:r>
      <w:r w:rsidRPr="00492159">
        <w:rPr>
          <w:szCs w:val="23"/>
        </w:rPr>
        <w:t xml:space="preserve"> or savings options, and in developing </w:t>
      </w:r>
      <w:r w:rsidR="00D7072B" w:rsidRPr="00492159">
        <w:rPr>
          <w:szCs w:val="23"/>
        </w:rPr>
        <w:t xml:space="preserve">the </w:t>
      </w:r>
      <w:r w:rsidRPr="00492159">
        <w:rPr>
          <w:szCs w:val="23"/>
        </w:rPr>
        <w:t>financial aspects of service planning.</w:t>
      </w:r>
    </w:p>
    <w:p w14:paraId="6998B838" w14:textId="4669D082" w:rsidR="00AE3377" w:rsidRPr="00492159" w:rsidRDefault="00337D17" w:rsidP="002944B9">
      <w:pPr>
        <w:numPr>
          <w:ilvl w:val="0"/>
          <w:numId w:val="20"/>
        </w:numPr>
        <w:tabs>
          <w:tab w:val="clear" w:pos="720"/>
          <w:tab w:val="left" w:pos="851"/>
        </w:tabs>
        <w:ind w:left="851" w:hanging="284"/>
        <w:rPr>
          <w:szCs w:val="23"/>
        </w:rPr>
      </w:pPr>
      <w:r w:rsidRPr="00492159">
        <w:rPr>
          <w:szCs w:val="23"/>
        </w:rPr>
        <w:t xml:space="preserve">To advise </w:t>
      </w:r>
      <w:r w:rsidR="002B0692" w:rsidRPr="00492159">
        <w:rPr>
          <w:szCs w:val="23"/>
        </w:rPr>
        <w:t xml:space="preserve">the Authority </w:t>
      </w:r>
      <w:r w:rsidRPr="00492159">
        <w:rPr>
          <w:szCs w:val="23"/>
        </w:rPr>
        <w:t>in accordance with their responsibilities under section 151 of the Local Government Act 1972.</w:t>
      </w:r>
    </w:p>
    <w:p w14:paraId="1981C982" w14:textId="54068631" w:rsidR="00AE3377" w:rsidRPr="007F5436" w:rsidRDefault="00AE3377" w:rsidP="007F5436">
      <w:pPr>
        <w:numPr>
          <w:ilvl w:val="0"/>
          <w:numId w:val="59"/>
        </w:numPr>
        <w:rPr>
          <w:szCs w:val="23"/>
        </w:rPr>
      </w:pPr>
      <w:r w:rsidRPr="00492159">
        <w:rPr>
          <w:szCs w:val="23"/>
        </w:rPr>
        <w:t xml:space="preserve">To manage accurately the revenue and capital budgets of the Authority in accordance with the financial regulations and regulatory and </w:t>
      </w:r>
      <w:r w:rsidR="00E109BB" w:rsidRPr="00492159">
        <w:rPr>
          <w:szCs w:val="23"/>
        </w:rPr>
        <w:t>p</w:t>
      </w:r>
      <w:r w:rsidRPr="00492159">
        <w:rPr>
          <w:szCs w:val="23"/>
        </w:rPr>
        <w:t>rofessional good practice</w:t>
      </w:r>
    </w:p>
    <w:p w14:paraId="231C3D72" w14:textId="77777777" w:rsidR="00337D17" w:rsidRPr="00492159" w:rsidRDefault="00337D17">
      <w:pPr>
        <w:pStyle w:val="Heading6"/>
        <w:ind w:left="567" w:hanging="567"/>
        <w:rPr>
          <w:iCs w:val="0"/>
        </w:rPr>
      </w:pPr>
      <w:r w:rsidRPr="00492159">
        <w:rPr>
          <w:b w:val="0"/>
          <w:bCs w:val="0"/>
          <w:iCs w:val="0"/>
        </w:rPr>
        <w:t>10.</w:t>
      </w:r>
      <w:r w:rsidR="000A63A9" w:rsidRPr="00492159">
        <w:rPr>
          <w:b w:val="0"/>
          <w:bCs w:val="0"/>
          <w:iCs w:val="0"/>
        </w:rPr>
        <w:t>6</w:t>
      </w:r>
      <w:r w:rsidR="000A63A9" w:rsidRPr="00492159">
        <w:rPr>
          <w:b w:val="0"/>
          <w:bCs w:val="0"/>
          <w:iCs w:val="0"/>
        </w:rPr>
        <w:tab/>
      </w:r>
      <w:r w:rsidR="000A63A9" w:rsidRPr="00492159">
        <w:rPr>
          <w:b w:val="0"/>
          <w:bCs w:val="0"/>
          <w:iCs w:val="0"/>
        </w:rPr>
        <w:tab/>
      </w:r>
      <w:r w:rsidRPr="00492159">
        <w:rPr>
          <w:iCs w:val="0"/>
        </w:rPr>
        <w:t>Responsibilities of Managers</w:t>
      </w:r>
    </w:p>
    <w:p w14:paraId="0D6E0141" w14:textId="37868604"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prepare annual and </w:t>
      </w:r>
      <w:proofErr w:type="gramStart"/>
      <w:r w:rsidRPr="00492159">
        <w:rPr>
          <w:szCs w:val="23"/>
        </w:rPr>
        <w:t>medium term</w:t>
      </w:r>
      <w:proofErr w:type="gramEnd"/>
      <w:r w:rsidRPr="00492159">
        <w:rPr>
          <w:szCs w:val="23"/>
        </w:rPr>
        <w:t xml:space="preserve"> estimates of income and expenditure, in consultation with the </w:t>
      </w:r>
      <w:r w:rsidR="008D361A" w:rsidRPr="00492159">
        <w:rPr>
          <w:szCs w:val="23"/>
        </w:rPr>
        <w:t>S151 Officer,</w:t>
      </w:r>
      <w:r w:rsidRPr="00492159">
        <w:rPr>
          <w:szCs w:val="23"/>
        </w:rPr>
        <w:t xml:space="preserve"> to be submitted to the Authority.</w:t>
      </w:r>
    </w:p>
    <w:p w14:paraId="5032CEFD"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prepare budgets that are consistent with any relevant cash limits, with the Authority’s annual budget cycle and within any guidelines issued by </w:t>
      </w:r>
      <w:r w:rsidR="00E109BB" w:rsidRPr="00492159">
        <w:rPr>
          <w:szCs w:val="23"/>
        </w:rPr>
        <w:t>Members</w:t>
      </w:r>
      <w:r w:rsidRPr="00492159">
        <w:rPr>
          <w:szCs w:val="23"/>
        </w:rPr>
        <w:t xml:space="preserve">. </w:t>
      </w:r>
    </w:p>
    <w:p w14:paraId="483B987A" w14:textId="0A65CFCE"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use the budget format prescribed by the </w:t>
      </w:r>
      <w:r w:rsidR="00A62259" w:rsidRPr="00492159">
        <w:rPr>
          <w:szCs w:val="23"/>
        </w:rPr>
        <w:t xml:space="preserve">S151 Officer </w:t>
      </w:r>
      <w:r w:rsidRPr="00492159">
        <w:rPr>
          <w:szCs w:val="23"/>
        </w:rPr>
        <w:t>in accordance with the Authority’s general directions.</w:t>
      </w:r>
    </w:p>
    <w:p w14:paraId="31554E9F"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integrate financial and budget plans into service planning, so that budget plans can be supported by financial and non-financial performance measures.</w:t>
      </w:r>
    </w:p>
    <w:p w14:paraId="30B5FC7C" w14:textId="7EE1C89B" w:rsidR="00337D17" w:rsidRPr="00492159" w:rsidRDefault="00E109BB" w:rsidP="00F95AB5">
      <w:pPr>
        <w:numPr>
          <w:ilvl w:val="0"/>
          <w:numId w:val="20"/>
        </w:numPr>
        <w:tabs>
          <w:tab w:val="clear" w:pos="720"/>
          <w:tab w:val="left" w:pos="851"/>
        </w:tabs>
        <w:ind w:left="851" w:hanging="284"/>
        <w:rPr>
          <w:szCs w:val="23"/>
        </w:rPr>
      </w:pPr>
      <w:r w:rsidRPr="00492159">
        <w:rPr>
          <w:szCs w:val="23"/>
        </w:rPr>
        <w:t xml:space="preserve">To comply with the detailed timetable and guidance issued by the </w:t>
      </w:r>
      <w:r w:rsidR="008D361A" w:rsidRPr="00492159">
        <w:rPr>
          <w:szCs w:val="23"/>
        </w:rPr>
        <w:t>S151 Officer</w:t>
      </w:r>
      <w:r w:rsidRPr="00492159">
        <w:rPr>
          <w:szCs w:val="23"/>
        </w:rPr>
        <w:t xml:space="preserve">. </w:t>
      </w:r>
    </w:p>
    <w:p w14:paraId="50A3E8E7"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When drawing up draft budget requirements, to have regard to:</w:t>
      </w:r>
    </w:p>
    <w:p w14:paraId="3B2AC72D" w14:textId="65867EC7" w:rsidR="00337D17" w:rsidRPr="00492159" w:rsidRDefault="00337D17">
      <w:pPr>
        <w:ind w:left="1276" w:hanging="425"/>
        <w:rPr>
          <w:szCs w:val="23"/>
        </w:rPr>
      </w:pPr>
      <w:r w:rsidRPr="00492159">
        <w:rPr>
          <w:szCs w:val="23"/>
        </w:rPr>
        <w:t>(a)</w:t>
      </w:r>
      <w:r w:rsidRPr="00492159">
        <w:rPr>
          <w:szCs w:val="23"/>
        </w:rPr>
        <w:tab/>
        <w:t xml:space="preserve">spending patterns and pressures revealed through budget monitoring </w:t>
      </w:r>
    </w:p>
    <w:p w14:paraId="7327DA58" w14:textId="77777777" w:rsidR="00337D17" w:rsidRPr="00492159" w:rsidRDefault="00337D17">
      <w:pPr>
        <w:ind w:left="1276" w:hanging="425"/>
        <w:rPr>
          <w:szCs w:val="23"/>
        </w:rPr>
      </w:pPr>
      <w:r w:rsidRPr="00492159">
        <w:rPr>
          <w:szCs w:val="23"/>
        </w:rPr>
        <w:lastRenderedPageBreak/>
        <w:t>(b)</w:t>
      </w:r>
      <w:r w:rsidRPr="00492159">
        <w:rPr>
          <w:szCs w:val="23"/>
        </w:rPr>
        <w:tab/>
        <w:t>legal requirements</w:t>
      </w:r>
      <w:r w:rsidR="00CC235D" w:rsidRPr="00492159">
        <w:rPr>
          <w:szCs w:val="23"/>
        </w:rPr>
        <w:t xml:space="preserve"> and any emerging changes that may need consideration</w:t>
      </w:r>
    </w:p>
    <w:p w14:paraId="5AF0495E" w14:textId="77777777" w:rsidR="00337D17" w:rsidRPr="00492159" w:rsidRDefault="00337D17">
      <w:pPr>
        <w:ind w:left="1276" w:hanging="425"/>
        <w:rPr>
          <w:szCs w:val="23"/>
        </w:rPr>
      </w:pPr>
      <w:r w:rsidRPr="00492159">
        <w:rPr>
          <w:szCs w:val="23"/>
        </w:rPr>
        <w:t>(c)</w:t>
      </w:r>
      <w:r w:rsidRPr="00492159">
        <w:rPr>
          <w:szCs w:val="23"/>
        </w:rPr>
        <w:tab/>
        <w:t>policy requirements defined by the Authority.</w:t>
      </w:r>
    </w:p>
    <w:p w14:paraId="4F3B8E76" w14:textId="77777777" w:rsidR="00337D17" w:rsidRPr="00492159" w:rsidRDefault="00337D17">
      <w:pPr>
        <w:ind w:left="1276" w:hanging="425"/>
        <w:rPr>
          <w:szCs w:val="23"/>
        </w:rPr>
      </w:pPr>
      <w:r w:rsidRPr="00492159">
        <w:rPr>
          <w:szCs w:val="23"/>
        </w:rPr>
        <w:t>(d)</w:t>
      </w:r>
      <w:r w:rsidRPr="00492159">
        <w:rPr>
          <w:szCs w:val="23"/>
        </w:rPr>
        <w:tab/>
        <w:t>initiatives already under way.</w:t>
      </w:r>
    </w:p>
    <w:p w14:paraId="2029D359" w14:textId="1C208308" w:rsidR="00337D17" w:rsidRPr="00492159" w:rsidRDefault="00337D17" w:rsidP="007F5436">
      <w:pPr>
        <w:ind w:left="1276" w:hanging="425"/>
        <w:rPr>
          <w:szCs w:val="23"/>
        </w:rPr>
      </w:pPr>
      <w:r w:rsidRPr="00492159">
        <w:rPr>
          <w:szCs w:val="23"/>
        </w:rPr>
        <w:t>(e)</w:t>
      </w:r>
      <w:r w:rsidRPr="00492159">
        <w:rPr>
          <w:szCs w:val="23"/>
        </w:rPr>
        <w:tab/>
        <w:t>medium term budgetary requirements.</w:t>
      </w:r>
    </w:p>
    <w:p w14:paraId="5FAEA5B5" w14:textId="0DE757A7" w:rsidR="00337D17" w:rsidRPr="007F5436" w:rsidRDefault="00337D17" w:rsidP="007F5436">
      <w:pPr>
        <w:pStyle w:val="Heading3"/>
        <w:spacing w:before="0" w:after="0"/>
        <w:ind w:left="567" w:hanging="567"/>
      </w:pPr>
      <w:bookmarkStart w:id="132" w:name="_Toc222309454"/>
      <w:bookmarkStart w:id="133" w:name="_Toc222312976"/>
      <w:r w:rsidRPr="00492159">
        <w:t>11</w:t>
      </w:r>
      <w:r w:rsidRPr="00492159">
        <w:tab/>
        <w:t>Resource Allocation</w:t>
      </w:r>
      <w:bookmarkEnd w:id="132"/>
      <w:bookmarkEnd w:id="133"/>
      <w:r w:rsidRPr="00492159">
        <w:t xml:space="preserve"> </w:t>
      </w:r>
    </w:p>
    <w:p w14:paraId="4A17EB7E" w14:textId="77777777" w:rsidR="00337D17" w:rsidRPr="00492159" w:rsidRDefault="00337D17">
      <w:pPr>
        <w:pStyle w:val="Heading6"/>
        <w:ind w:left="567" w:hanging="567"/>
        <w:rPr>
          <w:iCs w:val="0"/>
        </w:rPr>
      </w:pPr>
      <w:r w:rsidRPr="00492159">
        <w:rPr>
          <w:b w:val="0"/>
          <w:bCs w:val="0"/>
          <w:iCs w:val="0"/>
        </w:rPr>
        <w:t>11.1</w:t>
      </w:r>
      <w:r w:rsidRPr="00492159">
        <w:rPr>
          <w:iCs w:val="0"/>
        </w:rPr>
        <w:tab/>
        <w:t>Why this is important</w:t>
      </w:r>
    </w:p>
    <w:p w14:paraId="5582ECE8" w14:textId="03389506" w:rsidR="00337D17" w:rsidRPr="00492159" w:rsidRDefault="00337D17" w:rsidP="007F5436">
      <w:pPr>
        <w:ind w:left="567"/>
        <w:rPr>
          <w:szCs w:val="23"/>
        </w:rPr>
      </w:pPr>
      <w:r w:rsidRPr="00492159">
        <w:rPr>
          <w:szCs w:val="23"/>
        </w:rPr>
        <w:t xml:space="preserve">A mismatch often exists between available and required resources. It is imperative that service needs and aspirations are carefully prioritised so that resources can be fairly allocated </w:t>
      </w:r>
      <w:proofErr w:type="gramStart"/>
      <w:r w:rsidRPr="00492159">
        <w:rPr>
          <w:szCs w:val="23"/>
        </w:rPr>
        <w:t>in order to</w:t>
      </w:r>
      <w:proofErr w:type="gramEnd"/>
      <w:r w:rsidRPr="00492159">
        <w:rPr>
          <w:szCs w:val="23"/>
        </w:rPr>
        <w:t xml:space="preserve"> fulfil all legal responsibilities, and Business Plan priorities. Resources may include </w:t>
      </w:r>
      <w:r w:rsidR="00DA1791" w:rsidRPr="00492159">
        <w:rPr>
          <w:szCs w:val="23"/>
        </w:rPr>
        <w:t>Officers</w:t>
      </w:r>
      <w:r w:rsidRPr="00492159">
        <w:rPr>
          <w:szCs w:val="23"/>
        </w:rPr>
        <w:t xml:space="preserve">, </w:t>
      </w:r>
      <w:r w:rsidR="009E3CD3" w:rsidRPr="00492159">
        <w:rPr>
          <w:szCs w:val="23"/>
        </w:rPr>
        <w:t xml:space="preserve">Volunteers, </w:t>
      </w:r>
      <w:r w:rsidRPr="00492159">
        <w:rPr>
          <w:szCs w:val="23"/>
        </w:rPr>
        <w:t xml:space="preserve">money, </w:t>
      </w:r>
      <w:r w:rsidR="00313558" w:rsidRPr="00492159">
        <w:rPr>
          <w:szCs w:val="23"/>
        </w:rPr>
        <w:t xml:space="preserve">assets, </w:t>
      </w:r>
      <w:r w:rsidRPr="00492159">
        <w:rPr>
          <w:szCs w:val="23"/>
        </w:rPr>
        <w:t>equipment, goods and materials.</w:t>
      </w:r>
    </w:p>
    <w:p w14:paraId="1AC75301" w14:textId="77777777" w:rsidR="00337D17" w:rsidRPr="00492159" w:rsidRDefault="00337D17">
      <w:pPr>
        <w:pStyle w:val="Heading6"/>
        <w:ind w:left="567" w:hanging="567"/>
        <w:rPr>
          <w:iCs w:val="0"/>
        </w:rPr>
      </w:pPr>
      <w:r w:rsidRPr="00492159">
        <w:rPr>
          <w:b w:val="0"/>
          <w:bCs w:val="0"/>
          <w:iCs w:val="0"/>
        </w:rPr>
        <w:t>11.2</w:t>
      </w:r>
      <w:r w:rsidRPr="00492159">
        <w:rPr>
          <w:iCs w:val="0"/>
        </w:rPr>
        <w:tab/>
        <w:t xml:space="preserve">Key controls  </w:t>
      </w:r>
    </w:p>
    <w:p w14:paraId="6BC81538" w14:textId="77777777" w:rsidR="00337D17" w:rsidRPr="00492159" w:rsidRDefault="00337D17">
      <w:pPr>
        <w:ind w:left="993" w:hanging="426"/>
        <w:rPr>
          <w:szCs w:val="23"/>
        </w:rPr>
      </w:pPr>
      <w:r w:rsidRPr="00492159">
        <w:rPr>
          <w:szCs w:val="23"/>
        </w:rPr>
        <w:t>The key controls for resource allocation are:</w:t>
      </w:r>
    </w:p>
    <w:p w14:paraId="75E2E699" w14:textId="47670294" w:rsidR="00337D17" w:rsidRPr="00492159" w:rsidRDefault="00337D17">
      <w:pPr>
        <w:ind w:left="993" w:hanging="426"/>
        <w:rPr>
          <w:szCs w:val="23"/>
        </w:rPr>
      </w:pPr>
      <w:r w:rsidRPr="00492159">
        <w:rPr>
          <w:szCs w:val="23"/>
        </w:rPr>
        <w:t>(a)</w:t>
      </w:r>
      <w:r w:rsidRPr="00492159">
        <w:rPr>
          <w:szCs w:val="23"/>
        </w:rPr>
        <w:tab/>
        <w:t xml:space="preserve">resources are acquired </w:t>
      </w:r>
      <w:r w:rsidR="008D2388" w:rsidRPr="00492159">
        <w:rPr>
          <w:szCs w:val="23"/>
        </w:rPr>
        <w:t xml:space="preserve">and used </w:t>
      </w:r>
      <w:r w:rsidRPr="00492159">
        <w:rPr>
          <w:szCs w:val="23"/>
        </w:rPr>
        <w:t>in accordance with the law and using an approved authorisation process</w:t>
      </w:r>
    </w:p>
    <w:p w14:paraId="1CB57318" w14:textId="77777777" w:rsidR="00337D17" w:rsidRPr="00492159" w:rsidRDefault="00337D17">
      <w:pPr>
        <w:ind w:left="993" w:hanging="426"/>
        <w:rPr>
          <w:szCs w:val="23"/>
        </w:rPr>
      </w:pPr>
      <w:r w:rsidRPr="00492159">
        <w:rPr>
          <w:szCs w:val="23"/>
        </w:rPr>
        <w:t>(b)</w:t>
      </w:r>
      <w:r w:rsidRPr="00492159">
        <w:rPr>
          <w:szCs w:val="23"/>
        </w:rPr>
        <w:tab/>
        <w:t>resources are used only for the purpose intended, to achieve approved policies and objectives, and are properly accounted for</w:t>
      </w:r>
    </w:p>
    <w:p w14:paraId="780D2EC4" w14:textId="77777777" w:rsidR="00337D17" w:rsidRPr="00492159" w:rsidRDefault="00337D17">
      <w:pPr>
        <w:ind w:left="993" w:hanging="426"/>
        <w:rPr>
          <w:szCs w:val="23"/>
        </w:rPr>
      </w:pPr>
      <w:r w:rsidRPr="00492159">
        <w:rPr>
          <w:szCs w:val="23"/>
        </w:rPr>
        <w:t>(c)</w:t>
      </w:r>
      <w:r w:rsidRPr="00492159">
        <w:rPr>
          <w:szCs w:val="23"/>
        </w:rPr>
        <w:tab/>
        <w:t>resources are securely held for use when required</w:t>
      </w:r>
    </w:p>
    <w:p w14:paraId="2CC8073F" w14:textId="77777777" w:rsidR="00337D17" w:rsidRPr="00492159" w:rsidRDefault="00337D17">
      <w:pPr>
        <w:ind w:left="993" w:hanging="426"/>
        <w:rPr>
          <w:szCs w:val="23"/>
        </w:rPr>
      </w:pPr>
      <w:r w:rsidRPr="00492159">
        <w:rPr>
          <w:szCs w:val="23"/>
        </w:rPr>
        <w:t>(d)</w:t>
      </w:r>
      <w:r w:rsidRPr="00492159">
        <w:rPr>
          <w:szCs w:val="23"/>
        </w:rPr>
        <w:tab/>
        <w:t>resources are used with the minimum level of waste, inefficiency or loss.</w:t>
      </w:r>
    </w:p>
    <w:p w14:paraId="4D5CB5F0" w14:textId="6790C2E9" w:rsidR="00337D17" w:rsidRPr="00492159" w:rsidRDefault="00337D17" w:rsidP="007F5436">
      <w:pPr>
        <w:ind w:left="993" w:hanging="426"/>
        <w:rPr>
          <w:szCs w:val="23"/>
        </w:rPr>
      </w:pPr>
      <w:r w:rsidRPr="00492159">
        <w:rPr>
          <w:szCs w:val="23"/>
        </w:rPr>
        <w:t>(e)</w:t>
      </w:r>
      <w:r w:rsidRPr="00492159">
        <w:rPr>
          <w:szCs w:val="23"/>
        </w:rPr>
        <w:tab/>
        <w:t xml:space="preserve">resources are allocated </w:t>
      </w:r>
      <w:proofErr w:type="gramStart"/>
      <w:r w:rsidRPr="00492159">
        <w:rPr>
          <w:szCs w:val="23"/>
        </w:rPr>
        <w:t>taking into account</w:t>
      </w:r>
      <w:proofErr w:type="gramEnd"/>
      <w:r w:rsidRPr="00492159">
        <w:rPr>
          <w:szCs w:val="23"/>
        </w:rPr>
        <w:t xml:space="preserve">, overall resources available, statutory responsibilities, Business Plan priorities and the principles in the </w:t>
      </w:r>
      <w:proofErr w:type="gramStart"/>
      <w:r w:rsidRPr="00492159">
        <w:rPr>
          <w:szCs w:val="23"/>
        </w:rPr>
        <w:t>Medium Term</w:t>
      </w:r>
      <w:proofErr w:type="gramEnd"/>
      <w:r w:rsidRPr="00492159">
        <w:rPr>
          <w:szCs w:val="23"/>
        </w:rPr>
        <w:t xml:space="preserve"> Financial Strategy</w:t>
      </w:r>
    </w:p>
    <w:p w14:paraId="78BC8416" w14:textId="77777777" w:rsidR="00337D17" w:rsidRPr="00492159" w:rsidRDefault="00337D17">
      <w:pPr>
        <w:ind w:left="567" w:hanging="567"/>
        <w:rPr>
          <w:szCs w:val="23"/>
        </w:rPr>
      </w:pPr>
      <w:r w:rsidRPr="00492159">
        <w:rPr>
          <w:szCs w:val="23"/>
        </w:rPr>
        <w:t>11.3</w:t>
      </w:r>
      <w:r w:rsidRPr="00492159">
        <w:rPr>
          <w:szCs w:val="23"/>
        </w:rPr>
        <w:tab/>
      </w:r>
      <w:r w:rsidRPr="00492159">
        <w:rPr>
          <w:b/>
          <w:bCs/>
        </w:rPr>
        <w:t>Responsibilities of Members</w:t>
      </w:r>
    </w:p>
    <w:p w14:paraId="50C26FB5" w14:textId="351B2C83" w:rsidR="00337D17" w:rsidRPr="007F5436" w:rsidRDefault="00337D17" w:rsidP="007F5436">
      <w:pPr>
        <w:numPr>
          <w:ilvl w:val="0"/>
          <w:numId w:val="18"/>
        </w:numPr>
        <w:tabs>
          <w:tab w:val="clear" w:pos="720"/>
          <w:tab w:val="left" w:pos="851"/>
        </w:tabs>
        <w:ind w:left="851" w:hanging="284"/>
        <w:rPr>
          <w:szCs w:val="23"/>
        </w:rPr>
      </w:pPr>
      <w:r w:rsidRPr="00492159">
        <w:rPr>
          <w:szCs w:val="23"/>
        </w:rPr>
        <w:t xml:space="preserve">To allocate resources </w:t>
      </w:r>
      <w:r w:rsidR="0026124F" w:rsidRPr="00492159">
        <w:rPr>
          <w:szCs w:val="23"/>
        </w:rPr>
        <w:t xml:space="preserve">through the budget setting process </w:t>
      </w:r>
      <w:r w:rsidRPr="00492159">
        <w:rPr>
          <w:szCs w:val="23"/>
        </w:rPr>
        <w:t xml:space="preserve">having due regard to overall </w:t>
      </w:r>
      <w:r w:rsidR="0026124F" w:rsidRPr="00492159">
        <w:rPr>
          <w:szCs w:val="23"/>
        </w:rPr>
        <w:t xml:space="preserve">funding </w:t>
      </w:r>
      <w:r w:rsidRPr="00492159">
        <w:rPr>
          <w:szCs w:val="23"/>
        </w:rPr>
        <w:t xml:space="preserve">available, statutory responsibilities, </w:t>
      </w:r>
      <w:r w:rsidR="0026124F" w:rsidRPr="00492159">
        <w:rPr>
          <w:szCs w:val="23"/>
        </w:rPr>
        <w:t xml:space="preserve">and organisational priorities set out in the </w:t>
      </w:r>
      <w:r w:rsidRPr="00492159">
        <w:rPr>
          <w:szCs w:val="23"/>
        </w:rPr>
        <w:t>Business Plan</w:t>
      </w:r>
      <w:r w:rsidR="0026124F" w:rsidRPr="00492159">
        <w:rPr>
          <w:szCs w:val="23"/>
        </w:rPr>
        <w:t xml:space="preserve"> </w:t>
      </w:r>
      <w:r w:rsidRPr="00492159">
        <w:rPr>
          <w:szCs w:val="23"/>
        </w:rPr>
        <w:t xml:space="preserve">and </w:t>
      </w:r>
      <w:proofErr w:type="gramStart"/>
      <w:r w:rsidRPr="00492159">
        <w:rPr>
          <w:szCs w:val="23"/>
        </w:rPr>
        <w:t>Medium Term</w:t>
      </w:r>
      <w:proofErr w:type="gramEnd"/>
      <w:r w:rsidRPr="00492159">
        <w:rPr>
          <w:szCs w:val="23"/>
        </w:rPr>
        <w:t xml:space="preserve"> Financial Strategy </w:t>
      </w:r>
    </w:p>
    <w:p w14:paraId="4E444819" w14:textId="36D9DA0B" w:rsidR="00337D17" w:rsidRPr="00492159" w:rsidRDefault="00337D17">
      <w:pPr>
        <w:pStyle w:val="Heading6"/>
        <w:ind w:left="567" w:hanging="567"/>
        <w:rPr>
          <w:iCs w:val="0"/>
        </w:rPr>
      </w:pPr>
      <w:r w:rsidRPr="00492159">
        <w:rPr>
          <w:b w:val="0"/>
          <w:bCs w:val="0"/>
          <w:iCs w:val="0"/>
        </w:rPr>
        <w:t>11.4</w:t>
      </w:r>
      <w:r w:rsidRPr="00492159">
        <w:rPr>
          <w:iCs w:val="0"/>
        </w:rPr>
        <w:tab/>
        <w:t xml:space="preserve">Responsibilities of the </w:t>
      </w:r>
      <w:r w:rsidR="008D361A" w:rsidRPr="00492159">
        <w:rPr>
          <w:iCs w:val="0"/>
        </w:rPr>
        <w:t>S151 Officer</w:t>
      </w:r>
    </w:p>
    <w:p w14:paraId="2C8EBCA7"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assist in the allocation of resources to budget </w:t>
      </w:r>
      <w:r w:rsidR="00AA2F6C" w:rsidRPr="00492159">
        <w:rPr>
          <w:szCs w:val="23"/>
        </w:rPr>
        <w:t>m</w:t>
      </w:r>
      <w:r w:rsidRPr="00492159">
        <w:rPr>
          <w:szCs w:val="23"/>
        </w:rPr>
        <w:t>anagers.</w:t>
      </w:r>
    </w:p>
    <w:p w14:paraId="7AE816C6"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lastRenderedPageBreak/>
        <w:t>To advise on resource allocation processes</w:t>
      </w:r>
    </w:p>
    <w:p w14:paraId="34BEAE67"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advise Members and Managers on resources available to fund services, such as government grants or borrowing.</w:t>
      </w:r>
    </w:p>
    <w:p w14:paraId="123584A8"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advise Members on the prioritisation of resources to meet Business Plan priorities.</w:t>
      </w:r>
    </w:p>
    <w:p w14:paraId="60D4F9D2" w14:textId="274BF415" w:rsidR="00337D17" w:rsidRPr="007F5436" w:rsidRDefault="00337D17" w:rsidP="007F5436">
      <w:pPr>
        <w:numPr>
          <w:ilvl w:val="0"/>
          <w:numId w:val="20"/>
        </w:numPr>
        <w:tabs>
          <w:tab w:val="clear" w:pos="720"/>
          <w:tab w:val="left" w:pos="851"/>
        </w:tabs>
        <w:ind w:left="851" w:hanging="284"/>
        <w:rPr>
          <w:szCs w:val="23"/>
        </w:rPr>
      </w:pPr>
      <w:r w:rsidRPr="00492159">
        <w:rPr>
          <w:szCs w:val="23"/>
        </w:rPr>
        <w:t>To advise on the achievement of Best Value from the use of resources.</w:t>
      </w:r>
    </w:p>
    <w:p w14:paraId="6580D67D" w14:textId="77777777" w:rsidR="00337D17" w:rsidRPr="00492159" w:rsidRDefault="00337D17">
      <w:pPr>
        <w:pStyle w:val="Heading6"/>
        <w:ind w:left="567" w:hanging="567"/>
        <w:rPr>
          <w:iCs w:val="0"/>
        </w:rPr>
      </w:pPr>
      <w:r w:rsidRPr="00492159">
        <w:rPr>
          <w:b w:val="0"/>
          <w:bCs w:val="0"/>
          <w:iCs w:val="0"/>
        </w:rPr>
        <w:t>11.5</w:t>
      </w:r>
      <w:r w:rsidRPr="00492159">
        <w:rPr>
          <w:iCs w:val="0"/>
        </w:rPr>
        <w:tab/>
        <w:t>Responsibilities of Managers</w:t>
      </w:r>
    </w:p>
    <w:p w14:paraId="1AB15427"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work within budget limits and to utilise resources allocated in the most efficient, effective and economic way.</w:t>
      </w:r>
    </w:p>
    <w:p w14:paraId="1FF60E5F"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use resources for the proper delivery of approved policies and objectives.</w:t>
      </w:r>
    </w:p>
    <w:p w14:paraId="3D9220D0"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identify opportunities to minimise resource requirements without having a detrimental effect on service delivery.</w:t>
      </w:r>
    </w:p>
    <w:p w14:paraId="2A019E49"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ensure resources are used with the minimum level of waste, inefficiency or loss for other reasons</w:t>
      </w:r>
    </w:p>
    <w:p w14:paraId="015D7357" w14:textId="4632363E" w:rsidR="008F1514" w:rsidRPr="007F5436" w:rsidRDefault="00337D17" w:rsidP="007F5436">
      <w:pPr>
        <w:numPr>
          <w:ilvl w:val="0"/>
          <w:numId w:val="20"/>
        </w:numPr>
        <w:tabs>
          <w:tab w:val="clear" w:pos="720"/>
          <w:tab w:val="left" w:pos="851"/>
        </w:tabs>
        <w:ind w:left="851" w:hanging="284"/>
        <w:rPr>
          <w:szCs w:val="23"/>
        </w:rPr>
      </w:pPr>
      <w:r w:rsidRPr="00492159">
        <w:rPr>
          <w:szCs w:val="23"/>
        </w:rPr>
        <w:t xml:space="preserve">To ensure resources are held securely to prevent loss, theft or damage. </w:t>
      </w:r>
    </w:p>
    <w:p w14:paraId="27E8DCBC" w14:textId="58A2B665" w:rsidR="00337D17" w:rsidRPr="008307EB" w:rsidRDefault="00337D17" w:rsidP="008307EB">
      <w:pPr>
        <w:pStyle w:val="Heading3"/>
        <w:spacing w:before="0" w:after="0"/>
        <w:ind w:left="567" w:hanging="567"/>
      </w:pPr>
      <w:bookmarkStart w:id="134" w:name="_Toc222309455"/>
      <w:bookmarkStart w:id="135" w:name="_Toc222312977"/>
      <w:r w:rsidRPr="00492159">
        <w:t>12</w:t>
      </w:r>
      <w:r w:rsidRPr="00492159">
        <w:tab/>
        <w:t>Capital Programmes</w:t>
      </w:r>
      <w:bookmarkEnd w:id="134"/>
      <w:bookmarkEnd w:id="135"/>
      <w:r w:rsidRPr="00492159">
        <w:t xml:space="preserve"> </w:t>
      </w:r>
    </w:p>
    <w:p w14:paraId="2B68E540" w14:textId="77777777" w:rsidR="00337D17" w:rsidRPr="00492159" w:rsidRDefault="00337D17">
      <w:pPr>
        <w:pStyle w:val="Heading6"/>
        <w:ind w:left="567" w:hanging="567"/>
        <w:rPr>
          <w:iCs w:val="0"/>
        </w:rPr>
      </w:pPr>
      <w:r w:rsidRPr="00492159">
        <w:rPr>
          <w:b w:val="0"/>
          <w:bCs w:val="0"/>
          <w:iCs w:val="0"/>
        </w:rPr>
        <w:t>12.1</w:t>
      </w:r>
      <w:r w:rsidRPr="00492159">
        <w:rPr>
          <w:iCs w:val="0"/>
        </w:rPr>
        <w:tab/>
        <w:t>Why this is important</w:t>
      </w:r>
    </w:p>
    <w:p w14:paraId="722F90A1" w14:textId="77777777" w:rsidR="00337D17" w:rsidRPr="00492159" w:rsidRDefault="00337D17">
      <w:pPr>
        <w:ind w:left="567"/>
        <w:rPr>
          <w:szCs w:val="23"/>
        </w:rPr>
      </w:pPr>
      <w:r w:rsidRPr="00492159">
        <w:rPr>
          <w:szCs w:val="23"/>
        </w:rPr>
        <w:t xml:space="preserve">Capital expenditure involves </w:t>
      </w:r>
      <w:r w:rsidR="00517EE2" w:rsidRPr="00492159">
        <w:rPr>
          <w:szCs w:val="23"/>
        </w:rPr>
        <w:t xml:space="preserve">replacing, </w:t>
      </w:r>
      <w:r w:rsidRPr="00492159">
        <w:rPr>
          <w:szCs w:val="23"/>
        </w:rPr>
        <w:t>acquiring or enhancing fixed assets with a long-term value to the Authority, such as land, buildings, and major items of plant, equipment or vehicles. To be treated as capital, spending</w:t>
      </w:r>
      <w:r w:rsidR="00517EE2" w:rsidRPr="00492159">
        <w:rPr>
          <w:szCs w:val="23"/>
        </w:rPr>
        <w:t xml:space="preserve"> on a scheme </w:t>
      </w:r>
      <w:r w:rsidRPr="00492159">
        <w:rPr>
          <w:szCs w:val="23"/>
        </w:rPr>
        <w:t>must be £</w:t>
      </w:r>
      <w:r w:rsidR="009E3CD3" w:rsidRPr="00492159">
        <w:rPr>
          <w:szCs w:val="23"/>
        </w:rPr>
        <w:t>10</w:t>
      </w:r>
      <w:r w:rsidRPr="00492159">
        <w:rPr>
          <w:szCs w:val="23"/>
        </w:rPr>
        <w:t xml:space="preserve">,000 or more. Capital assets shape the way services are delivered and create financial commitments for the future in the form of replacement costs, financing costs and running costs. </w:t>
      </w:r>
      <w:r w:rsidRPr="00492159">
        <w:rPr>
          <w:bCs/>
          <w:szCs w:val="23"/>
        </w:rPr>
        <w:t>Ca</w:t>
      </w:r>
      <w:r w:rsidRPr="00492159">
        <w:rPr>
          <w:szCs w:val="23"/>
        </w:rPr>
        <w:t>pital expenditure should be carefully prioritised to maximise the benefit of scarce resources.</w:t>
      </w:r>
    </w:p>
    <w:p w14:paraId="25CC5C2A" w14:textId="77777777" w:rsidR="00337D17" w:rsidRPr="00492159" w:rsidRDefault="00337D17">
      <w:pPr>
        <w:rPr>
          <w:szCs w:val="23"/>
        </w:rPr>
      </w:pPr>
    </w:p>
    <w:p w14:paraId="2BF86B7C" w14:textId="77777777" w:rsidR="00337D17" w:rsidRPr="00492159" w:rsidRDefault="00337D17">
      <w:pPr>
        <w:pStyle w:val="Heading6"/>
        <w:ind w:left="567" w:hanging="567"/>
        <w:rPr>
          <w:iCs w:val="0"/>
        </w:rPr>
      </w:pPr>
      <w:r w:rsidRPr="00492159">
        <w:rPr>
          <w:b w:val="0"/>
          <w:bCs w:val="0"/>
          <w:iCs w:val="0"/>
        </w:rPr>
        <w:t>12.2</w:t>
      </w:r>
      <w:r w:rsidRPr="00492159">
        <w:rPr>
          <w:iCs w:val="0"/>
        </w:rPr>
        <w:tab/>
        <w:t xml:space="preserve">Key controls  </w:t>
      </w:r>
    </w:p>
    <w:p w14:paraId="74403EAC" w14:textId="77777777" w:rsidR="00337D17" w:rsidRPr="00492159" w:rsidRDefault="00337D17">
      <w:pPr>
        <w:ind w:left="993" w:hanging="426"/>
        <w:rPr>
          <w:szCs w:val="23"/>
        </w:rPr>
      </w:pPr>
      <w:r w:rsidRPr="00492159">
        <w:rPr>
          <w:szCs w:val="23"/>
        </w:rPr>
        <w:t>The key controls for capital programmes are:</w:t>
      </w:r>
    </w:p>
    <w:p w14:paraId="5FB14963" w14:textId="77777777" w:rsidR="00E253A9" w:rsidRPr="00492159" w:rsidRDefault="00E253A9" w:rsidP="005B373D">
      <w:pPr>
        <w:numPr>
          <w:ilvl w:val="0"/>
          <w:numId w:val="63"/>
        </w:numPr>
        <w:rPr>
          <w:szCs w:val="23"/>
        </w:rPr>
      </w:pPr>
      <w:r w:rsidRPr="00492159">
        <w:rPr>
          <w:szCs w:val="23"/>
        </w:rPr>
        <w:lastRenderedPageBreak/>
        <w:t>the Authority ensures compliance with the Prudential Code for Capital Finance for Local Authorities and the Code of Practice for Local Authority Accounting</w:t>
      </w:r>
    </w:p>
    <w:p w14:paraId="2F595360" w14:textId="77777777" w:rsidR="00E253A9" w:rsidRPr="00492159" w:rsidRDefault="00E253A9" w:rsidP="005B373D">
      <w:pPr>
        <w:numPr>
          <w:ilvl w:val="0"/>
          <w:numId w:val="63"/>
        </w:numPr>
        <w:rPr>
          <w:szCs w:val="23"/>
        </w:rPr>
      </w:pPr>
      <w:r w:rsidRPr="00492159">
        <w:rPr>
          <w:szCs w:val="23"/>
        </w:rPr>
        <w:t>the capital programme is approved by Authority</w:t>
      </w:r>
      <w:r w:rsidR="0020602D" w:rsidRPr="00492159">
        <w:rPr>
          <w:szCs w:val="23"/>
        </w:rPr>
        <w:t xml:space="preserve"> as part of the budget.</w:t>
      </w:r>
      <w:r w:rsidRPr="00492159">
        <w:rPr>
          <w:szCs w:val="23"/>
        </w:rPr>
        <w:t xml:space="preserve"> </w:t>
      </w:r>
    </w:p>
    <w:p w14:paraId="10E05FBF" w14:textId="7F5EAE7E" w:rsidR="00E253A9" w:rsidRPr="00492159" w:rsidRDefault="00E253A9" w:rsidP="005B373D">
      <w:pPr>
        <w:numPr>
          <w:ilvl w:val="0"/>
          <w:numId w:val="63"/>
        </w:numPr>
        <w:rPr>
          <w:szCs w:val="23"/>
        </w:rPr>
      </w:pPr>
      <w:r w:rsidRPr="00492159">
        <w:rPr>
          <w:szCs w:val="23"/>
        </w:rPr>
        <w:t xml:space="preserve">the </w:t>
      </w:r>
      <w:r w:rsidR="008D361A" w:rsidRPr="00492159">
        <w:rPr>
          <w:szCs w:val="23"/>
        </w:rPr>
        <w:t>S151 Officer</w:t>
      </w:r>
      <w:r w:rsidRPr="00492159">
        <w:rPr>
          <w:szCs w:val="23"/>
        </w:rPr>
        <w:t xml:space="preserve"> confirms the affordability of the capital programme, prior to its approval by Authority</w:t>
      </w:r>
    </w:p>
    <w:p w14:paraId="36EFF31D" w14:textId="798DD37A" w:rsidR="008D2388" w:rsidRPr="00492159" w:rsidRDefault="00F76608" w:rsidP="008D2388">
      <w:pPr>
        <w:pStyle w:val="ListParagraph"/>
        <w:numPr>
          <w:ilvl w:val="0"/>
          <w:numId w:val="63"/>
        </w:numPr>
        <w:rPr>
          <w:szCs w:val="23"/>
        </w:rPr>
      </w:pPr>
      <w:r w:rsidRPr="00492159">
        <w:rPr>
          <w:szCs w:val="23"/>
        </w:rPr>
        <w:t>Senior Leadership Team</w:t>
      </w:r>
      <w:r w:rsidR="0020602D" w:rsidRPr="00492159">
        <w:rPr>
          <w:szCs w:val="23"/>
        </w:rPr>
        <w:t xml:space="preserve"> may </w:t>
      </w:r>
      <w:r w:rsidR="00ED0C7F" w:rsidRPr="00492159">
        <w:rPr>
          <w:szCs w:val="23"/>
        </w:rPr>
        <w:t xml:space="preserve">add or change </w:t>
      </w:r>
      <w:r w:rsidR="0020602D" w:rsidRPr="00492159">
        <w:rPr>
          <w:szCs w:val="23"/>
        </w:rPr>
        <w:t xml:space="preserve">capital </w:t>
      </w:r>
      <w:r w:rsidR="00B00A9C" w:rsidRPr="00492159">
        <w:rPr>
          <w:szCs w:val="23"/>
        </w:rPr>
        <w:t xml:space="preserve">schemes </w:t>
      </w:r>
      <w:r w:rsidR="0020602D" w:rsidRPr="00492159">
        <w:rPr>
          <w:szCs w:val="23"/>
        </w:rPr>
        <w:t>up to £</w:t>
      </w:r>
      <w:r w:rsidR="00845F06">
        <w:rPr>
          <w:szCs w:val="23"/>
        </w:rPr>
        <w:t>10</w:t>
      </w:r>
      <w:r w:rsidR="00ED0C7F" w:rsidRPr="00492159">
        <w:rPr>
          <w:szCs w:val="23"/>
        </w:rPr>
        <w:t>0</w:t>
      </w:r>
      <w:r w:rsidR="0020602D" w:rsidRPr="00492159">
        <w:rPr>
          <w:szCs w:val="23"/>
        </w:rPr>
        <w:t xml:space="preserve">,000 in </w:t>
      </w:r>
      <w:r w:rsidR="007A78B3" w:rsidRPr="00492159">
        <w:rPr>
          <w:szCs w:val="23"/>
        </w:rPr>
        <w:t>line with the scheme of virement</w:t>
      </w:r>
    </w:p>
    <w:p w14:paraId="6396065A" w14:textId="0DDA055D" w:rsidR="00337D17" w:rsidRPr="00492159" w:rsidRDefault="0020602D">
      <w:pPr>
        <w:ind w:left="993" w:hanging="426"/>
        <w:rPr>
          <w:szCs w:val="23"/>
        </w:rPr>
      </w:pPr>
      <w:r w:rsidRPr="00492159">
        <w:rPr>
          <w:szCs w:val="23"/>
        </w:rPr>
        <w:t>(</w:t>
      </w:r>
      <w:r w:rsidR="00894738" w:rsidRPr="00492159">
        <w:rPr>
          <w:szCs w:val="23"/>
        </w:rPr>
        <w:t>f</w:t>
      </w:r>
      <w:r w:rsidRPr="00492159">
        <w:rPr>
          <w:szCs w:val="23"/>
        </w:rPr>
        <w:t xml:space="preserve">) </w:t>
      </w:r>
      <w:r w:rsidRPr="00492159">
        <w:rPr>
          <w:szCs w:val="23"/>
        </w:rPr>
        <w:tab/>
        <w:t xml:space="preserve">Members must approve </w:t>
      </w:r>
      <w:r w:rsidR="00ED0C7F" w:rsidRPr="00492159">
        <w:rPr>
          <w:szCs w:val="23"/>
        </w:rPr>
        <w:t xml:space="preserve">additions or </w:t>
      </w:r>
      <w:r w:rsidRPr="00492159">
        <w:rPr>
          <w:szCs w:val="23"/>
        </w:rPr>
        <w:t xml:space="preserve">changes to capital </w:t>
      </w:r>
      <w:r w:rsidR="00B00A9C" w:rsidRPr="00492159">
        <w:rPr>
          <w:szCs w:val="23"/>
        </w:rPr>
        <w:t xml:space="preserve">schemes </w:t>
      </w:r>
      <w:proofErr w:type="gramStart"/>
      <w:r w:rsidRPr="00492159">
        <w:rPr>
          <w:szCs w:val="23"/>
        </w:rPr>
        <w:t>in excess of</w:t>
      </w:r>
      <w:proofErr w:type="gramEnd"/>
      <w:r w:rsidRPr="00492159">
        <w:rPr>
          <w:szCs w:val="23"/>
        </w:rPr>
        <w:t xml:space="preserve"> £100,000 </w:t>
      </w:r>
    </w:p>
    <w:p w14:paraId="0D7E8B6E" w14:textId="49A6827D" w:rsidR="00337D17" w:rsidRPr="00492159" w:rsidRDefault="00337D17">
      <w:pPr>
        <w:ind w:left="993" w:hanging="426"/>
        <w:rPr>
          <w:szCs w:val="23"/>
        </w:rPr>
      </w:pPr>
      <w:r w:rsidRPr="00492159">
        <w:rPr>
          <w:szCs w:val="23"/>
        </w:rPr>
        <w:t>(</w:t>
      </w:r>
      <w:r w:rsidR="00894738" w:rsidRPr="00492159">
        <w:rPr>
          <w:szCs w:val="23"/>
        </w:rPr>
        <w:t>g</w:t>
      </w:r>
      <w:r w:rsidRPr="00492159">
        <w:rPr>
          <w:szCs w:val="23"/>
        </w:rPr>
        <w:t>)</w:t>
      </w:r>
      <w:r w:rsidRPr="00492159">
        <w:rPr>
          <w:szCs w:val="23"/>
        </w:rPr>
        <w:tab/>
        <w:t xml:space="preserve">the method of financing capital schemes is approved by </w:t>
      </w:r>
      <w:r w:rsidR="008D2388" w:rsidRPr="00492159">
        <w:rPr>
          <w:szCs w:val="23"/>
        </w:rPr>
        <w:t>M</w:t>
      </w:r>
      <w:r w:rsidR="00AA2F6C" w:rsidRPr="00492159">
        <w:rPr>
          <w:szCs w:val="23"/>
        </w:rPr>
        <w:t>embers</w:t>
      </w:r>
      <w:r w:rsidR="004160F1">
        <w:rPr>
          <w:szCs w:val="23"/>
        </w:rPr>
        <w:t>, subject to amendment within the Officer delegations set out within the scheme of delegation.</w:t>
      </w:r>
    </w:p>
    <w:p w14:paraId="4AB7C18B" w14:textId="3A784359" w:rsidR="00337D17" w:rsidRPr="00492159" w:rsidRDefault="00337D17">
      <w:pPr>
        <w:ind w:left="993" w:hanging="426"/>
        <w:rPr>
          <w:szCs w:val="23"/>
        </w:rPr>
      </w:pPr>
      <w:r w:rsidRPr="00492159">
        <w:rPr>
          <w:szCs w:val="23"/>
        </w:rPr>
        <w:t>(</w:t>
      </w:r>
      <w:r w:rsidR="00894738" w:rsidRPr="00492159">
        <w:rPr>
          <w:szCs w:val="23"/>
        </w:rPr>
        <w:t>h</w:t>
      </w:r>
      <w:r w:rsidRPr="00492159">
        <w:rPr>
          <w:szCs w:val="23"/>
        </w:rPr>
        <w:t>)</w:t>
      </w:r>
      <w:r w:rsidRPr="00492159">
        <w:rPr>
          <w:szCs w:val="23"/>
        </w:rPr>
        <w:tab/>
        <w:t xml:space="preserve">capital schemes are </w:t>
      </w:r>
      <w:r w:rsidR="00E85C97" w:rsidRPr="00492159">
        <w:rPr>
          <w:szCs w:val="23"/>
        </w:rPr>
        <w:t xml:space="preserve">considered by </w:t>
      </w:r>
      <w:r w:rsidR="00F76608" w:rsidRPr="00492159">
        <w:rPr>
          <w:szCs w:val="23"/>
        </w:rPr>
        <w:t>Senior Leadership Team</w:t>
      </w:r>
      <w:r w:rsidRPr="00492159">
        <w:rPr>
          <w:szCs w:val="23"/>
        </w:rPr>
        <w:t xml:space="preserve"> prior to recommendation to </w:t>
      </w:r>
      <w:r w:rsidR="00623F33" w:rsidRPr="00492159">
        <w:rPr>
          <w:szCs w:val="23"/>
        </w:rPr>
        <w:t>M</w:t>
      </w:r>
      <w:r w:rsidR="00F245B9" w:rsidRPr="00492159">
        <w:rPr>
          <w:szCs w:val="23"/>
        </w:rPr>
        <w:t>embers</w:t>
      </w:r>
      <w:r w:rsidR="0020602D" w:rsidRPr="00492159">
        <w:rPr>
          <w:szCs w:val="23"/>
        </w:rPr>
        <w:t xml:space="preserve"> to ensure organisational need and strategic fit</w:t>
      </w:r>
      <w:r w:rsidRPr="00492159">
        <w:rPr>
          <w:szCs w:val="23"/>
        </w:rPr>
        <w:t xml:space="preserve">. </w:t>
      </w:r>
      <w:r w:rsidRPr="00492159">
        <w:rPr>
          <w:szCs w:val="23"/>
          <w:highlight w:val="yellow"/>
        </w:rPr>
        <w:t xml:space="preserve"> </w:t>
      </w:r>
    </w:p>
    <w:p w14:paraId="0688CF63" w14:textId="120C9BE6" w:rsidR="00337D17" w:rsidRPr="00492159" w:rsidRDefault="00337D17">
      <w:pPr>
        <w:ind w:left="993" w:hanging="426"/>
        <w:rPr>
          <w:szCs w:val="23"/>
        </w:rPr>
      </w:pPr>
      <w:r w:rsidRPr="00492159">
        <w:rPr>
          <w:szCs w:val="23"/>
        </w:rPr>
        <w:t>(</w:t>
      </w:r>
      <w:r w:rsidR="00894738" w:rsidRPr="00492159">
        <w:rPr>
          <w:szCs w:val="23"/>
        </w:rPr>
        <w:t>i</w:t>
      </w:r>
      <w:r w:rsidRPr="00492159">
        <w:rPr>
          <w:szCs w:val="23"/>
        </w:rPr>
        <w:t>)</w:t>
      </w:r>
      <w:r w:rsidRPr="00492159">
        <w:rPr>
          <w:szCs w:val="23"/>
        </w:rPr>
        <w:tab/>
      </w:r>
      <w:r w:rsidR="00B00A9C" w:rsidRPr="00492159">
        <w:rPr>
          <w:szCs w:val="23"/>
        </w:rPr>
        <w:t xml:space="preserve">capital schemes are developed in the context of relevant </w:t>
      </w:r>
      <w:r w:rsidRPr="00492159">
        <w:rPr>
          <w:szCs w:val="23"/>
        </w:rPr>
        <w:t xml:space="preserve"> asset management plans</w:t>
      </w:r>
    </w:p>
    <w:p w14:paraId="4988ACEE" w14:textId="32BC7E8E" w:rsidR="00337D17" w:rsidRPr="00492159" w:rsidRDefault="00337D17">
      <w:pPr>
        <w:ind w:left="993" w:hanging="426"/>
        <w:rPr>
          <w:szCs w:val="23"/>
        </w:rPr>
      </w:pPr>
      <w:r w:rsidRPr="00492159">
        <w:rPr>
          <w:szCs w:val="23"/>
        </w:rPr>
        <w:t>(</w:t>
      </w:r>
      <w:r w:rsidR="00894738" w:rsidRPr="00492159">
        <w:rPr>
          <w:szCs w:val="23"/>
        </w:rPr>
        <w:t>j</w:t>
      </w:r>
      <w:r w:rsidRPr="00492159">
        <w:rPr>
          <w:szCs w:val="23"/>
        </w:rPr>
        <w:t>)</w:t>
      </w:r>
      <w:r w:rsidRPr="00492159">
        <w:rPr>
          <w:szCs w:val="23"/>
        </w:rPr>
        <w:tab/>
        <w:t xml:space="preserve">capital budget monitoring follows the same </w:t>
      </w:r>
      <w:r w:rsidR="000830EE" w:rsidRPr="00492159">
        <w:rPr>
          <w:szCs w:val="23"/>
        </w:rPr>
        <w:t>stringent g</w:t>
      </w:r>
      <w:r w:rsidRPr="00492159">
        <w:rPr>
          <w:szCs w:val="23"/>
        </w:rPr>
        <w:t>uidelines as</w:t>
      </w:r>
      <w:r w:rsidR="000830EE" w:rsidRPr="00492159">
        <w:rPr>
          <w:szCs w:val="23"/>
        </w:rPr>
        <w:t xml:space="preserve"> </w:t>
      </w:r>
      <w:r w:rsidRPr="00492159">
        <w:rPr>
          <w:szCs w:val="23"/>
        </w:rPr>
        <w:t>revenue budget monitoring</w:t>
      </w:r>
      <w:r w:rsidR="00B00A9C" w:rsidRPr="00492159">
        <w:rPr>
          <w:szCs w:val="23"/>
        </w:rPr>
        <w:t xml:space="preserve">, with a named accountable manager and regular reporting of forecasts to </w:t>
      </w:r>
      <w:r w:rsidR="00F76608" w:rsidRPr="00492159">
        <w:rPr>
          <w:szCs w:val="23"/>
        </w:rPr>
        <w:t>Senior Leadership Team</w:t>
      </w:r>
      <w:r w:rsidR="00B00A9C" w:rsidRPr="00492159">
        <w:rPr>
          <w:szCs w:val="23"/>
        </w:rPr>
        <w:t xml:space="preserve"> and Members</w:t>
      </w:r>
      <w:r w:rsidRPr="00492159">
        <w:rPr>
          <w:szCs w:val="23"/>
        </w:rPr>
        <w:t>.</w:t>
      </w:r>
    </w:p>
    <w:p w14:paraId="1B5F077F" w14:textId="6FDB6CBD" w:rsidR="00337D17" w:rsidRPr="00492159" w:rsidRDefault="00337D17">
      <w:pPr>
        <w:ind w:left="993" w:hanging="426"/>
        <w:rPr>
          <w:szCs w:val="23"/>
        </w:rPr>
      </w:pPr>
      <w:r w:rsidRPr="00492159">
        <w:rPr>
          <w:szCs w:val="23"/>
        </w:rPr>
        <w:t>(</w:t>
      </w:r>
      <w:r w:rsidR="00894738" w:rsidRPr="00492159">
        <w:rPr>
          <w:szCs w:val="23"/>
        </w:rPr>
        <w:t>k</w:t>
      </w:r>
      <w:r w:rsidRPr="00492159">
        <w:rPr>
          <w:szCs w:val="23"/>
        </w:rPr>
        <w:t>)</w:t>
      </w:r>
      <w:r w:rsidRPr="00492159">
        <w:rPr>
          <w:szCs w:val="23"/>
        </w:rPr>
        <w:tab/>
        <w:t>all capital proposals must identify costs, spending profile, revenue implications, relevance to priorities and key risks.</w:t>
      </w:r>
    </w:p>
    <w:p w14:paraId="4FE7947B" w14:textId="21B36346" w:rsidR="00E225D8" w:rsidRPr="00492159" w:rsidRDefault="00E225D8">
      <w:pPr>
        <w:ind w:left="993" w:hanging="426"/>
        <w:rPr>
          <w:szCs w:val="23"/>
        </w:rPr>
      </w:pPr>
      <w:r w:rsidRPr="00492159">
        <w:rPr>
          <w:szCs w:val="23"/>
        </w:rPr>
        <w:t>(l)</w:t>
      </w:r>
      <w:r w:rsidRPr="00492159">
        <w:rPr>
          <w:szCs w:val="23"/>
        </w:rPr>
        <w:tab/>
        <w:t xml:space="preserve">No further Member approval is required to purchase land and buildings where the cost of these is within a relevant </w:t>
      </w:r>
      <w:r w:rsidR="00A62259" w:rsidRPr="00492159">
        <w:rPr>
          <w:szCs w:val="23"/>
        </w:rPr>
        <w:t xml:space="preserve">approved </w:t>
      </w:r>
      <w:r w:rsidRPr="00492159">
        <w:rPr>
          <w:szCs w:val="23"/>
        </w:rPr>
        <w:t>capital budget</w:t>
      </w:r>
      <w:r w:rsidR="00A62259" w:rsidRPr="00492159">
        <w:rPr>
          <w:szCs w:val="23"/>
        </w:rPr>
        <w:t xml:space="preserve"> (including virements)</w:t>
      </w:r>
      <w:r w:rsidRPr="00492159">
        <w:rPr>
          <w:szCs w:val="23"/>
        </w:rPr>
        <w:t>.</w:t>
      </w:r>
    </w:p>
    <w:p w14:paraId="27AF4F3B" w14:textId="77777777" w:rsidR="00337D17" w:rsidRPr="00492159" w:rsidRDefault="00337D17">
      <w:pPr>
        <w:ind w:firstLine="720"/>
        <w:rPr>
          <w:szCs w:val="23"/>
        </w:rPr>
      </w:pPr>
    </w:p>
    <w:p w14:paraId="0B7F57D7" w14:textId="77777777" w:rsidR="00337D17" w:rsidRPr="00492159" w:rsidRDefault="00337D17">
      <w:pPr>
        <w:ind w:left="567" w:hanging="567"/>
        <w:rPr>
          <w:szCs w:val="23"/>
        </w:rPr>
      </w:pPr>
      <w:r w:rsidRPr="00492159">
        <w:rPr>
          <w:szCs w:val="23"/>
        </w:rPr>
        <w:t>12.3</w:t>
      </w:r>
      <w:r w:rsidRPr="00492159">
        <w:rPr>
          <w:szCs w:val="23"/>
        </w:rPr>
        <w:tab/>
      </w:r>
      <w:r w:rsidRPr="00492159">
        <w:rPr>
          <w:b/>
          <w:bCs/>
        </w:rPr>
        <w:t>Responsibilities of Members</w:t>
      </w:r>
    </w:p>
    <w:p w14:paraId="2F597892" w14:textId="4BA1F342" w:rsidR="00337D17" w:rsidRPr="00492159" w:rsidRDefault="00337D17" w:rsidP="00F95AB5">
      <w:pPr>
        <w:numPr>
          <w:ilvl w:val="0"/>
          <w:numId w:val="18"/>
        </w:numPr>
        <w:tabs>
          <w:tab w:val="clear" w:pos="720"/>
          <w:tab w:val="left" w:pos="851"/>
        </w:tabs>
        <w:ind w:left="851" w:hanging="284"/>
        <w:rPr>
          <w:szCs w:val="23"/>
        </w:rPr>
      </w:pPr>
      <w:r w:rsidRPr="00492159">
        <w:rPr>
          <w:szCs w:val="23"/>
        </w:rPr>
        <w:t xml:space="preserve">To set </w:t>
      </w:r>
      <w:r w:rsidR="00E253A9" w:rsidRPr="00492159">
        <w:rPr>
          <w:szCs w:val="23"/>
        </w:rPr>
        <w:t xml:space="preserve">the </w:t>
      </w:r>
      <w:r w:rsidR="00623F33" w:rsidRPr="00492159">
        <w:rPr>
          <w:szCs w:val="23"/>
        </w:rPr>
        <w:t>c</w:t>
      </w:r>
      <w:r w:rsidRPr="00492159">
        <w:rPr>
          <w:szCs w:val="23"/>
        </w:rPr>
        <w:t xml:space="preserve">apital </w:t>
      </w:r>
      <w:r w:rsidR="00623F33" w:rsidRPr="00492159">
        <w:rPr>
          <w:szCs w:val="23"/>
        </w:rPr>
        <w:t>p</w:t>
      </w:r>
      <w:r w:rsidRPr="00492159">
        <w:rPr>
          <w:szCs w:val="23"/>
        </w:rPr>
        <w:t xml:space="preserve">rogramme </w:t>
      </w:r>
      <w:r w:rsidR="002A0512" w:rsidRPr="00492159">
        <w:rPr>
          <w:szCs w:val="23"/>
        </w:rPr>
        <w:t xml:space="preserve">before the start of each financial year </w:t>
      </w:r>
      <w:proofErr w:type="gramStart"/>
      <w:r w:rsidR="002A0512" w:rsidRPr="00492159">
        <w:rPr>
          <w:szCs w:val="23"/>
        </w:rPr>
        <w:t>taking into account</w:t>
      </w:r>
      <w:proofErr w:type="gramEnd"/>
      <w:r w:rsidR="002A0512" w:rsidRPr="00492159">
        <w:rPr>
          <w:szCs w:val="23"/>
        </w:rPr>
        <w:t xml:space="preserve"> affordability and the </w:t>
      </w:r>
      <w:proofErr w:type="gramStart"/>
      <w:r w:rsidR="002A0512" w:rsidRPr="00492159">
        <w:rPr>
          <w:szCs w:val="23"/>
        </w:rPr>
        <w:t>Medium Term</w:t>
      </w:r>
      <w:proofErr w:type="gramEnd"/>
      <w:r w:rsidR="002A0512" w:rsidRPr="00492159">
        <w:rPr>
          <w:szCs w:val="23"/>
        </w:rPr>
        <w:t xml:space="preserve"> Financial Strategy </w:t>
      </w:r>
    </w:p>
    <w:p w14:paraId="16734BFD" w14:textId="15D2DA67" w:rsidR="00337D17" w:rsidRPr="00492159" w:rsidRDefault="00337D17" w:rsidP="00F95AB5">
      <w:pPr>
        <w:numPr>
          <w:ilvl w:val="0"/>
          <w:numId w:val="18"/>
        </w:numPr>
        <w:tabs>
          <w:tab w:val="clear" w:pos="720"/>
          <w:tab w:val="left" w:pos="851"/>
        </w:tabs>
        <w:ind w:left="851" w:hanging="284"/>
        <w:rPr>
          <w:szCs w:val="23"/>
        </w:rPr>
      </w:pPr>
      <w:r w:rsidRPr="00492159">
        <w:rPr>
          <w:szCs w:val="23"/>
        </w:rPr>
        <w:lastRenderedPageBreak/>
        <w:t xml:space="preserve">To consider amendments to the </w:t>
      </w:r>
      <w:r w:rsidR="00623F33" w:rsidRPr="00492159">
        <w:rPr>
          <w:szCs w:val="23"/>
        </w:rPr>
        <w:t>c</w:t>
      </w:r>
      <w:r w:rsidRPr="00492159">
        <w:rPr>
          <w:szCs w:val="23"/>
        </w:rPr>
        <w:t xml:space="preserve">apital </w:t>
      </w:r>
      <w:r w:rsidR="00623F33" w:rsidRPr="00492159">
        <w:rPr>
          <w:szCs w:val="23"/>
        </w:rPr>
        <w:t>p</w:t>
      </w:r>
      <w:r w:rsidRPr="00492159">
        <w:rPr>
          <w:szCs w:val="23"/>
        </w:rPr>
        <w:t xml:space="preserve">rogramme during the year taking account of new financial or </w:t>
      </w:r>
      <w:proofErr w:type="gramStart"/>
      <w:r w:rsidRPr="00492159">
        <w:rPr>
          <w:szCs w:val="23"/>
        </w:rPr>
        <w:t>service based</w:t>
      </w:r>
      <w:proofErr w:type="gramEnd"/>
      <w:r w:rsidRPr="00492159">
        <w:rPr>
          <w:szCs w:val="23"/>
        </w:rPr>
        <w:t xml:space="preserve"> information that becomes available</w:t>
      </w:r>
    </w:p>
    <w:p w14:paraId="6036DF4E" w14:textId="5B6FEE6A" w:rsidR="00337D17" w:rsidRPr="00492159" w:rsidRDefault="00337D17" w:rsidP="00D10684">
      <w:pPr>
        <w:numPr>
          <w:ilvl w:val="0"/>
          <w:numId w:val="18"/>
        </w:numPr>
        <w:tabs>
          <w:tab w:val="clear" w:pos="720"/>
          <w:tab w:val="left" w:pos="851"/>
        </w:tabs>
        <w:ind w:left="851" w:hanging="284"/>
        <w:rPr>
          <w:szCs w:val="23"/>
        </w:rPr>
      </w:pPr>
      <w:r w:rsidRPr="00492159">
        <w:rPr>
          <w:szCs w:val="23"/>
        </w:rPr>
        <w:t xml:space="preserve">To approve the methods of financing of the </w:t>
      </w:r>
      <w:r w:rsidR="00623F33" w:rsidRPr="00492159">
        <w:rPr>
          <w:szCs w:val="23"/>
        </w:rPr>
        <w:t>c</w:t>
      </w:r>
      <w:r w:rsidRPr="00492159">
        <w:rPr>
          <w:szCs w:val="23"/>
        </w:rPr>
        <w:t xml:space="preserve">apital </w:t>
      </w:r>
      <w:r w:rsidR="00623F33" w:rsidRPr="00492159">
        <w:rPr>
          <w:szCs w:val="23"/>
        </w:rPr>
        <w:t>p</w:t>
      </w:r>
      <w:r w:rsidRPr="00492159">
        <w:rPr>
          <w:szCs w:val="23"/>
        </w:rPr>
        <w:t>rogramme</w:t>
      </w:r>
    </w:p>
    <w:p w14:paraId="3421AE98" w14:textId="1B276566" w:rsidR="00337D17" w:rsidRPr="008307EB" w:rsidRDefault="00235CE1" w:rsidP="008307EB">
      <w:pPr>
        <w:numPr>
          <w:ilvl w:val="0"/>
          <w:numId w:val="18"/>
        </w:numPr>
        <w:tabs>
          <w:tab w:val="clear" w:pos="720"/>
          <w:tab w:val="left" w:pos="851"/>
        </w:tabs>
        <w:ind w:left="851" w:hanging="284"/>
        <w:rPr>
          <w:szCs w:val="23"/>
        </w:rPr>
      </w:pPr>
      <w:r w:rsidRPr="00492159">
        <w:rPr>
          <w:szCs w:val="23"/>
        </w:rPr>
        <w:t xml:space="preserve">To approve the acquisition of land </w:t>
      </w:r>
      <w:r w:rsidR="00E51C5E" w:rsidRPr="00492159">
        <w:rPr>
          <w:szCs w:val="23"/>
        </w:rPr>
        <w:t xml:space="preserve">and buildings </w:t>
      </w:r>
      <w:r w:rsidR="007A7E19" w:rsidRPr="00492159">
        <w:rPr>
          <w:szCs w:val="23"/>
        </w:rPr>
        <w:t xml:space="preserve">where this </w:t>
      </w:r>
      <w:r w:rsidR="00E225D8" w:rsidRPr="00492159">
        <w:rPr>
          <w:szCs w:val="23"/>
        </w:rPr>
        <w:t xml:space="preserve">is </w:t>
      </w:r>
      <w:r w:rsidR="007A7E19" w:rsidRPr="00492159">
        <w:rPr>
          <w:szCs w:val="23"/>
        </w:rPr>
        <w:t>outside the budget framework</w:t>
      </w:r>
      <w:r w:rsidR="0082312A" w:rsidRPr="00492159">
        <w:rPr>
          <w:szCs w:val="23"/>
        </w:rPr>
        <w:t xml:space="preserve"> or officer delegation for amendments required </w:t>
      </w:r>
      <w:proofErr w:type="gramStart"/>
      <w:r w:rsidR="0082312A" w:rsidRPr="00492159">
        <w:rPr>
          <w:szCs w:val="23"/>
        </w:rPr>
        <w:t>as a result of</w:t>
      </w:r>
      <w:proofErr w:type="gramEnd"/>
      <w:r w:rsidR="0082312A" w:rsidRPr="00492159">
        <w:rPr>
          <w:szCs w:val="23"/>
        </w:rPr>
        <w:t xml:space="preserve"> urgent pressures, set out above.</w:t>
      </w:r>
    </w:p>
    <w:p w14:paraId="25AC8B8D" w14:textId="44D1E439" w:rsidR="007A7E19" w:rsidRPr="00492159" w:rsidRDefault="00337D17" w:rsidP="008307EB">
      <w:pPr>
        <w:pStyle w:val="Heading6"/>
        <w:ind w:left="567" w:hanging="567"/>
        <w:rPr>
          <w:iCs w:val="0"/>
        </w:rPr>
      </w:pPr>
      <w:r w:rsidRPr="00492159">
        <w:rPr>
          <w:b w:val="0"/>
          <w:bCs w:val="0"/>
          <w:iCs w:val="0"/>
        </w:rPr>
        <w:t>12.4</w:t>
      </w:r>
      <w:r w:rsidRPr="00492159">
        <w:rPr>
          <w:iCs w:val="0"/>
        </w:rPr>
        <w:tab/>
        <w:t xml:space="preserve">Responsibilities of the </w:t>
      </w:r>
      <w:r w:rsidR="00F2411C">
        <w:rPr>
          <w:iCs w:val="0"/>
        </w:rPr>
        <w:t>Head of Resources</w:t>
      </w:r>
    </w:p>
    <w:p w14:paraId="6201B1EB" w14:textId="7520FB61" w:rsidR="007A7E19" w:rsidRPr="008307EB" w:rsidRDefault="007A7E19" w:rsidP="007A7E19">
      <w:pPr>
        <w:numPr>
          <w:ilvl w:val="0"/>
          <w:numId w:val="20"/>
        </w:numPr>
        <w:tabs>
          <w:tab w:val="clear" w:pos="720"/>
          <w:tab w:val="left" w:pos="851"/>
        </w:tabs>
        <w:ind w:left="851" w:hanging="284"/>
        <w:rPr>
          <w:szCs w:val="23"/>
        </w:rPr>
      </w:pPr>
      <w:r w:rsidRPr="00492159">
        <w:rPr>
          <w:szCs w:val="23"/>
        </w:rPr>
        <w:t>To approve the acquisition of land and buildings within approved budgets, freehold, or leasehold</w:t>
      </w:r>
      <w:r w:rsidR="0082312A" w:rsidRPr="00492159">
        <w:rPr>
          <w:szCs w:val="23"/>
        </w:rPr>
        <w:t>, having regard to advice from the S151 Officer around ongoing revenue costs and lease accounting</w:t>
      </w:r>
      <w:r w:rsidRPr="00492159">
        <w:rPr>
          <w:szCs w:val="23"/>
        </w:rPr>
        <w:t>.</w:t>
      </w:r>
    </w:p>
    <w:p w14:paraId="454B6CC2" w14:textId="45EA4B1D" w:rsidR="007A7E19" w:rsidRPr="00492159" w:rsidRDefault="007A7E19" w:rsidP="00053530">
      <w:r w:rsidRPr="00492159">
        <w:t>12.5 Responsibi</w:t>
      </w:r>
      <w:r w:rsidR="3FA56D6C" w:rsidRPr="00492159">
        <w:t>li</w:t>
      </w:r>
      <w:r w:rsidRPr="00492159">
        <w:t>ties of the S151 Officer</w:t>
      </w:r>
    </w:p>
    <w:p w14:paraId="5DA61971" w14:textId="0E6D3886" w:rsidR="00977ADD" w:rsidRPr="00492159" w:rsidRDefault="00977ADD" w:rsidP="00977ADD">
      <w:pPr>
        <w:numPr>
          <w:ilvl w:val="0"/>
          <w:numId w:val="20"/>
        </w:numPr>
        <w:tabs>
          <w:tab w:val="clear" w:pos="720"/>
          <w:tab w:val="left" w:pos="851"/>
        </w:tabs>
        <w:ind w:left="851" w:hanging="284"/>
        <w:rPr>
          <w:szCs w:val="23"/>
        </w:rPr>
      </w:pPr>
      <w:r w:rsidRPr="00492159">
        <w:rPr>
          <w:szCs w:val="23"/>
        </w:rPr>
        <w:t xml:space="preserve">To ensure compliance with the Prudential Code for Capital Finance in Local </w:t>
      </w:r>
      <w:r w:rsidR="00387C16" w:rsidRPr="00492159">
        <w:rPr>
          <w:szCs w:val="23"/>
        </w:rPr>
        <w:t>Authorities</w:t>
      </w:r>
      <w:r w:rsidR="00E55F7E" w:rsidRPr="00492159">
        <w:rPr>
          <w:szCs w:val="23"/>
        </w:rPr>
        <w:t>, as varied from time to time.</w:t>
      </w:r>
    </w:p>
    <w:p w14:paraId="482ADFEA" w14:textId="044FE388"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review capital scheme proposals jointly with the </w:t>
      </w:r>
      <w:r w:rsidR="00F76608" w:rsidRPr="00492159">
        <w:rPr>
          <w:szCs w:val="23"/>
        </w:rPr>
        <w:t>Senior Leadership Team</w:t>
      </w:r>
      <w:r w:rsidRPr="00492159">
        <w:rPr>
          <w:szCs w:val="23"/>
        </w:rPr>
        <w:t xml:space="preserve"> and to </w:t>
      </w:r>
      <w:r w:rsidR="000830EE" w:rsidRPr="00492159">
        <w:rPr>
          <w:szCs w:val="23"/>
        </w:rPr>
        <w:t xml:space="preserve">present proposals </w:t>
      </w:r>
      <w:r w:rsidRPr="00492159">
        <w:rPr>
          <w:szCs w:val="23"/>
        </w:rPr>
        <w:t>to Authority for consideration</w:t>
      </w:r>
      <w:r w:rsidR="000830EE" w:rsidRPr="00492159">
        <w:rPr>
          <w:szCs w:val="23"/>
        </w:rPr>
        <w:t xml:space="preserve"> as part of the annual </w:t>
      </w:r>
      <w:r w:rsidR="00666AB7" w:rsidRPr="00492159">
        <w:rPr>
          <w:szCs w:val="23"/>
        </w:rPr>
        <w:t>budget</w:t>
      </w:r>
      <w:r w:rsidR="000830EE" w:rsidRPr="00492159">
        <w:rPr>
          <w:szCs w:val="23"/>
        </w:rPr>
        <w:t xml:space="preserve"> process</w:t>
      </w:r>
      <w:r w:rsidRPr="00492159">
        <w:rPr>
          <w:szCs w:val="23"/>
        </w:rPr>
        <w:t xml:space="preserve">.  </w:t>
      </w:r>
    </w:p>
    <w:p w14:paraId="2FDCE202" w14:textId="52556578" w:rsidR="00337D17" w:rsidRPr="00492159" w:rsidRDefault="00977ADD" w:rsidP="00F95AB5">
      <w:pPr>
        <w:numPr>
          <w:ilvl w:val="0"/>
          <w:numId w:val="20"/>
        </w:numPr>
        <w:tabs>
          <w:tab w:val="clear" w:pos="720"/>
          <w:tab w:val="left" w:pos="851"/>
        </w:tabs>
        <w:ind w:left="851" w:hanging="284"/>
        <w:rPr>
          <w:szCs w:val="23"/>
        </w:rPr>
      </w:pPr>
      <w:r w:rsidRPr="00492159">
        <w:rPr>
          <w:szCs w:val="23"/>
        </w:rPr>
        <w:t xml:space="preserve">To confirm the affordability of the proposed programme and </w:t>
      </w:r>
      <w:r w:rsidR="00337D17" w:rsidRPr="00492159">
        <w:rPr>
          <w:szCs w:val="23"/>
        </w:rPr>
        <w:t xml:space="preserve">recommend to </w:t>
      </w:r>
      <w:r w:rsidR="00B8335F" w:rsidRPr="00492159">
        <w:rPr>
          <w:szCs w:val="23"/>
        </w:rPr>
        <w:t>M</w:t>
      </w:r>
      <w:r w:rsidR="00E85C97" w:rsidRPr="00492159">
        <w:rPr>
          <w:szCs w:val="23"/>
        </w:rPr>
        <w:t>embers</w:t>
      </w:r>
      <w:r w:rsidRPr="00492159">
        <w:rPr>
          <w:szCs w:val="23"/>
        </w:rPr>
        <w:t xml:space="preserve"> the</w:t>
      </w:r>
      <w:r w:rsidR="00E85C97" w:rsidRPr="00492159">
        <w:rPr>
          <w:szCs w:val="23"/>
        </w:rPr>
        <w:t xml:space="preserve"> </w:t>
      </w:r>
      <w:r w:rsidR="00337D17" w:rsidRPr="00492159">
        <w:rPr>
          <w:szCs w:val="23"/>
        </w:rPr>
        <w:t xml:space="preserve">financing options for the capital programme </w:t>
      </w:r>
    </w:p>
    <w:p w14:paraId="47D743F0" w14:textId="77777777" w:rsidR="00E85C97" w:rsidRPr="00492159" w:rsidRDefault="00337D17" w:rsidP="00F95AB5">
      <w:pPr>
        <w:numPr>
          <w:ilvl w:val="0"/>
          <w:numId w:val="20"/>
        </w:numPr>
        <w:tabs>
          <w:tab w:val="clear" w:pos="720"/>
          <w:tab w:val="left" w:pos="851"/>
        </w:tabs>
        <w:ind w:left="851" w:hanging="284"/>
        <w:rPr>
          <w:szCs w:val="23"/>
        </w:rPr>
      </w:pPr>
      <w:r w:rsidRPr="00492159">
        <w:rPr>
          <w:szCs w:val="23"/>
        </w:rPr>
        <w:t>To define ‘capital’ having regard to government regulations</w:t>
      </w:r>
      <w:r w:rsidR="00E85C97" w:rsidRPr="00492159">
        <w:rPr>
          <w:szCs w:val="23"/>
        </w:rPr>
        <w:t xml:space="preserve">, </w:t>
      </w:r>
      <w:r w:rsidRPr="00492159">
        <w:rPr>
          <w:szCs w:val="23"/>
        </w:rPr>
        <w:t>accounting requirements</w:t>
      </w:r>
      <w:r w:rsidR="00E85C97" w:rsidRPr="00492159">
        <w:rPr>
          <w:szCs w:val="23"/>
        </w:rPr>
        <w:t xml:space="preserve"> and internal regulations</w:t>
      </w:r>
      <w:r w:rsidRPr="00492159">
        <w:rPr>
          <w:szCs w:val="23"/>
        </w:rPr>
        <w:t xml:space="preserve">. </w:t>
      </w:r>
    </w:p>
    <w:p w14:paraId="28562688" w14:textId="07D89900"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prepare guidance on the content of capital proposals for consideration by </w:t>
      </w:r>
      <w:r w:rsidR="00F76608" w:rsidRPr="00492159">
        <w:rPr>
          <w:szCs w:val="23"/>
        </w:rPr>
        <w:t>Senior Leadership Team</w:t>
      </w:r>
      <w:r w:rsidRPr="00492159">
        <w:rPr>
          <w:szCs w:val="23"/>
        </w:rPr>
        <w:t xml:space="preserve"> and Members.</w:t>
      </w:r>
    </w:p>
    <w:p w14:paraId="0C10E8CE" w14:textId="331338A6"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account for capital in accordance with the </w:t>
      </w:r>
      <w:r w:rsidR="00F846EF" w:rsidRPr="00492159">
        <w:rPr>
          <w:szCs w:val="23"/>
        </w:rPr>
        <w:t>Code of Practice on Local Authority Accounting</w:t>
      </w:r>
      <w:r w:rsidR="0022605C" w:rsidRPr="00492159">
        <w:rPr>
          <w:szCs w:val="23"/>
        </w:rPr>
        <w:t>, as varied from time to time</w:t>
      </w:r>
      <w:r w:rsidRPr="00492159">
        <w:rPr>
          <w:szCs w:val="23"/>
        </w:rPr>
        <w:t>.</w:t>
      </w:r>
    </w:p>
    <w:p w14:paraId="4E48ED6E" w14:textId="7AE0FAEA"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w:t>
      </w:r>
      <w:r w:rsidR="00623F33" w:rsidRPr="00492159">
        <w:rPr>
          <w:szCs w:val="23"/>
        </w:rPr>
        <w:t>ensure compliance with these F</w:t>
      </w:r>
      <w:r w:rsidR="00ED0C7F" w:rsidRPr="00492159">
        <w:rPr>
          <w:szCs w:val="23"/>
        </w:rPr>
        <w:t xml:space="preserve">inancial </w:t>
      </w:r>
      <w:r w:rsidR="00623F33" w:rsidRPr="00492159">
        <w:rPr>
          <w:szCs w:val="23"/>
        </w:rPr>
        <w:t>R</w:t>
      </w:r>
      <w:r w:rsidR="00ED0C7F" w:rsidRPr="00492159">
        <w:rPr>
          <w:szCs w:val="23"/>
        </w:rPr>
        <w:t xml:space="preserve">egulations and to </w:t>
      </w:r>
      <w:r w:rsidR="00E85C97" w:rsidRPr="00492159">
        <w:rPr>
          <w:szCs w:val="23"/>
        </w:rPr>
        <w:t>report financial performance o</w:t>
      </w:r>
      <w:r w:rsidR="00293B24" w:rsidRPr="00492159">
        <w:rPr>
          <w:szCs w:val="23"/>
        </w:rPr>
        <w:t xml:space="preserve">f </w:t>
      </w:r>
      <w:r w:rsidR="00E85C97" w:rsidRPr="00492159">
        <w:rPr>
          <w:szCs w:val="23"/>
        </w:rPr>
        <w:t xml:space="preserve">the capital programme to </w:t>
      </w:r>
      <w:r w:rsidR="00F76608" w:rsidRPr="00492159">
        <w:rPr>
          <w:szCs w:val="23"/>
        </w:rPr>
        <w:t>Senior Leadership Team</w:t>
      </w:r>
      <w:r w:rsidR="00E85C97" w:rsidRPr="00492159">
        <w:rPr>
          <w:szCs w:val="23"/>
        </w:rPr>
        <w:t xml:space="preserve"> and </w:t>
      </w:r>
      <w:r w:rsidR="00623F33" w:rsidRPr="00492159">
        <w:rPr>
          <w:szCs w:val="23"/>
        </w:rPr>
        <w:t>M</w:t>
      </w:r>
      <w:r w:rsidR="00E85C97" w:rsidRPr="00492159">
        <w:rPr>
          <w:szCs w:val="23"/>
        </w:rPr>
        <w:t>embers on a regular basis</w:t>
      </w:r>
      <w:r w:rsidRPr="00492159">
        <w:rPr>
          <w:szCs w:val="23"/>
        </w:rPr>
        <w:t>.</w:t>
      </w:r>
      <w:r w:rsidR="00D31A92">
        <w:rPr>
          <w:szCs w:val="23"/>
        </w:rPr>
        <w:t xml:space="preserve"> </w:t>
      </w:r>
      <w:r w:rsidRPr="00492159">
        <w:rPr>
          <w:szCs w:val="23"/>
        </w:rPr>
        <w:t xml:space="preserve">To </w:t>
      </w:r>
      <w:r w:rsidR="00E85C97" w:rsidRPr="00492159">
        <w:rPr>
          <w:szCs w:val="23"/>
        </w:rPr>
        <w:t xml:space="preserve">prepare </w:t>
      </w:r>
      <w:r w:rsidRPr="00492159">
        <w:rPr>
          <w:szCs w:val="23"/>
        </w:rPr>
        <w:t xml:space="preserve">reports to </w:t>
      </w:r>
      <w:r w:rsidR="00E85C97" w:rsidRPr="00492159">
        <w:rPr>
          <w:szCs w:val="23"/>
        </w:rPr>
        <w:t xml:space="preserve">Members and the </w:t>
      </w:r>
      <w:r w:rsidR="00F76608" w:rsidRPr="00492159">
        <w:rPr>
          <w:szCs w:val="23"/>
        </w:rPr>
        <w:t>Senior Leadership Team</w:t>
      </w:r>
      <w:r w:rsidR="00E85C97" w:rsidRPr="00492159">
        <w:rPr>
          <w:szCs w:val="23"/>
        </w:rPr>
        <w:t xml:space="preserve"> </w:t>
      </w:r>
      <w:r w:rsidRPr="00492159">
        <w:rPr>
          <w:szCs w:val="23"/>
        </w:rPr>
        <w:t>on projected income, expenditure and resources compared with the approved estimates for capital schemes.</w:t>
      </w:r>
    </w:p>
    <w:p w14:paraId="5EC97DB6"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lastRenderedPageBreak/>
        <w:t xml:space="preserve">To issue guidance </w:t>
      </w:r>
      <w:r w:rsidR="00E253A9" w:rsidRPr="00492159">
        <w:rPr>
          <w:szCs w:val="23"/>
        </w:rPr>
        <w:t xml:space="preserve">on </w:t>
      </w:r>
      <w:r w:rsidRPr="00492159">
        <w:rPr>
          <w:szCs w:val="23"/>
        </w:rPr>
        <w:t xml:space="preserve">capital </w:t>
      </w:r>
      <w:r w:rsidR="00E253A9" w:rsidRPr="00492159">
        <w:rPr>
          <w:szCs w:val="23"/>
        </w:rPr>
        <w:t xml:space="preserve">scheme appraisal, management </w:t>
      </w:r>
      <w:r w:rsidRPr="00492159">
        <w:rPr>
          <w:szCs w:val="23"/>
        </w:rPr>
        <w:t xml:space="preserve">and controls. </w:t>
      </w:r>
    </w:p>
    <w:p w14:paraId="5D793512" w14:textId="7BFF85E2" w:rsidR="00337D17" w:rsidRPr="00D31A92" w:rsidRDefault="001F4EEB" w:rsidP="00D31A92">
      <w:pPr>
        <w:numPr>
          <w:ilvl w:val="0"/>
          <w:numId w:val="20"/>
        </w:numPr>
        <w:tabs>
          <w:tab w:val="clear" w:pos="720"/>
          <w:tab w:val="left" w:pos="851"/>
        </w:tabs>
        <w:ind w:left="851" w:hanging="284"/>
        <w:rPr>
          <w:szCs w:val="23"/>
        </w:rPr>
      </w:pPr>
      <w:r w:rsidRPr="00492159">
        <w:rPr>
          <w:szCs w:val="23"/>
        </w:rPr>
        <w:t>To</w:t>
      </w:r>
      <w:r w:rsidR="008D361A" w:rsidRPr="00492159">
        <w:rPr>
          <w:szCs w:val="23"/>
        </w:rPr>
        <w:t xml:space="preserve"> put in place</w:t>
      </w:r>
      <w:r w:rsidRPr="00492159">
        <w:rPr>
          <w:szCs w:val="23"/>
        </w:rPr>
        <w:t xml:space="preserve"> credit arrangements for the funding of capital schemes where required</w:t>
      </w:r>
      <w:r w:rsidR="004E093E" w:rsidRPr="00492159">
        <w:rPr>
          <w:szCs w:val="23"/>
        </w:rPr>
        <w:t>.</w:t>
      </w:r>
    </w:p>
    <w:p w14:paraId="0DF5E5F5" w14:textId="77777777" w:rsidR="00337D17" w:rsidRPr="00492159" w:rsidRDefault="00337D17">
      <w:pPr>
        <w:pStyle w:val="Heading6"/>
        <w:ind w:left="567" w:hanging="567"/>
        <w:rPr>
          <w:iCs w:val="0"/>
        </w:rPr>
      </w:pPr>
      <w:r w:rsidRPr="00492159">
        <w:rPr>
          <w:b w:val="0"/>
          <w:bCs w:val="0"/>
          <w:iCs w:val="0"/>
        </w:rPr>
        <w:t>12.6</w:t>
      </w:r>
      <w:r w:rsidRPr="00492159">
        <w:rPr>
          <w:iCs w:val="0"/>
        </w:rPr>
        <w:tab/>
        <w:t>Responsibilities of Managers</w:t>
      </w:r>
    </w:p>
    <w:p w14:paraId="2D83A97E" w14:textId="5238748C"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comply with guidance concerning capital schemes and controls issued by the </w:t>
      </w:r>
      <w:r w:rsidR="008D361A" w:rsidRPr="00492159">
        <w:rPr>
          <w:szCs w:val="23"/>
        </w:rPr>
        <w:t>S151 Officer</w:t>
      </w:r>
      <w:r w:rsidRPr="00492159">
        <w:rPr>
          <w:szCs w:val="23"/>
        </w:rPr>
        <w:t>.</w:t>
      </w:r>
    </w:p>
    <w:p w14:paraId="2F0A172C" w14:textId="7A1D5243"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report </w:t>
      </w:r>
      <w:r w:rsidR="00AE2781" w:rsidRPr="00492159">
        <w:rPr>
          <w:szCs w:val="23"/>
        </w:rPr>
        <w:t xml:space="preserve">on a regular basis the financial forecasts for each </w:t>
      </w:r>
      <w:r w:rsidRPr="00492159">
        <w:rPr>
          <w:szCs w:val="23"/>
        </w:rPr>
        <w:t>capital scheme.</w:t>
      </w:r>
    </w:p>
    <w:p w14:paraId="3127C901" w14:textId="6520845E"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ensure that all capital proposals have undergone a project appraisal in accordance with guidance issued by the </w:t>
      </w:r>
      <w:r w:rsidR="00FC4798" w:rsidRPr="00492159">
        <w:rPr>
          <w:szCs w:val="23"/>
        </w:rPr>
        <w:t>Director of Visitor Services and Resources</w:t>
      </w:r>
      <w:r w:rsidRPr="00492159">
        <w:rPr>
          <w:szCs w:val="23"/>
        </w:rPr>
        <w:t xml:space="preserve">. </w:t>
      </w:r>
    </w:p>
    <w:p w14:paraId="5E56F2EB" w14:textId="47B8220F"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obtain </w:t>
      </w:r>
      <w:r w:rsidR="00623F33" w:rsidRPr="00492159">
        <w:rPr>
          <w:szCs w:val="23"/>
        </w:rPr>
        <w:t xml:space="preserve">Member </w:t>
      </w:r>
      <w:r w:rsidRPr="00492159">
        <w:rPr>
          <w:szCs w:val="23"/>
        </w:rPr>
        <w:t xml:space="preserve">authorisation for individual schemes where the estimated expenditure exceeds the </w:t>
      </w:r>
      <w:r w:rsidR="00AE2781" w:rsidRPr="00492159">
        <w:rPr>
          <w:szCs w:val="23"/>
        </w:rPr>
        <w:t xml:space="preserve">approved </w:t>
      </w:r>
      <w:r w:rsidRPr="00492159">
        <w:rPr>
          <w:szCs w:val="23"/>
        </w:rPr>
        <w:t xml:space="preserve">capital budget </w:t>
      </w:r>
      <w:r w:rsidR="00AE2781" w:rsidRPr="00492159">
        <w:rPr>
          <w:szCs w:val="23"/>
        </w:rPr>
        <w:t>and r</w:t>
      </w:r>
      <w:r w:rsidRPr="00492159">
        <w:rPr>
          <w:szCs w:val="23"/>
        </w:rPr>
        <w:t>ecommend funding options.</w:t>
      </w:r>
    </w:p>
    <w:p w14:paraId="48B20D1E"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prepare regular reports reviewing the </w:t>
      </w:r>
      <w:proofErr w:type="gramStart"/>
      <w:r w:rsidRPr="00492159">
        <w:rPr>
          <w:szCs w:val="23"/>
        </w:rPr>
        <w:t>medium term</w:t>
      </w:r>
      <w:proofErr w:type="gramEnd"/>
      <w:r w:rsidRPr="00492159">
        <w:rPr>
          <w:szCs w:val="23"/>
        </w:rPr>
        <w:t xml:space="preserve"> capital programme provisions for their services.  </w:t>
      </w:r>
    </w:p>
    <w:p w14:paraId="71AE1961"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ensure that adequate records are maintained for all capital contracts.</w:t>
      </w:r>
    </w:p>
    <w:p w14:paraId="3F108424" w14:textId="5ADBFEC4" w:rsidR="00337D17" w:rsidRPr="00492159" w:rsidRDefault="00337D17" w:rsidP="00F95AB5">
      <w:pPr>
        <w:numPr>
          <w:ilvl w:val="0"/>
          <w:numId w:val="20"/>
        </w:numPr>
        <w:tabs>
          <w:tab w:val="clear" w:pos="720"/>
          <w:tab w:val="left" w:pos="851"/>
        </w:tabs>
        <w:ind w:left="851" w:hanging="284"/>
        <w:rPr>
          <w:szCs w:val="23"/>
        </w:rPr>
      </w:pPr>
      <w:r w:rsidRPr="00492159">
        <w:rPr>
          <w:szCs w:val="23"/>
        </w:rPr>
        <w:t>To proceed with projects only when there is adequate provision in the capital programme</w:t>
      </w:r>
      <w:r w:rsidR="00293B24" w:rsidRPr="00492159">
        <w:rPr>
          <w:szCs w:val="23"/>
        </w:rPr>
        <w:t>, the appropriate approvals have been achieved, and w</w:t>
      </w:r>
      <w:r w:rsidRPr="00492159">
        <w:rPr>
          <w:szCs w:val="23"/>
        </w:rPr>
        <w:t xml:space="preserve">ith the agreement of the </w:t>
      </w:r>
      <w:r w:rsidR="008D361A" w:rsidRPr="00492159">
        <w:rPr>
          <w:szCs w:val="23"/>
        </w:rPr>
        <w:t>S151 Officer</w:t>
      </w:r>
      <w:r w:rsidRPr="00492159">
        <w:rPr>
          <w:szCs w:val="23"/>
        </w:rPr>
        <w:t>, where required.</w:t>
      </w:r>
    </w:p>
    <w:p w14:paraId="579E30F9" w14:textId="7FF1513A" w:rsidR="00337D17" w:rsidRPr="00D31A92" w:rsidRDefault="00337D17" w:rsidP="00D31A92">
      <w:pPr>
        <w:numPr>
          <w:ilvl w:val="0"/>
          <w:numId w:val="20"/>
        </w:numPr>
        <w:tabs>
          <w:tab w:val="clear" w:pos="720"/>
          <w:tab w:val="left" w:pos="851"/>
        </w:tabs>
        <w:ind w:left="851" w:hanging="284"/>
        <w:rPr>
          <w:szCs w:val="23"/>
        </w:rPr>
      </w:pPr>
      <w:r w:rsidRPr="00492159">
        <w:rPr>
          <w:szCs w:val="23"/>
        </w:rPr>
        <w:t>To ensure that credit arrangemen</w:t>
      </w:r>
      <w:r w:rsidR="00293B24" w:rsidRPr="00492159">
        <w:rPr>
          <w:szCs w:val="23"/>
        </w:rPr>
        <w:t>ts for approved capital schemes</w:t>
      </w:r>
      <w:r w:rsidRPr="00492159">
        <w:rPr>
          <w:szCs w:val="23"/>
        </w:rPr>
        <w:t xml:space="preserve">, such as leasing agreements, are not entered into without the prior approval of the </w:t>
      </w:r>
      <w:r w:rsidR="00FC4798" w:rsidRPr="00492159">
        <w:rPr>
          <w:szCs w:val="23"/>
        </w:rPr>
        <w:t>Director of Visitor Services and Resources</w:t>
      </w:r>
      <w:r w:rsidRPr="00492159">
        <w:rPr>
          <w:szCs w:val="23"/>
        </w:rPr>
        <w:t xml:space="preserve"> and, where applicable, the Monitoring Officer.</w:t>
      </w:r>
      <w:bookmarkStart w:id="136" w:name="_Toc137365623"/>
      <w:bookmarkStart w:id="137" w:name="_Toc137366012"/>
    </w:p>
    <w:p w14:paraId="6AC9A4C9" w14:textId="77777777" w:rsidR="00337D17" w:rsidRPr="00492159" w:rsidRDefault="00337D17">
      <w:pPr>
        <w:pStyle w:val="Heading3"/>
        <w:spacing w:before="0" w:after="0"/>
        <w:ind w:left="567" w:hanging="567"/>
      </w:pPr>
      <w:bookmarkStart w:id="138" w:name="_Toc222309456"/>
      <w:bookmarkStart w:id="139" w:name="_Toc222312978"/>
      <w:r w:rsidRPr="00492159">
        <w:t>13</w:t>
      </w:r>
      <w:r w:rsidRPr="00492159">
        <w:tab/>
        <w:t xml:space="preserve">Maintenance </w:t>
      </w:r>
      <w:r w:rsidR="00977ADD" w:rsidRPr="00492159">
        <w:t xml:space="preserve">of </w:t>
      </w:r>
      <w:r w:rsidRPr="00492159">
        <w:t>Reserves</w:t>
      </w:r>
      <w:bookmarkEnd w:id="136"/>
      <w:bookmarkEnd w:id="137"/>
      <w:bookmarkEnd w:id="138"/>
      <w:bookmarkEnd w:id="139"/>
    </w:p>
    <w:p w14:paraId="54C3952D" w14:textId="77777777" w:rsidR="00337D17" w:rsidRPr="00492159" w:rsidRDefault="00337D17">
      <w:pPr>
        <w:rPr>
          <w:szCs w:val="23"/>
        </w:rPr>
      </w:pPr>
    </w:p>
    <w:p w14:paraId="6E3EB763" w14:textId="77777777" w:rsidR="00337D17" w:rsidRPr="00492159" w:rsidRDefault="00337D17">
      <w:pPr>
        <w:pStyle w:val="Heading6"/>
        <w:ind w:left="567" w:hanging="567"/>
        <w:rPr>
          <w:iCs w:val="0"/>
        </w:rPr>
      </w:pPr>
      <w:r w:rsidRPr="00492159">
        <w:rPr>
          <w:b w:val="0"/>
          <w:bCs w:val="0"/>
          <w:iCs w:val="0"/>
        </w:rPr>
        <w:t>13.1</w:t>
      </w:r>
      <w:r w:rsidRPr="00492159">
        <w:rPr>
          <w:iCs w:val="0"/>
        </w:rPr>
        <w:tab/>
        <w:t>Why this is important</w:t>
      </w:r>
    </w:p>
    <w:p w14:paraId="78027655" w14:textId="3CB85287" w:rsidR="00337D17" w:rsidRPr="00492159" w:rsidRDefault="00337D17" w:rsidP="00D31A92">
      <w:pPr>
        <w:ind w:left="567"/>
        <w:rPr>
          <w:szCs w:val="23"/>
        </w:rPr>
      </w:pPr>
      <w:r w:rsidRPr="00492159">
        <w:rPr>
          <w:szCs w:val="23"/>
        </w:rPr>
        <w:t xml:space="preserve">Reserves are maintained as a matter of prudence.  They enable the Authority to provide for unexpected events and protect it from overspending or failure to achieve income targets, should such events occur.  Reserves for specific purposes </w:t>
      </w:r>
      <w:r w:rsidRPr="00492159">
        <w:rPr>
          <w:szCs w:val="23"/>
        </w:rPr>
        <w:lastRenderedPageBreak/>
        <w:t xml:space="preserve">(earmarked reserves) may also be maintained to protect the Authority from sudden peaks in spending arising from specific issues. </w:t>
      </w:r>
    </w:p>
    <w:p w14:paraId="1182947E" w14:textId="77777777" w:rsidR="00337D17" w:rsidRPr="00492159" w:rsidRDefault="00337D17">
      <w:pPr>
        <w:pStyle w:val="Heading6"/>
        <w:ind w:left="567" w:hanging="567"/>
        <w:rPr>
          <w:iCs w:val="0"/>
        </w:rPr>
      </w:pPr>
      <w:r w:rsidRPr="00492159">
        <w:rPr>
          <w:b w:val="0"/>
          <w:bCs w:val="0"/>
          <w:iCs w:val="0"/>
        </w:rPr>
        <w:t>13.2</w:t>
      </w:r>
      <w:r w:rsidRPr="00492159">
        <w:rPr>
          <w:iCs w:val="0"/>
        </w:rPr>
        <w:tab/>
        <w:t>Key controls</w:t>
      </w:r>
    </w:p>
    <w:p w14:paraId="598751C1" w14:textId="77777777" w:rsidR="00337D17" w:rsidRPr="00492159" w:rsidRDefault="00337D17">
      <w:pPr>
        <w:ind w:left="993" w:hanging="426"/>
        <w:rPr>
          <w:szCs w:val="23"/>
        </w:rPr>
      </w:pPr>
      <w:r w:rsidRPr="00492159">
        <w:rPr>
          <w:szCs w:val="23"/>
        </w:rPr>
        <w:t>The key controls for maintenance of reserves are:</w:t>
      </w:r>
    </w:p>
    <w:p w14:paraId="37584ADB" w14:textId="77777777" w:rsidR="001A6B6A" w:rsidRPr="00492159" w:rsidRDefault="00337D17" w:rsidP="00F95AB5">
      <w:pPr>
        <w:numPr>
          <w:ilvl w:val="0"/>
          <w:numId w:val="21"/>
        </w:numPr>
        <w:tabs>
          <w:tab w:val="clear" w:pos="780"/>
        </w:tabs>
        <w:ind w:left="993" w:hanging="426"/>
        <w:rPr>
          <w:szCs w:val="23"/>
        </w:rPr>
      </w:pPr>
      <w:r w:rsidRPr="00492159">
        <w:rPr>
          <w:szCs w:val="23"/>
        </w:rPr>
        <w:t xml:space="preserve">To maintain reserves in accordance with the </w:t>
      </w:r>
      <w:r w:rsidR="00F846EF" w:rsidRPr="00492159">
        <w:rPr>
          <w:szCs w:val="23"/>
        </w:rPr>
        <w:t>Code of Practice on Local Authority Accounting</w:t>
      </w:r>
      <w:r w:rsidRPr="00492159">
        <w:rPr>
          <w:szCs w:val="23"/>
        </w:rPr>
        <w:t xml:space="preserve"> and agreed accounting policies.</w:t>
      </w:r>
      <w:r w:rsidR="001A6B6A" w:rsidRPr="00492159">
        <w:rPr>
          <w:szCs w:val="23"/>
        </w:rPr>
        <w:t xml:space="preserve"> </w:t>
      </w:r>
    </w:p>
    <w:p w14:paraId="513C830F" w14:textId="77777777" w:rsidR="00337D17" w:rsidRPr="00492159" w:rsidRDefault="001A6B6A" w:rsidP="00F95AB5">
      <w:pPr>
        <w:numPr>
          <w:ilvl w:val="0"/>
          <w:numId w:val="21"/>
        </w:numPr>
        <w:tabs>
          <w:tab w:val="clear" w:pos="780"/>
        </w:tabs>
        <w:ind w:left="993" w:hanging="426"/>
        <w:rPr>
          <w:szCs w:val="23"/>
        </w:rPr>
      </w:pPr>
      <w:r w:rsidRPr="00492159">
        <w:rPr>
          <w:szCs w:val="23"/>
        </w:rPr>
        <w:t xml:space="preserve">The Authority takes a </w:t>
      </w:r>
      <w:proofErr w:type="gramStart"/>
      <w:r w:rsidRPr="00492159">
        <w:rPr>
          <w:szCs w:val="23"/>
        </w:rPr>
        <w:t>medium term</w:t>
      </w:r>
      <w:proofErr w:type="gramEnd"/>
      <w:r w:rsidRPr="00492159">
        <w:rPr>
          <w:szCs w:val="23"/>
        </w:rPr>
        <w:t xml:space="preserve"> view of its reserve requirements, </w:t>
      </w:r>
      <w:r w:rsidR="00707995" w:rsidRPr="00492159">
        <w:rPr>
          <w:szCs w:val="23"/>
        </w:rPr>
        <w:t>considering th</w:t>
      </w:r>
      <w:r w:rsidRPr="00492159">
        <w:rPr>
          <w:szCs w:val="23"/>
        </w:rPr>
        <w:t xml:space="preserve">e </w:t>
      </w:r>
      <w:r w:rsidR="00707995" w:rsidRPr="00492159">
        <w:rPr>
          <w:szCs w:val="23"/>
        </w:rPr>
        <w:t xml:space="preserve">wider </w:t>
      </w:r>
      <w:r w:rsidRPr="00492159">
        <w:rPr>
          <w:szCs w:val="23"/>
        </w:rPr>
        <w:t>financial environment</w:t>
      </w:r>
      <w:r w:rsidR="00707995" w:rsidRPr="00492159">
        <w:rPr>
          <w:szCs w:val="23"/>
        </w:rPr>
        <w:t xml:space="preserve"> and </w:t>
      </w:r>
      <w:r w:rsidRPr="00492159">
        <w:rPr>
          <w:szCs w:val="23"/>
        </w:rPr>
        <w:t>risks and the Authority’s financial resilience</w:t>
      </w:r>
    </w:p>
    <w:p w14:paraId="197CA594" w14:textId="77777777" w:rsidR="00337D17" w:rsidRPr="00492159" w:rsidRDefault="00337D17">
      <w:pPr>
        <w:ind w:left="993" w:hanging="426"/>
        <w:rPr>
          <w:szCs w:val="23"/>
        </w:rPr>
      </w:pPr>
      <w:r w:rsidRPr="00492159">
        <w:rPr>
          <w:szCs w:val="23"/>
        </w:rPr>
        <w:t>(</w:t>
      </w:r>
      <w:r w:rsidR="00707995" w:rsidRPr="00492159">
        <w:rPr>
          <w:szCs w:val="23"/>
        </w:rPr>
        <w:t>c</w:t>
      </w:r>
      <w:r w:rsidRPr="00492159">
        <w:rPr>
          <w:szCs w:val="23"/>
        </w:rPr>
        <w:t>)</w:t>
      </w:r>
      <w:r w:rsidRPr="00492159">
        <w:rPr>
          <w:szCs w:val="23"/>
        </w:rPr>
        <w:tab/>
        <w:t>For each reserve established, the purpose, usage and basis of transactions is clearly identified.</w:t>
      </w:r>
    </w:p>
    <w:p w14:paraId="5DE8CB0C" w14:textId="77777777" w:rsidR="001A6B6A" w:rsidRPr="00492159" w:rsidRDefault="00337D17" w:rsidP="00707995">
      <w:pPr>
        <w:ind w:left="993" w:hanging="426"/>
        <w:rPr>
          <w:szCs w:val="23"/>
        </w:rPr>
      </w:pPr>
      <w:r w:rsidRPr="00492159">
        <w:rPr>
          <w:szCs w:val="23"/>
        </w:rPr>
        <w:t>(</w:t>
      </w:r>
      <w:r w:rsidR="00707995" w:rsidRPr="00492159">
        <w:rPr>
          <w:szCs w:val="23"/>
        </w:rPr>
        <w:t>d</w:t>
      </w:r>
      <w:r w:rsidRPr="00492159">
        <w:rPr>
          <w:szCs w:val="23"/>
        </w:rPr>
        <w:t xml:space="preserve">) </w:t>
      </w:r>
      <w:r w:rsidRPr="00492159">
        <w:rPr>
          <w:szCs w:val="23"/>
        </w:rPr>
        <w:tab/>
      </w:r>
      <w:r w:rsidR="00B044D6" w:rsidRPr="00492159">
        <w:rPr>
          <w:szCs w:val="23"/>
        </w:rPr>
        <w:t xml:space="preserve">The </w:t>
      </w:r>
      <w:r w:rsidR="001F4EEB" w:rsidRPr="00492159">
        <w:rPr>
          <w:szCs w:val="23"/>
        </w:rPr>
        <w:t xml:space="preserve">Authority </w:t>
      </w:r>
      <w:r w:rsidR="00B044D6" w:rsidRPr="00492159">
        <w:rPr>
          <w:szCs w:val="23"/>
        </w:rPr>
        <w:t xml:space="preserve">prepares </w:t>
      </w:r>
      <w:r w:rsidR="00B63CE3" w:rsidRPr="00492159">
        <w:rPr>
          <w:szCs w:val="23"/>
        </w:rPr>
        <w:t>budget</w:t>
      </w:r>
      <w:r w:rsidR="00B044D6" w:rsidRPr="00492159">
        <w:rPr>
          <w:szCs w:val="23"/>
        </w:rPr>
        <w:t xml:space="preserve"> estimates </w:t>
      </w:r>
      <w:r w:rsidR="001F4EEB" w:rsidRPr="00492159">
        <w:rPr>
          <w:szCs w:val="23"/>
        </w:rPr>
        <w:t xml:space="preserve">for the use of reserves before the start of the </w:t>
      </w:r>
      <w:r w:rsidR="00377822" w:rsidRPr="00492159">
        <w:rPr>
          <w:szCs w:val="23"/>
        </w:rPr>
        <w:t xml:space="preserve">financial </w:t>
      </w:r>
      <w:r w:rsidR="001F4EEB" w:rsidRPr="00492159">
        <w:rPr>
          <w:szCs w:val="23"/>
        </w:rPr>
        <w:t>year</w:t>
      </w:r>
    </w:p>
    <w:p w14:paraId="46C2729C" w14:textId="77777777" w:rsidR="002778D2" w:rsidRPr="00492159" w:rsidRDefault="001F4EEB">
      <w:pPr>
        <w:ind w:left="993" w:hanging="426"/>
        <w:rPr>
          <w:szCs w:val="23"/>
        </w:rPr>
      </w:pPr>
      <w:r w:rsidRPr="00492159">
        <w:rPr>
          <w:szCs w:val="23"/>
        </w:rPr>
        <w:t>(</w:t>
      </w:r>
      <w:r w:rsidR="00707995" w:rsidRPr="00492159">
        <w:rPr>
          <w:szCs w:val="23"/>
        </w:rPr>
        <w:t>e</w:t>
      </w:r>
      <w:r w:rsidRPr="00492159">
        <w:rPr>
          <w:szCs w:val="23"/>
        </w:rPr>
        <w:t>)</w:t>
      </w:r>
      <w:r w:rsidRPr="00492159">
        <w:rPr>
          <w:szCs w:val="23"/>
        </w:rPr>
        <w:tab/>
      </w:r>
      <w:r w:rsidR="003B3754" w:rsidRPr="00492159">
        <w:rPr>
          <w:szCs w:val="23"/>
        </w:rPr>
        <w:t xml:space="preserve">Members are </w:t>
      </w:r>
      <w:r w:rsidR="002778D2" w:rsidRPr="00492159">
        <w:rPr>
          <w:szCs w:val="23"/>
        </w:rPr>
        <w:t>responsible for maintaining prudent levels of res</w:t>
      </w:r>
      <w:r w:rsidR="00B044D6" w:rsidRPr="00492159">
        <w:rPr>
          <w:szCs w:val="23"/>
        </w:rPr>
        <w:t>erves</w:t>
      </w:r>
      <w:r w:rsidR="002778D2" w:rsidRPr="00492159">
        <w:rPr>
          <w:szCs w:val="23"/>
        </w:rPr>
        <w:t xml:space="preserve"> during the year</w:t>
      </w:r>
      <w:r w:rsidR="001A6B6A" w:rsidRPr="00492159">
        <w:rPr>
          <w:szCs w:val="23"/>
        </w:rPr>
        <w:t>, amending forecasts to reflect emerging pressures and risks</w:t>
      </w:r>
      <w:r w:rsidR="002778D2" w:rsidRPr="00492159">
        <w:rPr>
          <w:szCs w:val="23"/>
        </w:rPr>
        <w:t xml:space="preserve">. </w:t>
      </w:r>
    </w:p>
    <w:p w14:paraId="2CB3B00D" w14:textId="1600CE72" w:rsidR="0026155C" w:rsidRPr="00492159" w:rsidRDefault="00707995">
      <w:pPr>
        <w:ind w:left="993" w:hanging="426"/>
        <w:rPr>
          <w:szCs w:val="23"/>
        </w:rPr>
      </w:pPr>
      <w:r w:rsidRPr="00492159" w:rsidDel="00707995">
        <w:rPr>
          <w:szCs w:val="23"/>
        </w:rPr>
        <w:t xml:space="preserve"> </w:t>
      </w:r>
      <w:r w:rsidR="00377822" w:rsidRPr="00492159">
        <w:rPr>
          <w:szCs w:val="23"/>
        </w:rPr>
        <w:t>(</w:t>
      </w:r>
      <w:r w:rsidR="00093A2C" w:rsidRPr="00492159">
        <w:rPr>
          <w:szCs w:val="23"/>
        </w:rPr>
        <w:t>f</w:t>
      </w:r>
      <w:r w:rsidR="00377822" w:rsidRPr="00492159">
        <w:rPr>
          <w:szCs w:val="23"/>
        </w:rPr>
        <w:t>)</w:t>
      </w:r>
      <w:r w:rsidR="00377822" w:rsidRPr="00492159">
        <w:rPr>
          <w:szCs w:val="23"/>
        </w:rPr>
        <w:tab/>
      </w:r>
      <w:r w:rsidR="0026155C" w:rsidRPr="00492159">
        <w:rPr>
          <w:szCs w:val="23"/>
        </w:rPr>
        <w:t xml:space="preserve">The </w:t>
      </w:r>
      <w:r w:rsidR="008D361A" w:rsidRPr="00492159">
        <w:rPr>
          <w:szCs w:val="23"/>
        </w:rPr>
        <w:t>S151 Officer</w:t>
      </w:r>
      <w:r w:rsidR="0026155C" w:rsidRPr="00492159">
        <w:rPr>
          <w:szCs w:val="23"/>
        </w:rPr>
        <w:t xml:space="preserve"> has delegated power to </w:t>
      </w:r>
      <w:r w:rsidR="005515D4" w:rsidRPr="00492159">
        <w:rPr>
          <w:szCs w:val="23"/>
        </w:rPr>
        <w:t>apply</w:t>
      </w:r>
      <w:r w:rsidR="0026155C" w:rsidRPr="00492159">
        <w:rPr>
          <w:szCs w:val="23"/>
        </w:rPr>
        <w:t xml:space="preserve"> </w:t>
      </w:r>
      <w:r w:rsidR="004D72DF" w:rsidRPr="00492159">
        <w:rPr>
          <w:szCs w:val="23"/>
        </w:rPr>
        <w:t xml:space="preserve">earmarked </w:t>
      </w:r>
      <w:r w:rsidRPr="00492159">
        <w:rPr>
          <w:szCs w:val="23"/>
        </w:rPr>
        <w:t xml:space="preserve">reserves </w:t>
      </w:r>
      <w:r w:rsidR="004918E2">
        <w:rPr>
          <w:szCs w:val="23"/>
        </w:rPr>
        <w:t>as set out in the virement rules</w:t>
      </w:r>
      <w:r w:rsidR="0026155C" w:rsidRPr="00492159">
        <w:rPr>
          <w:szCs w:val="23"/>
        </w:rPr>
        <w:t xml:space="preserve">. </w:t>
      </w:r>
    </w:p>
    <w:p w14:paraId="0475B359" w14:textId="036D0E12" w:rsidR="005515D4" w:rsidRPr="00492159" w:rsidRDefault="005515D4">
      <w:pPr>
        <w:ind w:left="993" w:hanging="426"/>
        <w:rPr>
          <w:szCs w:val="23"/>
        </w:rPr>
      </w:pPr>
      <w:r w:rsidRPr="00492159">
        <w:rPr>
          <w:szCs w:val="23"/>
        </w:rPr>
        <w:t>(g)</w:t>
      </w:r>
      <w:r w:rsidRPr="00492159">
        <w:rPr>
          <w:szCs w:val="23"/>
        </w:rPr>
        <w:tab/>
      </w:r>
    </w:p>
    <w:p w14:paraId="326E21E4" w14:textId="32FF17D5" w:rsidR="00425008" w:rsidRPr="00492159" w:rsidRDefault="00425008">
      <w:pPr>
        <w:ind w:left="993" w:hanging="426"/>
        <w:rPr>
          <w:szCs w:val="23"/>
        </w:rPr>
      </w:pPr>
      <w:r w:rsidRPr="00492159">
        <w:rPr>
          <w:szCs w:val="23"/>
        </w:rPr>
        <w:t>(</w:t>
      </w:r>
      <w:r w:rsidR="005515D4" w:rsidRPr="00492159">
        <w:rPr>
          <w:szCs w:val="23"/>
        </w:rPr>
        <w:t>h</w:t>
      </w:r>
      <w:r w:rsidRPr="00492159">
        <w:rPr>
          <w:szCs w:val="23"/>
        </w:rPr>
        <w:t>)</w:t>
      </w:r>
      <w:r w:rsidRPr="00492159">
        <w:rPr>
          <w:szCs w:val="23"/>
        </w:rPr>
        <w:tab/>
        <w:t xml:space="preserve"> </w:t>
      </w:r>
    </w:p>
    <w:p w14:paraId="46170962" w14:textId="257C540A" w:rsidR="002778D2" w:rsidRPr="00492159" w:rsidRDefault="005515D4">
      <w:pPr>
        <w:ind w:left="993" w:hanging="426"/>
        <w:rPr>
          <w:szCs w:val="23"/>
        </w:rPr>
      </w:pPr>
      <w:r w:rsidRPr="00492159">
        <w:rPr>
          <w:szCs w:val="23"/>
        </w:rPr>
        <w:t xml:space="preserve"> </w:t>
      </w:r>
      <w:r w:rsidR="002778D2" w:rsidRPr="00492159">
        <w:rPr>
          <w:szCs w:val="23"/>
        </w:rPr>
        <w:t>(</w:t>
      </w:r>
      <w:r w:rsidRPr="00492159">
        <w:rPr>
          <w:szCs w:val="23"/>
        </w:rPr>
        <w:t>i</w:t>
      </w:r>
      <w:r w:rsidR="002778D2" w:rsidRPr="00492159">
        <w:rPr>
          <w:szCs w:val="23"/>
        </w:rPr>
        <w:t>)</w:t>
      </w:r>
      <w:r w:rsidR="002778D2" w:rsidRPr="00492159">
        <w:rPr>
          <w:szCs w:val="23"/>
        </w:rPr>
        <w:tab/>
      </w:r>
      <w:r w:rsidR="003B3754" w:rsidRPr="00492159">
        <w:rPr>
          <w:szCs w:val="23"/>
        </w:rPr>
        <w:t xml:space="preserve">Members are </w:t>
      </w:r>
      <w:r w:rsidR="002778D2" w:rsidRPr="00492159">
        <w:rPr>
          <w:szCs w:val="23"/>
        </w:rPr>
        <w:t xml:space="preserve">responsible for approving reserves usage not delegated to </w:t>
      </w:r>
      <w:r w:rsidR="00894738" w:rsidRPr="00492159">
        <w:rPr>
          <w:szCs w:val="23"/>
        </w:rPr>
        <w:t>O</w:t>
      </w:r>
      <w:r w:rsidR="002778D2" w:rsidRPr="00492159">
        <w:rPr>
          <w:szCs w:val="23"/>
        </w:rPr>
        <w:t>fficers.</w:t>
      </w:r>
    </w:p>
    <w:p w14:paraId="4E09B5E0" w14:textId="637D48F9" w:rsidR="00337D17" w:rsidRPr="00492159" w:rsidRDefault="0026155C" w:rsidP="00D31A92">
      <w:pPr>
        <w:ind w:left="993" w:hanging="426"/>
        <w:rPr>
          <w:szCs w:val="23"/>
        </w:rPr>
      </w:pPr>
      <w:r w:rsidRPr="00492159">
        <w:rPr>
          <w:szCs w:val="23"/>
        </w:rPr>
        <w:t xml:space="preserve"> </w:t>
      </w:r>
      <w:r w:rsidR="005E5C23" w:rsidRPr="00492159">
        <w:rPr>
          <w:szCs w:val="23"/>
        </w:rPr>
        <w:t>(</w:t>
      </w:r>
      <w:r w:rsidR="005515D4" w:rsidRPr="00492159">
        <w:rPr>
          <w:szCs w:val="23"/>
        </w:rPr>
        <w:t>j</w:t>
      </w:r>
      <w:r w:rsidR="005E5C23" w:rsidRPr="00492159">
        <w:rPr>
          <w:szCs w:val="23"/>
        </w:rPr>
        <w:t xml:space="preserve">) </w:t>
      </w:r>
      <w:r w:rsidR="001F4EEB" w:rsidRPr="00492159">
        <w:rPr>
          <w:szCs w:val="23"/>
        </w:rPr>
        <w:t xml:space="preserve"> Members </w:t>
      </w:r>
      <w:r w:rsidR="00337D17" w:rsidRPr="00492159">
        <w:rPr>
          <w:szCs w:val="23"/>
        </w:rPr>
        <w:t>approve the creation of new reserves, the closure of reserves no longer needed and the use of reserves</w:t>
      </w:r>
      <w:r w:rsidR="009646B3">
        <w:rPr>
          <w:szCs w:val="23"/>
        </w:rPr>
        <w:t xml:space="preserve"> outside of the virement limits,</w:t>
      </w:r>
      <w:r w:rsidR="00337D17" w:rsidRPr="00492159">
        <w:rPr>
          <w:szCs w:val="23"/>
        </w:rPr>
        <w:t xml:space="preserve"> taking account of the advice of the </w:t>
      </w:r>
      <w:r w:rsidR="005F50F9" w:rsidRPr="00492159">
        <w:rPr>
          <w:szCs w:val="23"/>
        </w:rPr>
        <w:t>S151 Officer.</w:t>
      </w:r>
    </w:p>
    <w:p w14:paraId="659320D3" w14:textId="77777777" w:rsidR="00337D17" w:rsidRPr="00492159" w:rsidRDefault="00337D17">
      <w:pPr>
        <w:ind w:left="567" w:hanging="567"/>
        <w:rPr>
          <w:szCs w:val="23"/>
        </w:rPr>
      </w:pPr>
      <w:r w:rsidRPr="00492159">
        <w:rPr>
          <w:szCs w:val="23"/>
        </w:rPr>
        <w:t>13.3</w:t>
      </w:r>
      <w:r w:rsidRPr="00492159">
        <w:rPr>
          <w:szCs w:val="23"/>
        </w:rPr>
        <w:tab/>
      </w:r>
      <w:r w:rsidRPr="00492159">
        <w:rPr>
          <w:b/>
          <w:bCs/>
        </w:rPr>
        <w:t>Responsibilities of Members</w:t>
      </w:r>
    </w:p>
    <w:p w14:paraId="585F1F4F" w14:textId="743087DC" w:rsidR="00337D17" w:rsidRPr="00492159" w:rsidRDefault="00337D17" w:rsidP="00F95AB5">
      <w:pPr>
        <w:numPr>
          <w:ilvl w:val="0"/>
          <w:numId w:val="18"/>
        </w:numPr>
        <w:tabs>
          <w:tab w:val="clear" w:pos="720"/>
          <w:tab w:val="left" w:pos="851"/>
        </w:tabs>
        <w:ind w:left="851" w:hanging="284"/>
        <w:rPr>
          <w:szCs w:val="23"/>
        </w:rPr>
      </w:pPr>
      <w:r w:rsidRPr="00492159">
        <w:rPr>
          <w:szCs w:val="23"/>
        </w:rPr>
        <w:t xml:space="preserve">To set appropriate levels of reserves for the </w:t>
      </w:r>
      <w:r w:rsidR="00707995" w:rsidRPr="00492159">
        <w:rPr>
          <w:szCs w:val="23"/>
        </w:rPr>
        <w:t xml:space="preserve">Authority for the coming year and over the medium term, </w:t>
      </w:r>
      <w:r w:rsidRPr="00492159">
        <w:rPr>
          <w:szCs w:val="23"/>
        </w:rPr>
        <w:t xml:space="preserve">taking account </w:t>
      </w:r>
      <w:r w:rsidR="00707995" w:rsidRPr="00492159">
        <w:rPr>
          <w:szCs w:val="23"/>
        </w:rPr>
        <w:t xml:space="preserve">of </w:t>
      </w:r>
      <w:r w:rsidRPr="00492159">
        <w:rPr>
          <w:szCs w:val="23"/>
        </w:rPr>
        <w:t xml:space="preserve">the advice of the </w:t>
      </w:r>
      <w:r w:rsidR="005F50F9" w:rsidRPr="00492159">
        <w:rPr>
          <w:szCs w:val="23"/>
        </w:rPr>
        <w:t>S151 Officer</w:t>
      </w:r>
      <w:r w:rsidRPr="00492159">
        <w:rPr>
          <w:szCs w:val="23"/>
        </w:rPr>
        <w:t xml:space="preserve">. </w:t>
      </w:r>
    </w:p>
    <w:p w14:paraId="5440FFAD" w14:textId="10ADBE97" w:rsidR="00085C0A" w:rsidRPr="00492159" w:rsidRDefault="00337D17" w:rsidP="00F95AB5">
      <w:pPr>
        <w:numPr>
          <w:ilvl w:val="0"/>
          <w:numId w:val="18"/>
        </w:numPr>
        <w:tabs>
          <w:tab w:val="clear" w:pos="720"/>
          <w:tab w:val="left" w:pos="851"/>
        </w:tabs>
        <w:ind w:left="851" w:hanging="284"/>
        <w:rPr>
          <w:szCs w:val="23"/>
        </w:rPr>
      </w:pPr>
      <w:r w:rsidRPr="00492159">
        <w:rPr>
          <w:szCs w:val="23"/>
        </w:rPr>
        <w:lastRenderedPageBreak/>
        <w:t xml:space="preserve">To approve </w:t>
      </w:r>
      <w:r w:rsidR="00085C0A" w:rsidRPr="00492159">
        <w:rPr>
          <w:szCs w:val="23"/>
        </w:rPr>
        <w:t xml:space="preserve">changes to reserves, taking account of the advice of the </w:t>
      </w:r>
      <w:r w:rsidR="005F50F9" w:rsidRPr="00492159">
        <w:rPr>
          <w:szCs w:val="23"/>
        </w:rPr>
        <w:t xml:space="preserve">S151 Officer </w:t>
      </w:r>
      <w:r w:rsidR="00085C0A" w:rsidRPr="00492159">
        <w:rPr>
          <w:szCs w:val="23"/>
        </w:rPr>
        <w:t xml:space="preserve">including the: </w:t>
      </w:r>
    </w:p>
    <w:p w14:paraId="5C9D71DA" w14:textId="77777777" w:rsidR="002C093E" w:rsidRPr="00492159" w:rsidRDefault="00085C0A" w:rsidP="00085C0A">
      <w:pPr>
        <w:numPr>
          <w:ilvl w:val="1"/>
          <w:numId w:val="18"/>
        </w:numPr>
        <w:tabs>
          <w:tab w:val="left" w:pos="851"/>
        </w:tabs>
        <w:rPr>
          <w:szCs w:val="23"/>
        </w:rPr>
      </w:pPr>
      <w:r w:rsidRPr="00492159">
        <w:rPr>
          <w:szCs w:val="23"/>
        </w:rPr>
        <w:t xml:space="preserve">creation of new </w:t>
      </w:r>
      <w:r w:rsidR="002C093E" w:rsidRPr="00492159">
        <w:rPr>
          <w:szCs w:val="23"/>
        </w:rPr>
        <w:t>reserves</w:t>
      </w:r>
    </w:p>
    <w:p w14:paraId="1F25A884" w14:textId="77777777" w:rsidR="00085C0A" w:rsidRPr="00492159" w:rsidRDefault="00085C0A" w:rsidP="00085C0A">
      <w:pPr>
        <w:numPr>
          <w:ilvl w:val="1"/>
          <w:numId w:val="18"/>
        </w:numPr>
        <w:tabs>
          <w:tab w:val="left" w:pos="851"/>
        </w:tabs>
        <w:rPr>
          <w:szCs w:val="23"/>
        </w:rPr>
      </w:pPr>
      <w:r w:rsidRPr="00492159">
        <w:rPr>
          <w:szCs w:val="23"/>
        </w:rPr>
        <w:t xml:space="preserve">closure of </w:t>
      </w:r>
      <w:r w:rsidR="00337D17" w:rsidRPr="00492159">
        <w:rPr>
          <w:szCs w:val="23"/>
        </w:rPr>
        <w:t>reserves</w:t>
      </w:r>
      <w:r w:rsidRPr="00492159">
        <w:rPr>
          <w:szCs w:val="23"/>
        </w:rPr>
        <w:t xml:space="preserve"> that are</w:t>
      </w:r>
      <w:r w:rsidR="00337D17" w:rsidRPr="00492159">
        <w:rPr>
          <w:szCs w:val="23"/>
        </w:rPr>
        <w:t xml:space="preserve"> no longer needed</w:t>
      </w:r>
    </w:p>
    <w:p w14:paraId="02BE8E26" w14:textId="2C2C0426" w:rsidR="002C093E" w:rsidRPr="00492159" w:rsidRDefault="00337D17" w:rsidP="00085C0A">
      <w:pPr>
        <w:numPr>
          <w:ilvl w:val="1"/>
          <w:numId w:val="18"/>
        </w:numPr>
        <w:tabs>
          <w:tab w:val="left" w:pos="851"/>
        </w:tabs>
        <w:rPr>
          <w:szCs w:val="23"/>
        </w:rPr>
      </w:pPr>
      <w:r w:rsidRPr="00492159">
        <w:rPr>
          <w:szCs w:val="23"/>
        </w:rPr>
        <w:t xml:space="preserve">proposed use </w:t>
      </w:r>
      <w:r w:rsidR="002C093E" w:rsidRPr="00492159">
        <w:rPr>
          <w:szCs w:val="23"/>
        </w:rPr>
        <w:t>of reserves</w:t>
      </w:r>
      <w:r w:rsidR="00632E3F">
        <w:rPr>
          <w:szCs w:val="23"/>
        </w:rPr>
        <w:t xml:space="preserve"> above the virement limits</w:t>
      </w:r>
    </w:p>
    <w:p w14:paraId="635FF223" w14:textId="77777777" w:rsidR="00337D17" w:rsidRPr="00492159" w:rsidRDefault="002C093E" w:rsidP="00085C0A">
      <w:pPr>
        <w:numPr>
          <w:ilvl w:val="1"/>
          <w:numId w:val="18"/>
        </w:numPr>
        <w:tabs>
          <w:tab w:val="left" w:pos="851"/>
        </w:tabs>
        <w:rPr>
          <w:szCs w:val="23"/>
        </w:rPr>
      </w:pPr>
      <w:r w:rsidRPr="00492159">
        <w:rPr>
          <w:szCs w:val="23"/>
        </w:rPr>
        <w:t xml:space="preserve">proposed </w:t>
      </w:r>
      <w:r w:rsidR="00085C0A" w:rsidRPr="00492159">
        <w:rPr>
          <w:szCs w:val="23"/>
        </w:rPr>
        <w:t>replenishment of reserves</w:t>
      </w:r>
      <w:r w:rsidR="00337D17" w:rsidRPr="00492159">
        <w:rPr>
          <w:szCs w:val="23"/>
        </w:rPr>
        <w:t>.</w:t>
      </w:r>
    </w:p>
    <w:p w14:paraId="30C9A3B8" w14:textId="6FE5D491" w:rsidR="0026155C" w:rsidRPr="00D31A92" w:rsidRDefault="0026155C" w:rsidP="00D31A92">
      <w:pPr>
        <w:numPr>
          <w:ilvl w:val="0"/>
          <w:numId w:val="18"/>
        </w:numPr>
        <w:tabs>
          <w:tab w:val="clear" w:pos="720"/>
          <w:tab w:val="left" w:pos="851"/>
        </w:tabs>
        <w:ind w:left="851" w:hanging="284"/>
        <w:rPr>
          <w:szCs w:val="23"/>
        </w:rPr>
      </w:pPr>
      <w:r w:rsidRPr="00492159">
        <w:rPr>
          <w:szCs w:val="23"/>
        </w:rPr>
        <w:t>To monitor reserve use during the year and amend forecasts in the light of emerging financial pressures and risks</w:t>
      </w:r>
      <w:r w:rsidR="002778D2" w:rsidRPr="00492159">
        <w:rPr>
          <w:szCs w:val="23"/>
        </w:rPr>
        <w:t>.</w:t>
      </w:r>
    </w:p>
    <w:p w14:paraId="429A85A3" w14:textId="5CD06C64" w:rsidR="00337D17" w:rsidRPr="00492159" w:rsidRDefault="00337D17">
      <w:pPr>
        <w:pStyle w:val="Heading6"/>
        <w:ind w:left="567" w:hanging="567"/>
        <w:rPr>
          <w:iCs w:val="0"/>
        </w:rPr>
      </w:pPr>
      <w:r w:rsidRPr="00492159">
        <w:rPr>
          <w:b w:val="0"/>
          <w:bCs w:val="0"/>
          <w:iCs w:val="0"/>
        </w:rPr>
        <w:t>13.4</w:t>
      </w:r>
      <w:r w:rsidRPr="00492159">
        <w:rPr>
          <w:iCs w:val="0"/>
        </w:rPr>
        <w:tab/>
        <w:t xml:space="preserve">Responsibilities of the </w:t>
      </w:r>
      <w:r w:rsidR="005F50F9" w:rsidRPr="00492159">
        <w:rPr>
          <w:iCs w:val="0"/>
        </w:rPr>
        <w:t>S151 Officer</w:t>
      </w:r>
    </w:p>
    <w:p w14:paraId="3D05961B" w14:textId="705FC77A"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advise </w:t>
      </w:r>
      <w:r w:rsidR="00894738" w:rsidRPr="00492159">
        <w:rPr>
          <w:szCs w:val="23"/>
        </w:rPr>
        <w:t>M</w:t>
      </w:r>
      <w:r w:rsidR="00E95B21" w:rsidRPr="00492159">
        <w:rPr>
          <w:szCs w:val="23"/>
        </w:rPr>
        <w:t xml:space="preserve">embers </w:t>
      </w:r>
      <w:r w:rsidRPr="00492159">
        <w:rPr>
          <w:szCs w:val="23"/>
        </w:rPr>
        <w:t>on prudent levels of reserves</w:t>
      </w:r>
      <w:r w:rsidR="00E95B21" w:rsidRPr="00492159">
        <w:rPr>
          <w:szCs w:val="23"/>
        </w:rPr>
        <w:t xml:space="preserve"> for the current year and medium term</w:t>
      </w:r>
      <w:r w:rsidRPr="00492159">
        <w:rPr>
          <w:szCs w:val="23"/>
        </w:rPr>
        <w:t xml:space="preserve">, </w:t>
      </w:r>
      <w:proofErr w:type="gramStart"/>
      <w:r w:rsidRPr="00492159">
        <w:rPr>
          <w:szCs w:val="23"/>
        </w:rPr>
        <w:t>taking into account</w:t>
      </w:r>
      <w:proofErr w:type="gramEnd"/>
      <w:r w:rsidRPr="00492159">
        <w:rPr>
          <w:szCs w:val="23"/>
        </w:rPr>
        <w:t xml:space="preserve"> </w:t>
      </w:r>
      <w:r w:rsidR="00707995" w:rsidRPr="00492159">
        <w:rPr>
          <w:szCs w:val="23"/>
        </w:rPr>
        <w:t xml:space="preserve">the wider financial environment and risks and </w:t>
      </w:r>
      <w:r w:rsidRPr="00492159">
        <w:rPr>
          <w:szCs w:val="23"/>
        </w:rPr>
        <w:t xml:space="preserve">the </w:t>
      </w:r>
      <w:r w:rsidR="00707995" w:rsidRPr="00492159">
        <w:rPr>
          <w:szCs w:val="23"/>
        </w:rPr>
        <w:t xml:space="preserve">views of </w:t>
      </w:r>
      <w:r w:rsidRPr="00492159">
        <w:rPr>
          <w:szCs w:val="23"/>
        </w:rPr>
        <w:t>external audit</w:t>
      </w:r>
      <w:r w:rsidR="00707995" w:rsidRPr="00492159">
        <w:rPr>
          <w:szCs w:val="23"/>
        </w:rPr>
        <w:t xml:space="preserve">, where </w:t>
      </w:r>
      <w:r w:rsidRPr="00492159">
        <w:rPr>
          <w:szCs w:val="23"/>
        </w:rPr>
        <w:t>appropriate.</w:t>
      </w:r>
    </w:p>
    <w:p w14:paraId="550C0ADF" w14:textId="7FE0A947" w:rsidR="00D31A92" w:rsidRDefault="0026155C" w:rsidP="00175FF0">
      <w:pPr>
        <w:numPr>
          <w:ilvl w:val="0"/>
          <w:numId w:val="20"/>
        </w:numPr>
        <w:tabs>
          <w:tab w:val="clear" w:pos="720"/>
          <w:tab w:val="left" w:pos="851"/>
        </w:tabs>
        <w:ind w:left="851" w:hanging="284"/>
        <w:rPr>
          <w:szCs w:val="23"/>
        </w:rPr>
      </w:pPr>
      <w:r w:rsidRPr="00492159">
        <w:rPr>
          <w:szCs w:val="23"/>
        </w:rPr>
        <w:t xml:space="preserve">To </w:t>
      </w:r>
      <w:r w:rsidR="00175FF0">
        <w:rPr>
          <w:szCs w:val="23"/>
        </w:rPr>
        <w:t xml:space="preserve">implement the scheme of virement in relation to reserves, as </w:t>
      </w:r>
      <w:r w:rsidR="007701E1">
        <w:rPr>
          <w:szCs w:val="23"/>
        </w:rPr>
        <w:t>set out elsewhere in these financial regulations</w:t>
      </w:r>
      <w:r w:rsidR="00D31A92">
        <w:rPr>
          <w:szCs w:val="23"/>
        </w:rPr>
        <w:t>.</w:t>
      </w:r>
    </w:p>
    <w:p w14:paraId="04553667" w14:textId="707BB643" w:rsidR="00B63CE3" w:rsidRPr="00D31A92" w:rsidRDefault="00B63CE3" w:rsidP="00D31A92">
      <w:pPr>
        <w:numPr>
          <w:ilvl w:val="0"/>
          <w:numId w:val="20"/>
        </w:numPr>
        <w:tabs>
          <w:tab w:val="clear" w:pos="720"/>
          <w:tab w:val="left" w:pos="851"/>
        </w:tabs>
        <w:ind w:left="851" w:hanging="284"/>
        <w:rPr>
          <w:szCs w:val="23"/>
        </w:rPr>
      </w:pPr>
      <w:r w:rsidRPr="00D31A92">
        <w:rPr>
          <w:szCs w:val="23"/>
        </w:rPr>
        <w:t xml:space="preserve">To maintain accurate records of reserve movements and to report the reserves position to </w:t>
      </w:r>
      <w:r w:rsidR="00F76608" w:rsidRPr="00D31A92">
        <w:rPr>
          <w:szCs w:val="23"/>
        </w:rPr>
        <w:t>Senior Leadership Team</w:t>
      </w:r>
      <w:r w:rsidRPr="00D31A92">
        <w:rPr>
          <w:szCs w:val="23"/>
        </w:rPr>
        <w:t xml:space="preserve"> and Members</w:t>
      </w:r>
    </w:p>
    <w:p w14:paraId="5414BD99" w14:textId="77777777" w:rsidR="00B63CE3" w:rsidRPr="00492159" w:rsidRDefault="00B63CE3">
      <w:pPr>
        <w:ind w:left="1058"/>
        <w:rPr>
          <w:szCs w:val="23"/>
        </w:rPr>
      </w:pPr>
    </w:p>
    <w:p w14:paraId="3ABA688E" w14:textId="77777777" w:rsidR="00337D17" w:rsidRPr="00492159" w:rsidRDefault="00337D17">
      <w:pPr>
        <w:pStyle w:val="Heading6"/>
        <w:ind w:left="567" w:hanging="567"/>
        <w:rPr>
          <w:iCs w:val="0"/>
        </w:rPr>
      </w:pPr>
      <w:r w:rsidRPr="00492159">
        <w:rPr>
          <w:b w:val="0"/>
          <w:bCs w:val="0"/>
          <w:iCs w:val="0"/>
        </w:rPr>
        <w:t>13.</w:t>
      </w:r>
      <w:r w:rsidR="000A63A9" w:rsidRPr="00492159">
        <w:rPr>
          <w:b w:val="0"/>
          <w:bCs w:val="0"/>
          <w:iCs w:val="0"/>
        </w:rPr>
        <w:t>6</w:t>
      </w:r>
      <w:r w:rsidRPr="00492159">
        <w:rPr>
          <w:iCs w:val="0"/>
        </w:rPr>
        <w:tab/>
        <w:t>Responsibilities of Managers</w:t>
      </w:r>
    </w:p>
    <w:p w14:paraId="38E28B31" w14:textId="2C30B841" w:rsidR="00F37699" w:rsidRPr="00D31A92" w:rsidRDefault="00337D17" w:rsidP="00D31A92">
      <w:pPr>
        <w:numPr>
          <w:ilvl w:val="0"/>
          <w:numId w:val="20"/>
        </w:numPr>
        <w:tabs>
          <w:tab w:val="clear" w:pos="720"/>
          <w:tab w:val="left" w:pos="851"/>
        </w:tabs>
        <w:ind w:left="851" w:hanging="284"/>
        <w:rPr>
          <w:szCs w:val="23"/>
        </w:rPr>
      </w:pPr>
      <w:r w:rsidRPr="00492159">
        <w:rPr>
          <w:szCs w:val="23"/>
        </w:rPr>
        <w:t xml:space="preserve">To </w:t>
      </w:r>
      <w:r w:rsidR="000A69B5" w:rsidRPr="00492159">
        <w:rPr>
          <w:szCs w:val="23"/>
        </w:rPr>
        <w:t xml:space="preserve">ensure </w:t>
      </w:r>
      <w:r w:rsidRPr="00492159">
        <w:rPr>
          <w:szCs w:val="23"/>
        </w:rPr>
        <w:t>that allocations of reserves to services are used only for the specific purposes for which they were intended</w:t>
      </w:r>
      <w:r w:rsidR="000A69B5" w:rsidRPr="00492159">
        <w:rPr>
          <w:szCs w:val="23"/>
        </w:rPr>
        <w:t xml:space="preserve">, and to </w:t>
      </w:r>
      <w:r w:rsidR="000D3CEE">
        <w:rPr>
          <w:szCs w:val="23"/>
        </w:rPr>
        <w:t xml:space="preserve">obtain authorisation </w:t>
      </w:r>
      <w:r w:rsidR="000A69B5" w:rsidRPr="00492159">
        <w:rPr>
          <w:szCs w:val="23"/>
        </w:rPr>
        <w:t xml:space="preserve"> as required</w:t>
      </w:r>
      <w:r w:rsidR="000D3CEE">
        <w:rPr>
          <w:szCs w:val="23"/>
        </w:rPr>
        <w:t xml:space="preserve"> by the virement limits</w:t>
      </w:r>
      <w:r w:rsidR="000A69B5" w:rsidRPr="00492159">
        <w:rPr>
          <w:szCs w:val="23"/>
        </w:rPr>
        <w:t>.</w:t>
      </w:r>
    </w:p>
    <w:p w14:paraId="414D3520" w14:textId="515CAFCB" w:rsidR="00337D17" w:rsidRPr="00D31A92" w:rsidRDefault="00337D17" w:rsidP="00D31A92">
      <w:pPr>
        <w:pStyle w:val="Heading3"/>
        <w:spacing w:before="0" w:after="0"/>
        <w:ind w:left="567" w:hanging="567"/>
      </w:pPr>
      <w:bookmarkStart w:id="140" w:name="_Toc222309457"/>
      <w:bookmarkStart w:id="141" w:name="_Toc222312979"/>
      <w:r w:rsidRPr="00492159">
        <w:t>14</w:t>
      </w:r>
      <w:r w:rsidRPr="00492159">
        <w:tab/>
        <w:t>Provisions</w:t>
      </w:r>
      <w:bookmarkEnd w:id="140"/>
      <w:bookmarkEnd w:id="141"/>
    </w:p>
    <w:p w14:paraId="49FBE7D1" w14:textId="77777777" w:rsidR="00337D17" w:rsidRPr="00492159" w:rsidRDefault="00337D17">
      <w:pPr>
        <w:pStyle w:val="Heading6"/>
        <w:ind w:left="567" w:hanging="567"/>
        <w:rPr>
          <w:iCs w:val="0"/>
        </w:rPr>
      </w:pPr>
      <w:r w:rsidRPr="00492159">
        <w:rPr>
          <w:b w:val="0"/>
          <w:bCs w:val="0"/>
          <w:iCs w:val="0"/>
        </w:rPr>
        <w:t>14.1</w:t>
      </w:r>
      <w:r w:rsidRPr="00492159">
        <w:rPr>
          <w:iCs w:val="0"/>
        </w:rPr>
        <w:tab/>
        <w:t>Why this is important</w:t>
      </w:r>
    </w:p>
    <w:p w14:paraId="1510CCF8" w14:textId="4093F7B2" w:rsidR="000A69B5" w:rsidRPr="00492159" w:rsidRDefault="00337D17">
      <w:pPr>
        <w:ind w:left="567"/>
        <w:rPr>
          <w:szCs w:val="23"/>
        </w:rPr>
      </w:pPr>
      <w:r w:rsidRPr="00492159">
        <w:rPr>
          <w:szCs w:val="23"/>
        </w:rPr>
        <w:t xml:space="preserve">It is important that we can plan our financial resources to ensure we have adequate funds to meet financial liabilities occurring in the future. We can set aside funds using provisions where a financial liability is known but the timing of the payment is uncertain. </w:t>
      </w:r>
    </w:p>
    <w:p w14:paraId="6FF145A2" w14:textId="4DDB6326" w:rsidR="00337D17" w:rsidRPr="00492159" w:rsidRDefault="00337D17" w:rsidP="00D31A92">
      <w:pPr>
        <w:ind w:left="567"/>
        <w:rPr>
          <w:szCs w:val="23"/>
        </w:rPr>
      </w:pPr>
      <w:r w:rsidRPr="00492159">
        <w:rPr>
          <w:szCs w:val="23"/>
        </w:rPr>
        <w:lastRenderedPageBreak/>
        <w:t xml:space="preserve">Provisions allow us to take a planned approach to exceptional financial events. </w:t>
      </w:r>
      <w:r w:rsidR="000A69B5" w:rsidRPr="00492159">
        <w:rPr>
          <w:szCs w:val="23"/>
        </w:rPr>
        <w:t xml:space="preserve">They are </w:t>
      </w:r>
      <w:r w:rsidRPr="00492159">
        <w:rPr>
          <w:szCs w:val="23"/>
        </w:rPr>
        <w:t xml:space="preserve">different from reserves because they </w:t>
      </w:r>
      <w:proofErr w:type="gramStart"/>
      <w:r w:rsidRPr="00492159">
        <w:rPr>
          <w:szCs w:val="23"/>
        </w:rPr>
        <w:t>have to</w:t>
      </w:r>
      <w:proofErr w:type="gramEnd"/>
      <w:r w:rsidRPr="00492159">
        <w:rPr>
          <w:szCs w:val="23"/>
        </w:rPr>
        <w:t xml:space="preserve"> be for a specific and exceptional purpose that will involve a payment to a third party. </w:t>
      </w:r>
    </w:p>
    <w:p w14:paraId="16095403" w14:textId="77777777" w:rsidR="00337D17" w:rsidRPr="00492159" w:rsidRDefault="00337D17">
      <w:pPr>
        <w:pStyle w:val="Heading6"/>
        <w:ind w:left="567" w:hanging="567"/>
        <w:rPr>
          <w:iCs w:val="0"/>
        </w:rPr>
      </w:pPr>
      <w:r w:rsidRPr="00492159">
        <w:rPr>
          <w:b w:val="0"/>
          <w:bCs w:val="0"/>
          <w:iCs w:val="0"/>
        </w:rPr>
        <w:t>14.2</w:t>
      </w:r>
      <w:r w:rsidRPr="00492159">
        <w:rPr>
          <w:iCs w:val="0"/>
        </w:rPr>
        <w:tab/>
        <w:t>Key controls</w:t>
      </w:r>
    </w:p>
    <w:p w14:paraId="7EE8A9D0" w14:textId="77777777" w:rsidR="00337D17" w:rsidRPr="00492159" w:rsidRDefault="00337D17">
      <w:pPr>
        <w:ind w:left="993" w:hanging="426"/>
        <w:rPr>
          <w:szCs w:val="23"/>
        </w:rPr>
      </w:pPr>
      <w:r w:rsidRPr="00492159">
        <w:rPr>
          <w:szCs w:val="23"/>
        </w:rPr>
        <w:t>The key controls for maintenance of provisions are:</w:t>
      </w:r>
    </w:p>
    <w:p w14:paraId="3EC78FA4" w14:textId="6B080747" w:rsidR="00337D17" w:rsidRPr="00492159" w:rsidRDefault="004505DB" w:rsidP="00777564">
      <w:pPr>
        <w:ind w:left="1134" w:hanging="567"/>
        <w:rPr>
          <w:szCs w:val="23"/>
        </w:rPr>
      </w:pPr>
      <w:r w:rsidRPr="00492159">
        <w:rPr>
          <w:szCs w:val="23"/>
        </w:rPr>
        <w:t xml:space="preserve">(a) </w:t>
      </w:r>
      <w:r w:rsidR="00777564" w:rsidRPr="00492159">
        <w:rPr>
          <w:szCs w:val="23"/>
        </w:rPr>
        <w:tab/>
      </w:r>
      <w:r w:rsidR="00337D17" w:rsidRPr="00492159">
        <w:rPr>
          <w:szCs w:val="23"/>
        </w:rPr>
        <w:t xml:space="preserve">To set up provisions in accordance with the </w:t>
      </w:r>
      <w:r w:rsidR="00EE6E92" w:rsidRPr="00492159">
        <w:rPr>
          <w:szCs w:val="23"/>
        </w:rPr>
        <w:t>Code of Practice on Local Authority Accounting</w:t>
      </w:r>
      <w:r w:rsidR="00337D17" w:rsidRPr="00492159">
        <w:rPr>
          <w:szCs w:val="23"/>
        </w:rPr>
        <w:t xml:space="preserve"> </w:t>
      </w:r>
      <w:r w:rsidR="00436812" w:rsidRPr="00492159">
        <w:rPr>
          <w:szCs w:val="23"/>
        </w:rPr>
        <w:t xml:space="preserve">as varied from time to </w:t>
      </w:r>
      <w:proofErr w:type="gramStart"/>
      <w:r w:rsidR="00436812" w:rsidRPr="00492159">
        <w:rPr>
          <w:szCs w:val="23"/>
        </w:rPr>
        <w:t xml:space="preserve">time, </w:t>
      </w:r>
      <w:r w:rsidR="00337D17" w:rsidRPr="00492159">
        <w:rPr>
          <w:szCs w:val="23"/>
        </w:rPr>
        <w:t>and</w:t>
      </w:r>
      <w:proofErr w:type="gramEnd"/>
      <w:r w:rsidR="00337D17" w:rsidRPr="00492159">
        <w:rPr>
          <w:szCs w:val="23"/>
        </w:rPr>
        <w:t xml:space="preserve"> agreed accounting policies.</w:t>
      </w:r>
    </w:p>
    <w:p w14:paraId="08DE62D2" w14:textId="77777777" w:rsidR="00337D17" w:rsidRPr="00492159" w:rsidRDefault="00337D17" w:rsidP="00777564">
      <w:pPr>
        <w:ind w:left="1134" w:hanging="567"/>
        <w:rPr>
          <w:szCs w:val="23"/>
        </w:rPr>
      </w:pPr>
      <w:r w:rsidRPr="00492159">
        <w:rPr>
          <w:szCs w:val="23"/>
        </w:rPr>
        <w:t>(b)</w:t>
      </w:r>
      <w:r w:rsidR="004505DB" w:rsidRPr="00492159">
        <w:rPr>
          <w:szCs w:val="23"/>
        </w:rPr>
        <w:t xml:space="preserve"> </w:t>
      </w:r>
      <w:r w:rsidR="00777564" w:rsidRPr="00492159">
        <w:rPr>
          <w:szCs w:val="23"/>
        </w:rPr>
        <w:tab/>
      </w:r>
      <w:r w:rsidRPr="00492159">
        <w:rPr>
          <w:szCs w:val="23"/>
        </w:rPr>
        <w:t>For each provision, the purpose, usage and basis of the liability is clearly identified.</w:t>
      </w:r>
    </w:p>
    <w:p w14:paraId="493F7C63" w14:textId="18A0187A" w:rsidR="00337D17" w:rsidRPr="00492159" w:rsidRDefault="00337D17" w:rsidP="00D31A92">
      <w:pPr>
        <w:ind w:left="1134" w:hanging="567"/>
        <w:rPr>
          <w:szCs w:val="23"/>
        </w:rPr>
      </w:pPr>
      <w:r w:rsidRPr="00492159">
        <w:rPr>
          <w:szCs w:val="23"/>
        </w:rPr>
        <w:t xml:space="preserve">(c) </w:t>
      </w:r>
      <w:r w:rsidRPr="00492159">
        <w:rPr>
          <w:szCs w:val="23"/>
        </w:rPr>
        <w:tab/>
      </w:r>
      <w:r w:rsidR="0086059E" w:rsidRPr="00492159">
        <w:rPr>
          <w:szCs w:val="23"/>
        </w:rPr>
        <w:t>Members</w:t>
      </w:r>
      <w:r w:rsidR="00B640C3" w:rsidRPr="00492159">
        <w:rPr>
          <w:szCs w:val="23"/>
        </w:rPr>
        <w:t xml:space="preserve"> </w:t>
      </w:r>
      <w:r w:rsidRPr="00492159">
        <w:rPr>
          <w:szCs w:val="23"/>
        </w:rPr>
        <w:t xml:space="preserve">approve the creation of new provisions and the use of existing provisions taking account of the advice of the </w:t>
      </w:r>
      <w:r w:rsidR="00E51C5E" w:rsidRPr="00492159">
        <w:rPr>
          <w:szCs w:val="23"/>
        </w:rPr>
        <w:t>S151 Officer</w:t>
      </w:r>
      <w:r w:rsidR="00FC4798" w:rsidRPr="00492159">
        <w:rPr>
          <w:szCs w:val="23"/>
        </w:rPr>
        <w:t xml:space="preserve"> and Resources</w:t>
      </w:r>
    </w:p>
    <w:p w14:paraId="2393BC2E" w14:textId="77777777" w:rsidR="00337D17" w:rsidRPr="00492159" w:rsidRDefault="00337D17">
      <w:pPr>
        <w:ind w:left="567" w:hanging="567"/>
        <w:rPr>
          <w:szCs w:val="23"/>
        </w:rPr>
      </w:pPr>
      <w:r w:rsidRPr="00492159">
        <w:rPr>
          <w:szCs w:val="23"/>
        </w:rPr>
        <w:t>14.3</w:t>
      </w:r>
      <w:r w:rsidRPr="00492159">
        <w:rPr>
          <w:szCs w:val="23"/>
        </w:rPr>
        <w:tab/>
      </w:r>
      <w:r w:rsidRPr="00492159">
        <w:rPr>
          <w:b/>
          <w:bCs/>
        </w:rPr>
        <w:t>Responsibilities of Members</w:t>
      </w:r>
    </w:p>
    <w:p w14:paraId="228C2912" w14:textId="0D9E153D" w:rsidR="00337D17" w:rsidRPr="00D31A92" w:rsidRDefault="00337D17" w:rsidP="00D31A92">
      <w:pPr>
        <w:numPr>
          <w:ilvl w:val="0"/>
          <w:numId w:val="18"/>
        </w:numPr>
        <w:tabs>
          <w:tab w:val="clear" w:pos="720"/>
          <w:tab w:val="left" w:pos="851"/>
        </w:tabs>
        <w:ind w:left="851" w:hanging="284"/>
        <w:rPr>
          <w:szCs w:val="23"/>
        </w:rPr>
      </w:pPr>
      <w:r w:rsidRPr="00492159">
        <w:rPr>
          <w:szCs w:val="23"/>
        </w:rPr>
        <w:t xml:space="preserve">To consider proposals for new </w:t>
      </w:r>
      <w:r w:rsidR="00956F07" w:rsidRPr="00492159">
        <w:rPr>
          <w:szCs w:val="23"/>
        </w:rPr>
        <w:t>provisions</w:t>
      </w:r>
      <w:r w:rsidRPr="00492159">
        <w:rPr>
          <w:szCs w:val="23"/>
        </w:rPr>
        <w:t xml:space="preserve"> and the use of existing provisions, taking account the advice of the </w:t>
      </w:r>
      <w:r w:rsidR="00E261B4" w:rsidRPr="00492159">
        <w:rPr>
          <w:szCs w:val="23"/>
        </w:rPr>
        <w:t>S151 Officer</w:t>
      </w:r>
      <w:r w:rsidRPr="00492159">
        <w:rPr>
          <w:szCs w:val="23"/>
        </w:rPr>
        <w:t xml:space="preserve">. </w:t>
      </w:r>
    </w:p>
    <w:p w14:paraId="761067C9" w14:textId="7C3758AF" w:rsidR="00337D17" w:rsidRPr="00492159" w:rsidRDefault="00337D17">
      <w:pPr>
        <w:pStyle w:val="Heading6"/>
        <w:ind w:left="567" w:hanging="567"/>
        <w:rPr>
          <w:iCs w:val="0"/>
        </w:rPr>
      </w:pPr>
      <w:r w:rsidRPr="00492159">
        <w:rPr>
          <w:b w:val="0"/>
          <w:bCs w:val="0"/>
          <w:iCs w:val="0"/>
        </w:rPr>
        <w:t>14.4</w:t>
      </w:r>
      <w:r w:rsidRPr="00492159">
        <w:rPr>
          <w:iCs w:val="0"/>
        </w:rPr>
        <w:tab/>
        <w:t xml:space="preserve">Responsibilities of the </w:t>
      </w:r>
      <w:r w:rsidR="00E51C5E" w:rsidRPr="00492159">
        <w:rPr>
          <w:iCs w:val="0"/>
        </w:rPr>
        <w:t>S151 Officer</w:t>
      </w:r>
    </w:p>
    <w:p w14:paraId="6E6A7876" w14:textId="085C583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advise </w:t>
      </w:r>
      <w:r w:rsidR="000A69B5" w:rsidRPr="00492159">
        <w:rPr>
          <w:szCs w:val="23"/>
        </w:rPr>
        <w:t>M</w:t>
      </w:r>
      <w:r w:rsidR="0086059E" w:rsidRPr="00492159">
        <w:rPr>
          <w:szCs w:val="23"/>
        </w:rPr>
        <w:t>embers</w:t>
      </w:r>
      <w:r w:rsidRPr="00492159">
        <w:rPr>
          <w:szCs w:val="23"/>
        </w:rPr>
        <w:t xml:space="preserve"> on known financial liabilities that require a financial provision and to advise on the use of existing provisions</w:t>
      </w:r>
    </w:p>
    <w:p w14:paraId="059C3D2F" w14:textId="77777777" w:rsidR="00337D17" w:rsidRPr="00492159" w:rsidRDefault="00337D17">
      <w:pPr>
        <w:ind w:left="1058"/>
        <w:rPr>
          <w:szCs w:val="23"/>
        </w:rPr>
      </w:pPr>
    </w:p>
    <w:p w14:paraId="55E3E05B" w14:textId="77777777" w:rsidR="00337D17" w:rsidRPr="00492159" w:rsidRDefault="00337D17">
      <w:pPr>
        <w:pStyle w:val="Heading6"/>
        <w:ind w:left="567" w:hanging="567"/>
        <w:rPr>
          <w:iCs w:val="0"/>
        </w:rPr>
      </w:pPr>
      <w:r w:rsidRPr="00492159">
        <w:rPr>
          <w:b w:val="0"/>
          <w:bCs w:val="0"/>
          <w:iCs w:val="0"/>
        </w:rPr>
        <w:t>14.5</w:t>
      </w:r>
      <w:r w:rsidRPr="00492159">
        <w:rPr>
          <w:iCs w:val="0"/>
        </w:rPr>
        <w:tab/>
        <w:t>Responsibilities of Managers</w:t>
      </w:r>
    </w:p>
    <w:p w14:paraId="2222EA50" w14:textId="44959A7D"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notify the </w:t>
      </w:r>
      <w:r w:rsidR="00E261B4" w:rsidRPr="00492159">
        <w:rPr>
          <w:szCs w:val="23"/>
        </w:rPr>
        <w:t>S151 Officer</w:t>
      </w:r>
      <w:r w:rsidRPr="00492159">
        <w:rPr>
          <w:szCs w:val="23"/>
        </w:rPr>
        <w:t xml:space="preserve"> where new provisions might be required</w:t>
      </w:r>
    </w:p>
    <w:p w14:paraId="655D5063" w14:textId="09D49407" w:rsidR="00337D17" w:rsidRPr="00D31A92" w:rsidRDefault="00337D17" w:rsidP="007651EA">
      <w:pPr>
        <w:numPr>
          <w:ilvl w:val="0"/>
          <w:numId w:val="20"/>
        </w:numPr>
        <w:tabs>
          <w:tab w:val="clear" w:pos="720"/>
          <w:tab w:val="left" w:pos="851"/>
        </w:tabs>
        <w:ind w:left="851" w:hanging="284"/>
        <w:rPr>
          <w:szCs w:val="23"/>
        </w:rPr>
      </w:pPr>
      <w:r w:rsidRPr="00492159">
        <w:rPr>
          <w:szCs w:val="23"/>
        </w:rPr>
        <w:t>To ensure that provisions released into budgets are used only for the specific purposes for which they were intended</w:t>
      </w:r>
    </w:p>
    <w:p w14:paraId="3BB02630" w14:textId="10CC5D59" w:rsidR="00337D17" w:rsidRPr="00492159" w:rsidRDefault="00337D17" w:rsidP="00D31A92">
      <w:pPr>
        <w:pStyle w:val="Heading2"/>
        <w:rPr>
          <w:iCs w:val="0"/>
        </w:rPr>
      </w:pPr>
      <w:bookmarkStart w:id="142" w:name="_Toc137365624"/>
      <w:bookmarkStart w:id="143" w:name="_Toc137366013"/>
      <w:bookmarkStart w:id="144" w:name="_Toc222309458"/>
      <w:bookmarkStart w:id="145" w:name="_Toc222312980"/>
      <w:r w:rsidRPr="00492159">
        <w:rPr>
          <w:iCs w:val="0"/>
        </w:rPr>
        <w:t>RISK MANAGEMENT AND CONTROL OF RESOURCES</w:t>
      </w:r>
      <w:bookmarkEnd w:id="142"/>
      <w:bookmarkEnd w:id="143"/>
      <w:bookmarkEnd w:id="144"/>
      <w:bookmarkEnd w:id="145"/>
    </w:p>
    <w:p w14:paraId="2DED2F83" w14:textId="214F04F8" w:rsidR="00337D17" w:rsidRPr="00492159" w:rsidRDefault="00337D17" w:rsidP="00D31A92">
      <w:pPr>
        <w:pStyle w:val="Heading3"/>
        <w:spacing w:before="0" w:after="0"/>
        <w:ind w:left="567" w:hanging="567"/>
      </w:pPr>
      <w:bookmarkStart w:id="146" w:name="_Toc137365625"/>
      <w:bookmarkStart w:id="147" w:name="_Toc137366014"/>
      <w:bookmarkStart w:id="148" w:name="_Toc222309459"/>
      <w:bookmarkStart w:id="149" w:name="_Toc222312981"/>
      <w:r w:rsidRPr="00492159">
        <w:t>15</w:t>
      </w:r>
      <w:r w:rsidRPr="00492159">
        <w:tab/>
        <w:t>Risk Management</w:t>
      </w:r>
      <w:bookmarkEnd w:id="146"/>
      <w:bookmarkEnd w:id="147"/>
      <w:bookmarkEnd w:id="148"/>
      <w:bookmarkEnd w:id="149"/>
    </w:p>
    <w:p w14:paraId="7F446EF5" w14:textId="77777777" w:rsidR="00337D17" w:rsidRPr="00492159" w:rsidRDefault="00337D17">
      <w:pPr>
        <w:pStyle w:val="Heading6"/>
        <w:ind w:left="567" w:hanging="567"/>
        <w:rPr>
          <w:iCs w:val="0"/>
        </w:rPr>
      </w:pPr>
      <w:r w:rsidRPr="00492159">
        <w:rPr>
          <w:b w:val="0"/>
          <w:bCs w:val="0"/>
          <w:iCs w:val="0"/>
        </w:rPr>
        <w:t>15.1</w:t>
      </w:r>
      <w:r w:rsidRPr="00492159">
        <w:rPr>
          <w:b w:val="0"/>
          <w:bCs w:val="0"/>
          <w:iCs w:val="0"/>
        </w:rPr>
        <w:tab/>
      </w:r>
      <w:r w:rsidRPr="00492159">
        <w:rPr>
          <w:iCs w:val="0"/>
        </w:rPr>
        <w:t>Why this is important</w:t>
      </w:r>
    </w:p>
    <w:p w14:paraId="5E5BDD50" w14:textId="090BE85C" w:rsidR="00337D17" w:rsidRPr="00D31A92" w:rsidRDefault="00337D17" w:rsidP="00D31A92">
      <w:pPr>
        <w:ind w:left="567"/>
        <w:rPr>
          <w:szCs w:val="23"/>
        </w:rPr>
      </w:pPr>
      <w:r w:rsidRPr="00492159">
        <w:rPr>
          <w:szCs w:val="23"/>
        </w:rPr>
        <w:t xml:space="preserve">All organisations face risks to people, property and continued operations.  Risk is the chance or possibility of loss, damage, injury or failure to achieve objectives </w:t>
      </w:r>
      <w:r w:rsidRPr="00492159">
        <w:rPr>
          <w:szCs w:val="23"/>
        </w:rPr>
        <w:lastRenderedPageBreak/>
        <w:t xml:space="preserve">caused by an unwanted or uncertain action or event. Risk management is the planned and systematic approach to the identification, evaluation and control of risks.  It aims to secure the organisation’s assets and continuing service operations. It is an integral part of good business practice. </w:t>
      </w:r>
    </w:p>
    <w:p w14:paraId="05461E68" w14:textId="77777777" w:rsidR="00337D17" w:rsidRPr="00492159" w:rsidRDefault="00337D17">
      <w:pPr>
        <w:pStyle w:val="Heading6"/>
        <w:ind w:left="567" w:hanging="567"/>
        <w:rPr>
          <w:iCs w:val="0"/>
        </w:rPr>
      </w:pPr>
      <w:r w:rsidRPr="00492159">
        <w:rPr>
          <w:b w:val="0"/>
          <w:bCs w:val="0"/>
          <w:iCs w:val="0"/>
        </w:rPr>
        <w:t>15.2</w:t>
      </w:r>
      <w:r w:rsidRPr="00492159">
        <w:rPr>
          <w:iCs w:val="0"/>
        </w:rPr>
        <w:tab/>
        <w:t xml:space="preserve">Key controls </w:t>
      </w:r>
    </w:p>
    <w:p w14:paraId="6E09352D" w14:textId="77777777" w:rsidR="00337D17" w:rsidRPr="00492159" w:rsidRDefault="00337D17">
      <w:pPr>
        <w:ind w:left="993" w:hanging="426"/>
        <w:rPr>
          <w:szCs w:val="23"/>
        </w:rPr>
      </w:pPr>
      <w:r w:rsidRPr="00492159">
        <w:rPr>
          <w:szCs w:val="23"/>
        </w:rPr>
        <w:t>The key controls for risk management are:</w:t>
      </w:r>
    </w:p>
    <w:p w14:paraId="7249DE6E" w14:textId="77777777" w:rsidR="00337D17" w:rsidRPr="00492159" w:rsidRDefault="00337D17">
      <w:pPr>
        <w:pStyle w:val="BodyTextIndent2"/>
        <w:tabs>
          <w:tab w:val="clear" w:pos="709"/>
          <w:tab w:val="clear" w:pos="9450"/>
          <w:tab w:val="left" w:pos="1985"/>
        </w:tabs>
        <w:ind w:left="993" w:hanging="426"/>
      </w:pPr>
      <w:r w:rsidRPr="00492159">
        <w:t>(a)</w:t>
      </w:r>
      <w:r w:rsidRPr="00492159">
        <w:tab/>
        <w:t>procedures are in place to identify, assess, prevent or contain material known risks, and these procedures are operating effectively throughout the Authority</w:t>
      </w:r>
    </w:p>
    <w:p w14:paraId="16E70F22" w14:textId="77777777" w:rsidR="00C9306B" w:rsidRPr="00492159" w:rsidRDefault="00C9306B">
      <w:pPr>
        <w:pStyle w:val="BodyTextIndent2"/>
        <w:tabs>
          <w:tab w:val="clear" w:pos="709"/>
          <w:tab w:val="clear" w:pos="9450"/>
          <w:tab w:val="left" w:pos="1985"/>
        </w:tabs>
        <w:ind w:left="993" w:hanging="426"/>
      </w:pPr>
      <w:r w:rsidRPr="00492159">
        <w:t>(b)</w:t>
      </w:r>
      <w:r w:rsidRPr="00492159">
        <w:tab/>
        <w:t>risks are updated at least annually</w:t>
      </w:r>
    </w:p>
    <w:p w14:paraId="393C57DB" w14:textId="77777777" w:rsidR="00CE4A82" w:rsidRPr="00492159" w:rsidRDefault="00337D17">
      <w:pPr>
        <w:pStyle w:val="BodyTextIndent2"/>
        <w:tabs>
          <w:tab w:val="clear" w:pos="709"/>
          <w:tab w:val="clear" w:pos="9450"/>
          <w:tab w:val="left" w:pos="1985"/>
        </w:tabs>
        <w:ind w:left="993" w:hanging="426"/>
      </w:pPr>
      <w:r w:rsidRPr="00492159">
        <w:t>(</w:t>
      </w:r>
      <w:r w:rsidR="00C9306B" w:rsidRPr="00492159">
        <w:t>c</w:t>
      </w:r>
      <w:r w:rsidRPr="00492159">
        <w:t>)</w:t>
      </w:r>
      <w:r w:rsidRPr="00492159">
        <w:tab/>
        <w:t>strategic risks are recorded on a corporate risk register</w:t>
      </w:r>
      <w:r w:rsidR="00CE4A82" w:rsidRPr="00492159">
        <w:t xml:space="preserve">, which is reported monthly to Strategic Leadership Team and quarterly to Resources </w:t>
      </w:r>
      <w:r w:rsidR="00C3023B" w:rsidRPr="00492159">
        <w:t>Committee</w:t>
      </w:r>
      <w:r w:rsidRPr="00492159">
        <w:t xml:space="preserve">. </w:t>
      </w:r>
    </w:p>
    <w:p w14:paraId="5B03317E" w14:textId="77777777" w:rsidR="00337D17" w:rsidRPr="00492159" w:rsidRDefault="00CE4A82">
      <w:pPr>
        <w:pStyle w:val="BodyTextIndent2"/>
        <w:tabs>
          <w:tab w:val="clear" w:pos="709"/>
          <w:tab w:val="clear" w:pos="9450"/>
          <w:tab w:val="left" w:pos="1985"/>
        </w:tabs>
        <w:ind w:left="993" w:hanging="426"/>
      </w:pPr>
      <w:r w:rsidRPr="00492159">
        <w:t>(d)</w:t>
      </w:r>
      <w:r w:rsidRPr="00492159">
        <w:tab/>
      </w:r>
      <w:r w:rsidR="00337D17" w:rsidRPr="00492159">
        <w:t xml:space="preserve">Service based risks are contained in detailed service plans </w:t>
      </w:r>
      <w:r w:rsidRPr="00492159">
        <w:t>and regularly reviewed</w:t>
      </w:r>
    </w:p>
    <w:p w14:paraId="248E8CCF" w14:textId="77777777" w:rsidR="00337D17" w:rsidRPr="00492159" w:rsidRDefault="00337D17">
      <w:pPr>
        <w:pStyle w:val="Header"/>
        <w:tabs>
          <w:tab w:val="clear" w:pos="4153"/>
          <w:tab w:val="clear" w:pos="8306"/>
          <w:tab w:val="left" w:pos="1985"/>
        </w:tabs>
        <w:ind w:left="993" w:hanging="426"/>
        <w:rPr>
          <w:szCs w:val="23"/>
        </w:rPr>
      </w:pPr>
      <w:r w:rsidRPr="00492159">
        <w:t>(</w:t>
      </w:r>
      <w:r w:rsidR="00B00A9C" w:rsidRPr="00492159">
        <w:t>e</w:t>
      </w:r>
      <w:r w:rsidRPr="00492159">
        <w:t>)</w:t>
      </w:r>
      <w:r w:rsidRPr="00492159">
        <w:tab/>
        <w:t xml:space="preserve">monitoring processes are in place to regularly review the effectiveness of risk reduction strategies and the operation of controls for strategic and operational risks. </w:t>
      </w:r>
    </w:p>
    <w:p w14:paraId="0BBCB978" w14:textId="77777777" w:rsidR="00337D17" w:rsidRPr="00492159" w:rsidRDefault="00337D17">
      <w:pPr>
        <w:tabs>
          <w:tab w:val="left" w:pos="1985"/>
        </w:tabs>
        <w:ind w:left="993" w:hanging="426"/>
      </w:pPr>
      <w:r w:rsidRPr="00492159">
        <w:t>(</w:t>
      </w:r>
      <w:r w:rsidR="00B00A9C" w:rsidRPr="00492159">
        <w:t>f</w:t>
      </w:r>
      <w:r w:rsidRPr="00492159">
        <w:t>)</w:t>
      </w:r>
      <w:r w:rsidRPr="00492159">
        <w:tab/>
        <w:t>Managers know that they are responsible for managing relevant risks and are provided with relevant risk training</w:t>
      </w:r>
    </w:p>
    <w:p w14:paraId="6223E305" w14:textId="28DDB8D6" w:rsidR="00337D17" w:rsidRPr="00492159" w:rsidRDefault="00337D17">
      <w:pPr>
        <w:pStyle w:val="Header"/>
        <w:tabs>
          <w:tab w:val="clear" w:pos="4153"/>
          <w:tab w:val="clear" w:pos="8306"/>
          <w:tab w:val="left" w:pos="851"/>
          <w:tab w:val="left" w:pos="1985"/>
        </w:tabs>
        <w:ind w:left="993" w:hanging="426"/>
        <w:rPr>
          <w:szCs w:val="23"/>
        </w:rPr>
      </w:pPr>
      <w:r w:rsidRPr="00492159">
        <w:rPr>
          <w:szCs w:val="23"/>
        </w:rPr>
        <w:t>(</w:t>
      </w:r>
      <w:r w:rsidR="00B00A9C" w:rsidRPr="00492159">
        <w:rPr>
          <w:szCs w:val="23"/>
        </w:rPr>
        <w:t>g</w:t>
      </w:r>
      <w:r w:rsidRPr="00492159">
        <w:rPr>
          <w:szCs w:val="23"/>
        </w:rPr>
        <w:t>)</w:t>
      </w:r>
      <w:r w:rsidRPr="00492159">
        <w:rPr>
          <w:szCs w:val="23"/>
        </w:rPr>
        <w:tab/>
        <w:t>appropriate provision is made for losses that might result from the risks that remain</w:t>
      </w:r>
    </w:p>
    <w:p w14:paraId="15C91A06" w14:textId="77777777" w:rsidR="00337D17" w:rsidRPr="00492159" w:rsidRDefault="00337D17">
      <w:pPr>
        <w:tabs>
          <w:tab w:val="left" w:pos="1985"/>
        </w:tabs>
        <w:ind w:left="993" w:hanging="426"/>
        <w:rPr>
          <w:szCs w:val="23"/>
        </w:rPr>
      </w:pPr>
      <w:r w:rsidRPr="00492159">
        <w:rPr>
          <w:szCs w:val="23"/>
        </w:rPr>
        <w:t>(</w:t>
      </w:r>
      <w:r w:rsidR="00B00A9C" w:rsidRPr="00492159">
        <w:rPr>
          <w:szCs w:val="23"/>
        </w:rPr>
        <w:t>h</w:t>
      </w:r>
      <w:r w:rsidRPr="00492159">
        <w:rPr>
          <w:szCs w:val="23"/>
        </w:rPr>
        <w:t>)</w:t>
      </w:r>
      <w:r w:rsidRPr="00492159">
        <w:rPr>
          <w:szCs w:val="23"/>
        </w:rPr>
        <w:tab/>
        <w:t xml:space="preserve">procedures are in place to investigate claims within required timescales </w:t>
      </w:r>
    </w:p>
    <w:p w14:paraId="5EF81E89" w14:textId="77777777" w:rsidR="00337D17" w:rsidRPr="00492159" w:rsidRDefault="00337D17">
      <w:pPr>
        <w:tabs>
          <w:tab w:val="left" w:pos="1985"/>
        </w:tabs>
        <w:ind w:left="993" w:hanging="426"/>
        <w:rPr>
          <w:szCs w:val="23"/>
        </w:rPr>
      </w:pPr>
      <w:r w:rsidRPr="00492159">
        <w:rPr>
          <w:szCs w:val="23"/>
        </w:rPr>
        <w:t>(</w:t>
      </w:r>
      <w:r w:rsidR="00B00A9C" w:rsidRPr="00492159">
        <w:rPr>
          <w:szCs w:val="23"/>
        </w:rPr>
        <w:t>i</w:t>
      </w:r>
      <w:r w:rsidRPr="00492159">
        <w:rPr>
          <w:szCs w:val="23"/>
        </w:rPr>
        <w:t>)</w:t>
      </w:r>
      <w:r w:rsidRPr="00492159">
        <w:rPr>
          <w:szCs w:val="23"/>
        </w:rPr>
        <w:tab/>
        <w:t xml:space="preserve">acceptable levels of risk are determined and insured against where appropriate </w:t>
      </w:r>
    </w:p>
    <w:p w14:paraId="0ED8F83B" w14:textId="62E95372" w:rsidR="00337D17" w:rsidRPr="00D31A92" w:rsidRDefault="00337D17" w:rsidP="00D31A92">
      <w:pPr>
        <w:pStyle w:val="Header"/>
        <w:tabs>
          <w:tab w:val="clear" w:pos="4153"/>
          <w:tab w:val="clear" w:pos="8306"/>
          <w:tab w:val="left" w:pos="1985"/>
        </w:tabs>
        <w:ind w:left="993" w:hanging="426"/>
      </w:pPr>
      <w:r w:rsidRPr="00492159">
        <w:t>(</w:t>
      </w:r>
      <w:r w:rsidR="00B00A9C" w:rsidRPr="00492159">
        <w:t>j</w:t>
      </w:r>
      <w:r w:rsidRPr="00492159">
        <w:t>)</w:t>
      </w:r>
      <w:r w:rsidRPr="00492159">
        <w:tab/>
        <w:t>the Authority has identified business continuity plans for implementation in the event of disaster that results in significant loss or damage to its operations and resources.</w:t>
      </w:r>
    </w:p>
    <w:p w14:paraId="34B7A90E" w14:textId="77777777" w:rsidR="00337D17" w:rsidRPr="00492159" w:rsidRDefault="00337D17">
      <w:pPr>
        <w:ind w:left="567" w:hanging="567"/>
        <w:rPr>
          <w:szCs w:val="23"/>
        </w:rPr>
      </w:pPr>
      <w:r w:rsidRPr="00492159">
        <w:rPr>
          <w:szCs w:val="23"/>
        </w:rPr>
        <w:t>15.3</w:t>
      </w:r>
      <w:r w:rsidRPr="00492159">
        <w:rPr>
          <w:szCs w:val="23"/>
        </w:rPr>
        <w:tab/>
      </w:r>
      <w:r w:rsidRPr="00492159">
        <w:rPr>
          <w:b/>
          <w:bCs/>
        </w:rPr>
        <w:t>Responsibilities of Members</w:t>
      </w:r>
    </w:p>
    <w:p w14:paraId="04DD4BB7" w14:textId="77777777" w:rsidR="00337D17" w:rsidRPr="00492159" w:rsidRDefault="00337D17" w:rsidP="00F95AB5">
      <w:pPr>
        <w:numPr>
          <w:ilvl w:val="0"/>
          <w:numId w:val="18"/>
        </w:numPr>
        <w:tabs>
          <w:tab w:val="clear" w:pos="720"/>
          <w:tab w:val="left" w:pos="851"/>
        </w:tabs>
        <w:ind w:left="851" w:hanging="284"/>
        <w:rPr>
          <w:szCs w:val="23"/>
        </w:rPr>
      </w:pPr>
      <w:r w:rsidRPr="00492159">
        <w:rPr>
          <w:szCs w:val="23"/>
        </w:rPr>
        <w:t>To approve the Authority’s risk management strategy, and to promote a culture of risk management awareness throughout the organisation</w:t>
      </w:r>
    </w:p>
    <w:p w14:paraId="158622C8" w14:textId="46AD9F03" w:rsidR="00337D17" w:rsidRPr="00D31A92" w:rsidRDefault="00337D17" w:rsidP="00D31A92">
      <w:pPr>
        <w:numPr>
          <w:ilvl w:val="0"/>
          <w:numId w:val="18"/>
        </w:numPr>
        <w:tabs>
          <w:tab w:val="clear" w:pos="720"/>
          <w:tab w:val="left" w:pos="851"/>
        </w:tabs>
        <w:ind w:left="851" w:hanging="284"/>
        <w:rPr>
          <w:szCs w:val="23"/>
        </w:rPr>
      </w:pPr>
      <w:r w:rsidRPr="00492159">
        <w:rPr>
          <w:szCs w:val="23"/>
        </w:rPr>
        <w:lastRenderedPageBreak/>
        <w:t xml:space="preserve">To </w:t>
      </w:r>
      <w:r w:rsidR="00065D89" w:rsidRPr="00492159">
        <w:rPr>
          <w:szCs w:val="23"/>
        </w:rPr>
        <w:t>monitor</w:t>
      </w:r>
      <w:r w:rsidR="00B044D6" w:rsidRPr="00492159">
        <w:rPr>
          <w:szCs w:val="23"/>
        </w:rPr>
        <w:t xml:space="preserve"> </w:t>
      </w:r>
      <w:r w:rsidR="00CE4A82" w:rsidRPr="00492159">
        <w:rPr>
          <w:szCs w:val="23"/>
        </w:rPr>
        <w:t xml:space="preserve">corporate </w:t>
      </w:r>
      <w:r w:rsidRPr="00492159">
        <w:rPr>
          <w:szCs w:val="23"/>
        </w:rPr>
        <w:t xml:space="preserve">risks </w:t>
      </w:r>
      <w:r w:rsidR="00CE4A82" w:rsidRPr="00492159">
        <w:rPr>
          <w:szCs w:val="23"/>
        </w:rPr>
        <w:t xml:space="preserve">facing </w:t>
      </w:r>
      <w:r w:rsidRPr="00492159">
        <w:rPr>
          <w:szCs w:val="23"/>
        </w:rPr>
        <w:t xml:space="preserve">the Authority </w:t>
      </w:r>
      <w:r w:rsidR="00065D89" w:rsidRPr="00492159">
        <w:rPr>
          <w:szCs w:val="23"/>
        </w:rPr>
        <w:t xml:space="preserve">to ensure </w:t>
      </w:r>
      <w:r w:rsidR="00CE4A82" w:rsidRPr="00492159">
        <w:rPr>
          <w:szCs w:val="23"/>
        </w:rPr>
        <w:t xml:space="preserve">effective </w:t>
      </w:r>
      <w:r w:rsidR="00065D89" w:rsidRPr="00492159">
        <w:rPr>
          <w:szCs w:val="23"/>
        </w:rPr>
        <w:t>mitigation action takes place</w:t>
      </w:r>
      <w:r w:rsidRPr="00492159">
        <w:rPr>
          <w:szCs w:val="23"/>
        </w:rPr>
        <w:t>.</w:t>
      </w:r>
    </w:p>
    <w:p w14:paraId="55F10A2D" w14:textId="3A54842E" w:rsidR="00337D17" w:rsidRPr="00492159" w:rsidRDefault="00337D17">
      <w:pPr>
        <w:pStyle w:val="Heading6"/>
        <w:ind w:left="567" w:hanging="567"/>
        <w:rPr>
          <w:iCs w:val="0"/>
        </w:rPr>
      </w:pPr>
      <w:r w:rsidRPr="00492159">
        <w:rPr>
          <w:b w:val="0"/>
          <w:bCs w:val="0"/>
          <w:iCs w:val="0"/>
        </w:rPr>
        <w:t>15.4</w:t>
      </w:r>
      <w:r w:rsidRPr="00492159">
        <w:rPr>
          <w:iCs w:val="0"/>
        </w:rPr>
        <w:tab/>
        <w:t xml:space="preserve">Responsibilities of the </w:t>
      </w:r>
      <w:r w:rsidR="00230FFE" w:rsidRPr="00492159">
        <w:rPr>
          <w:iCs w:val="0"/>
        </w:rPr>
        <w:t>Head of People and OD</w:t>
      </w:r>
    </w:p>
    <w:p w14:paraId="1B20510B"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w:t>
      </w:r>
      <w:r w:rsidR="00065D89" w:rsidRPr="00492159">
        <w:rPr>
          <w:szCs w:val="23"/>
        </w:rPr>
        <w:t>ensure that</w:t>
      </w:r>
      <w:r w:rsidRPr="00492159">
        <w:rPr>
          <w:szCs w:val="23"/>
        </w:rPr>
        <w:t xml:space="preserve"> the Authority</w:t>
      </w:r>
      <w:r w:rsidR="00065D89" w:rsidRPr="00492159">
        <w:rPr>
          <w:szCs w:val="23"/>
        </w:rPr>
        <w:t xml:space="preserve"> has in place a robust</w:t>
      </w:r>
      <w:r w:rsidRPr="00492159">
        <w:rPr>
          <w:szCs w:val="23"/>
        </w:rPr>
        <w:t xml:space="preserve"> risk management </w:t>
      </w:r>
      <w:r w:rsidR="00065D89" w:rsidRPr="00492159">
        <w:rPr>
          <w:szCs w:val="23"/>
        </w:rPr>
        <w:t>strategy</w:t>
      </w:r>
      <w:r w:rsidRPr="00492159">
        <w:rPr>
          <w:szCs w:val="23"/>
        </w:rPr>
        <w:t>.</w:t>
      </w:r>
    </w:p>
    <w:p w14:paraId="28CBD537" w14:textId="5EF210A7" w:rsidR="00337D17" w:rsidRPr="00D31A92" w:rsidRDefault="00337D17" w:rsidP="00D31A92">
      <w:pPr>
        <w:numPr>
          <w:ilvl w:val="0"/>
          <w:numId w:val="20"/>
        </w:numPr>
        <w:tabs>
          <w:tab w:val="clear" w:pos="720"/>
          <w:tab w:val="left" w:pos="851"/>
        </w:tabs>
        <w:ind w:left="851" w:hanging="284"/>
        <w:rPr>
          <w:szCs w:val="23"/>
        </w:rPr>
      </w:pPr>
      <w:r w:rsidRPr="00492159">
        <w:rPr>
          <w:szCs w:val="23"/>
        </w:rPr>
        <w:t xml:space="preserve">To </w:t>
      </w:r>
      <w:r w:rsidR="00B044D6" w:rsidRPr="00492159">
        <w:rPr>
          <w:szCs w:val="23"/>
        </w:rPr>
        <w:t xml:space="preserve">own the risk register and to </w:t>
      </w:r>
      <w:r w:rsidRPr="00492159">
        <w:rPr>
          <w:szCs w:val="23"/>
        </w:rPr>
        <w:t xml:space="preserve">develop risk management controls </w:t>
      </w:r>
      <w:r w:rsidR="00065D89" w:rsidRPr="00492159">
        <w:rPr>
          <w:szCs w:val="23"/>
        </w:rPr>
        <w:t xml:space="preserve">relating to key corporate risks </w:t>
      </w:r>
      <w:r w:rsidRPr="00492159">
        <w:rPr>
          <w:szCs w:val="23"/>
        </w:rPr>
        <w:t>in conjunction with other Directors.</w:t>
      </w:r>
    </w:p>
    <w:p w14:paraId="0388E663" w14:textId="77777777" w:rsidR="00230FFE" w:rsidRPr="00492159" w:rsidRDefault="00D74D18" w:rsidP="00F95AB5">
      <w:pPr>
        <w:numPr>
          <w:ilvl w:val="0"/>
          <w:numId w:val="20"/>
        </w:numPr>
        <w:tabs>
          <w:tab w:val="clear" w:pos="720"/>
          <w:tab w:val="left" w:pos="851"/>
        </w:tabs>
        <w:ind w:left="851" w:hanging="284"/>
        <w:rPr>
          <w:szCs w:val="23"/>
        </w:rPr>
      </w:pPr>
      <w:r w:rsidRPr="00492159">
        <w:rPr>
          <w:szCs w:val="23"/>
        </w:rPr>
        <w:t>To bring significant newly emerging risks to the attention of Members</w:t>
      </w:r>
    </w:p>
    <w:p w14:paraId="2EBF6C62" w14:textId="5EFBCABA" w:rsidR="00D74D18" w:rsidRPr="00D31A92" w:rsidRDefault="00230FFE" w:rsidP="00D31A92">
      <w:pPr>
        <w:numPr>
          <w:ilvl w:val="0"/>
          <w:numId w:val="20"/>
        </w:numPr>
        <w:tabs>
          <w:tab w:val="clear" w:pos="720"/>
          <w:tab w:val="left" w:pos="851"/>
        </w:tabs>
        <w:ind w:left="851" w:hanging="284"/>
        <w:rPr>
          <w:szCs w:val="23"/>
        </w:rPr>
      </w:pPr>
      <w:r w:rsidRPr="00492159">
        <w:rPr>
          <w:szCs w:val="23"/>
        </w:rPr>
        <w:t>To ensure effective business systems are in place to record and monitor risks</w:t>
      </w:r>
    </w:p>
    <w:p w14:paraId="00ADB76F" w14:textId="33A9A469" w:rsidR="00337D17" w:rsidRPr="00492159" w:rsidRDefault="005A630F">
      <w:pPr>
        <w:pStyle w:val="Header"/>
        <w:tabs>
          <w:tab w:val="clear" w:pos="4153"/>
          <w:tab w:val="clear" w:pos="8306"/>
        </w:tabs>
        <w:rPr>
          <w:szCs w:val="23"/>
        </w:rPr>
      </w:pPr>
      <w:r w:rsidRPr="00492159">
        <w:rPr>
          <w:szCs w:val="23"/>
        </w:rPr>
        <w:t>15</w:t>
      </w:r>
      <w:r w:rsidRPr="00492159">
        <w:rPr>
          <w:b/>
          <w:bCs/>
          <w:szCs w:val="23"/>
        </w:rPr>
        <w:t>.5</w:t>
      </w:r>
      <w:r w:rsidRPr="00492159">
        <w:rPr>
          <w:b/>
          <w:bCs/>
          <w:szCs w:val="23"/>
        </w:rPr>
        <w:tab/>
        <w:t xml:space="preserve">Responsibilities of the </w:t>
      </w:r>
      <w:r w:rsidR="00230FFE" w:rsidRPr="00492159">
        <w:rPr>
          <w:b/>
          <w:bCs/>
          <w:szCs w:val="23"/>
        </w:rPr>
        <w:t>S151 Officer</w:t>
      </w:r>
    </w:p>
    <w:p w14:paraId="7E4D113F" w14:textId="1EE4DFC1" w:rsidR="00230FFE" w:rsidRPr="00492159" w:rsidRDefault="00230FFE" w:rsidP="00F95AB5">
      <w:pPr>
        <w:numPr>
          <w:ilvl w:val="0"/>
          <w:numId w:val="20"/>
        </w:numPr>
        <w:tabs>
          <w:tab w:val="clear" w:pos="720"/>
          <w:tab w:val="left" w:pos="851"/>
        </w:tabs>
        <w:ind w:left="851" w:hanging="284"/>
        <w:rPr>
          <w:szCs w:val="23"/>
        </w:rPr>
      </w:pPr>
      <w:r w:rsidRPr="00492159">
        <w:rPr>
          <w:szCs w:val="23"/>
        </w:rPr>
        <w:t>To advise Members on appropriate cover (whether through insurance or internal funds) to manage key risks</w:t>
      </w:r>
    </w:p>
    <w:p w14:paraId="3B36D464"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effect corporate insurance cover, through external insurance and internal funding, </w:t>
      </w:r>
      <w:r w:rsidR="00AC6A0C" w:rsidRPr="00492159">
        <w:rPr>
          <w:szCs w:val="23"/>
        </w:rPr>
        <w:t xml:space="preserve">and ensure effective </w:t>
      </w:r>
      <w:r w:rsidRPr="00492159">
        <w:rPr>
          <w:szCs w:val="23"/>
        </w:rPr>
        <w:t>fidelity guarantee insurance</w:t>
      </w:r>
      <w:r w:rsidR="00AC6A0C" w:rsidRPr="00492159">
        <w:rPr>
          <w:szCs w:val="23"/>
        </w:rPr>
        <w:t xml:space="preserve"> for appropriate employees</w:t>
      </w:r>
      <w:r w:rsidRPr="00492159">
        <w:rPr>
          <w:szCs w:val="23"/>
        </w:rPr>
        <w:t>.</w:t>
      </w:r>
    </w:p>
    <w:p w14:paraId="3B8E594B" w14:textId="3E0967C5" w:rsidR="00337D17" w:rsidRPr="00D31A92" w:rsidRDefault="00337D17" w:rsidP="00D31A92">
      <w:pPr>
        <w:numPr>
          <w:ilvl w:val="0"/>
          <w:numId w:val="20"/>
        </w:numPr>
        <w:tabs>
          <w:tab w:val="clear" w:pos="720"/>
          <w:tab w:val="left" w:pos="851"/>
        </w:tabs>
        <w:ind w:left="851" w:hanging="284"/>
        <w:rPr>
          <w:szCs w:val="23"/>
        </w:rPr>
      </w:pPr>
      <w:r w:rsidRPr="00492159">
        <w:rPr>
          <w:szCs w:val="23"/>
        </w:rPr>
        <w:t xml:space="preserve">to negotiate all claims in consultation with other </w:t>
      </w:r>
      <w:r w:rsidR="00B8335F" w:rsidRPr="00492159">
        <w:rPr>
          <w:szCs w:val="23"/>
        </w:rPr>
        <w:t>O</w:t>
      </w:r>
      <w:r w:rsidRPr="00492159">
        <w:rPr>
          <w:szCs w:val="23"/>
        </w:rPr>
        <w:t>fficers, where necessary.</w:t>
      </w:r>
    </w:p>
    <w:p w14:paraId="5F046A96" w14:textId="77777777" w:rsidR="00337D17" w:rsidRPr="00492159" w:rsidRDefault="00337D17">
      <w:pPr>
        <w:pStyle w:val="Heading6"/>
        <w:ind w:left="567" w:hanging="567"/>
        <w:rPr>
          <w:iCs w:val="0"/>
        </w:rPr>
      </w:pPr>
      <w:r w:rsidRPr="00492159">
        <w:rPr>
          <w:b w:val="0"/>
          <w:bCs w:val="0"/>
          <w:iCs w:val="0"/>
        </w:rPr>
        <w:t>15.</w:t>
      </w:r>
      <w:r w:rsidR="00367086" w:rsidRPr="00492159">
        <w:rPr>
          <w:b w:val="0"/>
          <w:bCs w:val="0"/>
          <w:iCs w:val="0"/>
        </w:rPr>
        <w:t>6</w:t>
      </w:r>
      <w:r w:rsidRPr="00492159">
        <w:rPr>
          <w:iCs w:val="0"/>
        </w:rPr>
        <w:tab/>
        <w:t>Responsibilities of Managers</w:t>
      </w:r>
    </w:p>
    <w:p w14:paraId="4779DC40" w14:textId="0D06C558"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notify the </w:t>
      </w:r>
      <w:r w:rsidR="00843CD1" w:rsidRPr="00492159">
        <w:rPr>
          <w:szCs w:val="23"/>
        </w:rPr>
        <w:t xml:space="preserve">Head of </w:t>
      </w:r>
      <w:r w:rsidR="005C773A" w:rsidRPr="00492159">
        <w:rPr>
          <w:szCs w:val="23"/>
        </w:rPr>
        <w:t>Resources</w:t>
      </w:r>
      <w:r w:rsidR="00EE475F" w:rsidRPr="00492159">
        <w:rPr>
          <w:szCs w:val="23"/>
        </w:rPr>
        <w:t xml:space="preserve"> </w:t>
      </w:r>
      <w:r w:rsidRPr="00492159">
        <w:rPr>
          <w:szCs w:val="23"/>
        </w:rPr>
        <w:t xml:space="preserve">immediately of any </w:t>
      </w:r>
      <w:r w:rsidR="00B044D6" w:rsidRPr="00492159">
        <w:rPr>
          <w:szCs w:val="23"/>
        </w:rPr>
        <w:t>actual or potential</w:t>
      </w:r>
      <w:r w:rsidR="00EE475F" w:rsidRPr="00492159">
        <w:rPr>
          <w:szCs w:val="23"/>
        </w:rPr>
        <w:t xml:space="preserve"> accidents, </w:t>
      </w:r>
      <w:r w:rsidRPr="00492159">
        <w:rPr>
          <w:szCs w:val="23"/>
        </w:rPr>
        <w:t>loss</w:t>
      </w:r>
      <w:r w:rsidR="00EE475F" w:rsidRPr="00492159">
        <w:rPr>
          <w:szCs w:val="23"/>
        </w:rPr>
        <w:t>es</w:t>
      </w:r>
      <w:r w:rsidRPr="00492159">
        <w:rPr>
          <w:szCs w:val="23"/>
        </w:rPr>
        <w:t xml:space="preserve">, liability or damage that may lead to a claim against the Authority, together with any </w:t>
      </w:r>
      <w:r w:rsidR="00AC6A0C" w:rsidRPr="00492159">
        <w:rPr>
          <w:szCs w:val="23"/>
        </w:rPr>
        <w:t xml:space="preserve">supporting </w:t>
      </w:r>
      <w:r w:rsidRPr="00492159">
        <w:rPr>
          <w:szCs w:val="23"/>
        </w:rPr>
        <w:t>information required by the Authority’s insurers.</w:t>
      </w:r>
    </w:p>
    <w:p w14:paraId="29036256" w14:textId="57CD6CF3"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take responsibility for risk management, having regard to advice from the </w:t>
      </w:r>
      <w:r w:rsidR="002229C3" w:rsidRPr="00492159">
        <w:rPr>
          <w:szCs w:val="23"/>
        </w:rPr>
        <w:t>Head of People and OD, the Head of Resources</w:t>
      </w:r>
      <w:r w:rsidRPr="00492159">
        <w:rPr>
          <w:szCs w:val="23"/>
        </w:rPr>
        <w:t xml:space="preserve"> and other specialist </w:t>
      </w:r>
      <w:r w:rsidR="00B8335F" w:rsidRPr="00492159">
        <w:rPr>
          <w:szCs w:val="23"/>
        </w:rPr>
        <w:t>O</w:t>
      </w:r>
      <w:r w:rsidRPr="00492159">
        <w:rPr>
          <w:szCs w:val="23"/>
        </w:rPr>
        <w:t xml:space="preserve">fficers (e.g. health and safety). </w:t>
      </w:r>
    </w:p>
    <w:p w14:paraId="01E043FB"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ensure that there are regular reviews of risk within their </w:t>
      </w:r>
      <w:r w:rsidR="00AC6A0C" w:rsidRPr="00492159">
        <w:rPr>
          <w:szCs w:val="23"/>
        </w:rPr>
        <w:t>t</w:t>
      </w:r>
      <w:r w:rsidRPr="00492159">
        <w:rPr>
          <w:szCs w:val="23"/>
        </w:rPr>
        <w:t>eams.</w:t>
      </w:r>
    </w:p>
    <w:p w14:paraId="139C9348" w14:textId="7ED99804"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notify the </w:t>
      </w:r>
      <w:r w:rsidR="002229C3" w:rsidRPr="00492159">
        <w:rPr>
          <w:szCs w:val="23"/>
        </w:rPr>
        <w:t>Head of Resources</w:t>
      </w:r>
      <w:r w:rsidRPr="00492159">
        <w:rPr>
          <w:szCs w:val="23"/>
        </w:rPr>
        <w:t xml:space="preserve"> promptly of all new risks, properties or vehicles that require insurance and of any alterations affecting existing insurance</w:t>
      </w:r>
      <w:r w:rsidR="00AC6A0C" w:rsidRPr="00492159">
        <w:rPr>
          <w:szCs w:val="23"/>
        </w:rPr>
        <w:t xml:space="preserve"> policie</w:t>
      </w:r>
      <w:r w:rsidRPr="00492159">
        <w:rPr>
          <w:szCs w:val="23"/>
        </w:rPr>
        <w:t>s.</w:t>
      </w:r>
    </w:p>
    <w:p w14:paraId="78CAF33E" w14:textId="7CA9C750"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consult the </w:t>
      </w:r>
      <w:r w:rsidR="002229C3" w:rsidRPr="00492159">
        <w:rPr>
          <w:szCs w:val="23"/>
        </w:rPr>
        <w:t>S151 Officer</w:t>
      </w:r>
      <w:r w:rsidRPr="00492159">
        <w:rPr>
          <w:szCs w:val="23"/>
        </w:rPr>
        <w:t xml:space="preserve"> and the Authority Solicitor on the terms of any indemnity that the Authority is requested to give.</w:t>
      </w:r>
    </w:p>
    <w:p w14:paraId="39E0CB0C" w14:textId="45A165C5" w:rsidR="00337D17" w:rsidRPr="00D31A92" w:rsidRDefault="00337D17" w:rsidP="00D31A92">
      <w:pPr>
        <w:numPr>
          <w:ilvl w:val="0"/>
          <w:numId w:val="20"/>
        </w:numPr>
        <w:tabs>
          <w:tab w:val="clear" w:pos="720"/>
          <w:tab w:val="left" w:pos="851"/>
        </w:tabs>
        <w:ind w:left="851" w:hanging="284"/>
        <w:rPr>
          <w:szCs w:val="23"/>
        </w:rPr>
      </w:pPr>
      <w:r w:rsidRPr="00492159">
        <w:rPr>
          <w:szCs w:val="23"/>
        </w:rPr>
        <w:lastRenderedPageBreak/>
        <w:t>To ensure that employees, or anyone covered by the Authority’s insurances, do not admit liability or make any offer to pay compensation that may prejudice the assessment of liability in respect of any insurance claim.</w:t>
      </w:r>
    </w:p>
    <w:p w14:paraId="763E6028" w14:textId="54DFF8CE" w:rsidR="00337D17" w:rsidRPr="00D31A92" w:rsidRDefault="00337D17" w:rsidP="00D31A92">
      <w:pPr>
        <w:pStyle w:val="Heading3"/>
        <w:spacing w:before="0" w:after="0"/>
        <w:ind w:left="567" w:hanging="567"/>
      </w:pPr>
      <w:bookmarkStart w:id="150" w:name="_Toc137365626"/>
      <w:bookmarkStart w:id="151" w:name="_Toc137366015"/>
      <w:bookmarkStart w:id="152" w:name="_Toc222309460"/>
      <w:bookmarkStart w:id="153" w:name="_Toc222312982"/>
      <w:r w:rsidRPr="00492159">
        <w:t>16</w:t>
      </w:r>
      <w:r w:rsidRPr="00492159">
        <w:tab/>
        <w:t>Internal Controls</w:t>
      </w:r>
      <w:bookmarkEnd w:id="150"/>
      <w:bookmarkEnd w:id="151"/>
      <w:bookmarkEnd w:id="152"/>
      <w:bookmarkEnd w:id="153"/>
    </w:p>
    <w:p w14:paraId="51FBD418" w14:textId="77777777" w:rsidR="00337D17" w:rsidRPr="00492159" w:rsidRDefault="00337D17">
      <w:pPr>
        <w:pStyle w:val="Heading6"/>
        <w:ind w:left="567" w:hanging="567"/>
        <w:rPr>
          <w:iCs w:val="0"/>
        </w:rPr>
      </w:pPr>
      <w:r w:rsidRPr="00492159">
        <w:rPr>
          <w:b w:val="0"/>
          <w:bCs w:val="0"/>
          <w:iCs w:val="0"/>
        </w:rPr>
        <w:t>16.1</w:t>
      </w:r>
      <w:r w:rsidRPr="00492159">
        <w:rPr>
          <w:iCs w:val="0"/>
        </w:rPr>
        <w:tab/>
        <w:t>Why this is important</w:t>
      </w:r>
    </w:p>
    <w:p w14:paraId="573F5DE1" w14:textId="05650FC5" w:rsidR="00337D17" w:rsidRPr="00D31A92" w:rsidRDefault="00337D17" w:rsidP="00D31A92">
      <w:pPr>
        <w:ind w:left="567"/>
        <w:rPr>
          <w:szCs w:val="23"/>
        </w:rPr>
      </w:pPr>
      <w:r w:rsidRPr="00492159">
        <w:rPr>
          <w:szCs w:val="23"/>
        </w:rPr>
        <w:t xml:space="preserve">The Authority is complex and beyond the direct control of individuals.  It requires internal controls to ensure sound governance and </w:t>
      </w:r>
      <w:r w:rsidR="00AC6A0C" w:rsidRPr="00492159">
        <w:rPr>
          <w:szCs w:val="23"/>
        </w:rPr>
        <w:t xml:space="preserve">to </w:t>
      </w:r>
      <w:r w:rsidRPr="00492159">
        <w:rPr>
          <w:szCs w:val="23"/>
        </w:rPr>
        <w:t>monitor progress towards statutory obligations and strategic objectives. The Authority faces a wide range of financial, administrative and commercial risks, from many sources which threaten the achievement of its objectives.  Internal controls are necessary to manage these risks.</w:t>
      </w:r>
    </w:p>
    <w:p w14:paraId="3501625F" w14:textId="77777777" w:rsidR="00337D17" w:rsidRPr="00492159" w:rsidRDefault="00337D17">
      <w:pPr>
        <w:ind w:left="567" w:hanging="567"/>
        <w:rPr>
          <w:szCs w:val="23"/>
        </w:rPr>
      </w:pPr>
      <w:r w:rsidRPr="00492159">
        <w:rPr>
          <w:szCs w:val="23"/>
        </w:rPr>
        <w:tab/>
        <w:t xml:space="preserve">The system of internal controls is established </w:t>
      </w:r>
      <w:proofErr w:type="gramStart"/>
      <w:r w:rsidRPr="00492159">
        <w:rPr>
          <w:szCs w:val="23"/>
        </w:rPr>
        <w:t>in order to</w:t>
      </w:r>
      <w:proofErr w:type="gramEnd"/>
      <w:r w:rsidRPr="00492159">
        <w:rPr>
          <w:szCs w:val="23"/>
        </w:rPr>
        <w:t xml:space="preserve"> provide measurable achievement of:</w:t>
      </w:r>
    </w:p>
    <w:p w14:paraId="1127A3FE" w14:textId="5FF1B63E" w:rsidR="00337D17" w:rsidRPr="00492159" w:rsidRDefault="00337D17" w:rsidP="006E6DC2">
      <w:pPr>
        <w:pStyle w:val="ListParagraph"/>
        <w:numPr>
          <w:ilvl w:val="0"/>
          <w:numId w:val="60"/>
        </w:numPr>
        <w:tabs>
          <w:tab w:val="clear" w:pos="720"/>
        </w:tabs>
        <w:ind w:left="1134"/>
        <w:rPr>
          <w:szCs w:val="23"/>
        </w:rPr>
      </w:pPr>
      <w:r w:rsidRPr="00492159">
        <w:rPr>
          <w:szCs w:val="23"/>
        </w:rPr>
        <w:t>efficient and effective operations</w:t>
      </w:r>
    </w:p>
    <w:p w14:paraId="38CAF3B5" w14:textId="368A526F" w:rsidR="00337D17" w:rsidRPr="00492159" w:rsidRDefault="00337D17" w:rsidP="006E6DC2">
      <w:pPr>
        <w:pStyle w:val="ListParagraph"/>
        <w:numPr>
          <w:ilvl w:val="0"/>
          <w:numId w:val="60"/>
        </w:numPr>
        <w:tabs>
          <w:tab w:val="clear" w:pos="720"/>
        </w:tabs>
        <w:ind w:left="1134"/>
        <w:rPr>
          <w:szCs w:val="23"/>
        </w:rPr>
      </w:pPr>
      <w:r w:rsidRPr="00492159">
        <w:rPr>
          <w:szCs w:val="23"/>
        </w:rPr>
        <w:t>reliable financial information and reporting</w:t>
      </w:r>
    </w:p>
    <w:p w14:paraId="5CF43594" w14:textId="5FA756F4" w:rsidR="00337D17" w:rsidRPr="00492159" w:rsidRDefault="00337D17" w:rsidP="006E6DC2">
      <w:pPr>
        <w:pStyle w:val="ListParagraph"/>
        <w:numPr>
          <w:ilvl w:val="0"/>
          <w:numId w:val="60"/>
        </w:numPr>
        <w:tabs>
          <w:tab w:val="clear" w:pos="720"/>
        </w:tabs>
        <w:ind w:left="1134"/>
        <w:rPr>
          <w:szCs w:val="23"/>
        </w:rPr>
      </w:pPr>
      <w:r w:rsidRPr="00492159">
        <w:rPr>
          <w:szCs w:val="23"/>
        </w:rPr>
        <w:t>compliance with laws and regulations</w:t>
      </w:r>
    </w:p>
    <w:p w14:paraId="7C44AE49" w14:textId="1C5A27DC" w:rsidR="00337D17" w:rsidRPr="00D31A92" w:rsidRDefault="00AC6A0C" w:rsidP="00D31A92">
      <w:pPr>
        <w:pStyle w:val="ListParagraph"/>
        <w:numPr>
          <w:ilvl w:val="0"/>
          <w:numId w:val="60"/>
        </w:numPr>
        <w:tabs>
          <w:tab w:val="clear" w:pos="720"/>
        </w:tabs>
        <w:ind w:left="1134"/>
        <w:rPr>
          <w:szCs w:val="23"/>
        </w:rPr>
      </w:pPr>
      <w:r w:rsidRPr="00492159">
        <w:rPr>
          <w:szCs w:val="23"/>
        </w:rPr>
        <w:t xml:space="preserve">effective management of </w:t>
      </w:r>
      <w:r w:rsidR="00337D17" w:rsidRPr="00492159">
        <w:rPr>
          <w:szCs w:val="23"/>
        </w:rPr>
        <w:t>risk.</w:t>
      </w:r>
    </w:p>
    <w:p w14:paraId="71DF30C2" w14:textId="77777777" w:rsidR="00337D17" w:rsidRPr="00492159" w:rsidRDefault="00337D17">
      <w:pPr>
        <w:pStyle w:val="Heading6"/>
        <w:ind w:left="567" w:hanging="567"/>
        <w:rPr>
          <w:iCs w:val="0"/>
        </w:rPr>
      </w:pPr>
      <w:r w:rsidRPr="00492159">
        <w:rPr>
          <w:b w:val="0"/>
          <w:bCs w:val="0"/>
          <w:iCs w:val="0"/>
        </w:rPr>
        <w:t>16.2</w:t>
      </w:r>
      <w:r w:rsidRPr="00492159">
        <w:rPr>
          <w:iCs w:val="0"/>
        </w:rPr>
        <w:t xml:space="preserve"> Key controls</w:t>
      </w:r>
    </w:p>
    <w:p w14:paraId="1A5E87A0" w14:textId="77777777" w:rsidR="00337D17" w:rsidRPr="00492159" w:rsidRDefault="00337D17">
      <w:pPr>
        <w:ind w:left="567"/>
        <w:rPr>
          <w:szCs w:val="23"/>
        </w:rPr>
      </w:pPr>
      <w:r w:rsidRPr="00492159">
        <w:rPr>
          <w:szCs w:val="23"/>
        </w:rPr>
        <w:t>The key controls and control objectives for internal control systems are:</w:t>
      </w:r>
    </w:p>
    <w:p w14:paraId="3785D66C" w14:textId="77777777" w:rsidR="00337D17" w:rsidRPr="00492159" w:rsidRDefault="00337D17">
      <w:pPr>
        <w:pStyle w:val="Header"/>
        <w:tabs>
          <w:tab w:val="clear" w:pos="4153"/>
          <w:tab w:val="clear" w:pos="8306"/>
          <w:tab w:val="left" w:pos="567"/>
        </w:tabs>
        <w:ind w:left="993" w:hanging="426"/>
      </w:pPr>
      <w:r w:rsidRPr="00492159">
        <w:t>(a)</w:t>
      </w:r>
      <w:r w:rsidRPr="00492159">
        <w:tab/>
        <w:t xml:space="preserve">key controls are reviewed on a regular </w:t>
      </w:r>
      <w:proofErr w:type="gramStart"/>
      <w:r w:rsidRPr="00492159">
        <w:t>basis</w:t>
      </w:r>
      <w:proofErr w:type="gramEnd"/>
      <w:r w:rsidRPr="00492159">
        <w:t xml:space="preserve"> and a formal statement is made annually on their effectiveness in the </w:t>
      </w:r>
      <w:r w:rsidR="0093635A" w:rsidRPr="00492159">
        <w:t>Annual Governance Statement</w:t>
      </w:r>
      <w:r w:rsidRPr="00492159">
        <w:t>.</w:t>
      </w:r>
    </w:p>
    <w:p w14:paraId="247FCA26" w14:textId="77777777" w:rsidR="00337D17" w:rsidRPr="00492159" w:rsidRDefault="00337D17">
      <w:pPr>
        <w:tabs>
          <w:tab w:val="left" w:pos="567"/>
        </w:tabs>
        <w:ind w:left="993" w:hanging="426"/>
        <w:rPr>
          <w:szCs w:val="23"/>
        </w:rPr>
      </w:pPr>
      <w:r w:rsidRPr="00492159">
        <w:rPr>
          <w:szCs w:val="23"/>
        </w:rPr>
        <w:t>(b)</w:t>
      </w:r>
      <w:r w:rsidRPr="00492159">
        <w:rPr>
          <w:szCs w:val="23"/>
        </w:rPr>
        <w:tab/>
        <w:t xml:space="preserve">management control systems </w:t>
      </w:r>
      <w:r w:rsidR="00AC6A0C" w:rsidRPr="00492159">
        <w:rPr>
          <w:szCs w:val="23"/>
        </w:rPr>
        <w:t xml:space="preserve">are </w:t>
      </w:r>
      <w:r w:rsidRPr="00492159">
        <w:rPr>
          <w:szCs w:val="23"/>
        </w:rPr>
        <w:t>in place, including defining policies, setting objectives and plans, monitoring financial and service performance and the taking of appropriate action. Ownership is promoted by defining roles and responsibilities</w:t>
      </w:r>
    </w:p>
    <w:p w14:paraId="557AD045" w14:textId="77777777" w:rsidR="00337D17" w:rsidRPr="00492159" w:rsidRDefault="00337D17">
      <w:pPr>
        <w:tabs>
          <w:tab w:val="left" w:pos="567"/>
        </w:tabs>
        <w:ind w:left="993" w:hanging="426"/>
        <w:rPr>
          <w:szCs w:val="23"/>
        </w:rPr>
      </w:pPr>
      <w:r w:rsidRPr="00492159">
        <w:rPr>
          <w:szCs w:val="23"/>
        </w:rPr>
        <w:t>(c)</w:t>
      </w:r>
      <w:r w:rsidRPr="00492159">
        <w:rPr>
          <w:szCs w:val="23"/>
        </w:rPr>
        <w:tab/>
        <w:t>financial and operational control systems and procedures are in place, which include physical safeguards for assets, segregation of duties, authorisation and approval procedures and information systems</w:t>
      </w:r>
    </w:p>
    <w:p w14:paraId="6014CF48" w14:textId="760A8CDA" w:rsidR="00337D17" w:rsidRPr="00492159" w:rsidRDefault="00337D17" w:rsidP="00D31A92">
      <w:pPr>
        <w:tabs>
          <w:tab w:val="left" w:pos="567"/>
        </w:tabs>
        <w:ind w:left="993" w:hanging="426"/>
        <w:rPr>
          <w:szCs w:val="23"/>
        </w:rPr>
      </w:pPr>
      <w:r w:rsidRPr="00492159">
        <w:rPr>
          <w:szCs w:val="23"/>
        </w:rPr>
        <w:lastRenderedPageBreak/>
        <w:t>(d)</w:t>
      </w:r>
      <w:r w:rsidRPr="00492159">
        <w:rPr>
          <w:szCs w:val="23"/>
        </w:rPr>
        <w:tab/>
        <w:t xml:space="preserve">effective internal </w:t>
      </w:r>
      <w:r w:rsidR="00B640C3" w:rsidRPr="00492159">
        <w:rPr>
          <w:szCs w:val="23"/>
        </w:rPr>
        <w:t xml:space="preserve">and external </w:t>
      </w:r>
      <w:r w:rsidRPr="00492159">
        <w:rPr>
          <w:szCs w:val="23"/>
        </w:rPr>
        <w:t>audit function</w:t>
      </w:r>
      <w:r w:rsidR="00B640C3" w:rsidRPr="00492159">
        <w:rPr>
          <w:szCs w:val="23"/>
        </w:rPr>
        <w:t>s</w:t>
      </w:r>
      <w:r w:rsidRPr="00492159">
        <w:rPr>
          <w:szCs w:val="23"/>
        </w:rPr>
        <w:t xml:space="preserve"> operate for the Authority in accordance with all professional and statutory obligations for local government audit. </w:t>
      </w:r>
    </w:p>
    <w:p w14:paraId="1960F857" w14:textId="05517FF6" w:rsidR="00337D17" w:rsidRPr="00492159" w:rsidRDefault="00337D17">
      <w:pPr>
        <w:ind w:left="567" w:hanging="567"/>
        <w:rPr>
          <w:szCs w:val="23"/>
        </w:rPr>
      </w:pPr>
      <w:r w:rsidRPr="00492159">
        <w:rPr>
          <w:szCs w:val="23"/>
        </w:rPr>
        <w:t>16.3</w:t>
      </w:r>
      <w:r w:rsidRPr="00492159">
        <w:rPr>
          <w:szCs w:val="23"/>
        </w:rPr>
        <w:tab/>
      </w:r>
      <w:r w:rsidRPr="00492159">
        <w:rPr>
          <w:b/>
          <w:bCs/>
        </w:rPr>
        <w:t>Responsibilities of Members</w:t>
      </w:r>
      <w:r w:rsidR="00D975AE">
        <w:rPr>
          <w:b/>
          <w:bCs/>
        </w:rPr>
        <w:t xml:space="preserve"> (Governance Committee)</w:t>
      </w:r>
    </w:p>
    <w:p w14:paraId="553EAF6F" w14:textId="2A37D82D" w:rsidR="00337D17" w:rsidRPr="00D31A92" w:rsidRDefault="00337D17" w:rsidP="00D31A92">
      <w:pPr>
        <w:numPr>
          <w:ilvl w:val="0"/>
          <w:numId w:val="18"/>
        </w:numPr>
        <w:tabs>
          <w:tab w:val="clear" w:pos="720"/>
          <w:tab w:val="left" w:pos="851"/>
        </w:tabs>
        <w:ind w:left="851" w:hanging="284"/>
        <w:rPr>
          <w:szCs w:val="23"/>
        </w:rPr>
      </w:pPr>
      <w:r w:rsidRPr="00492159">
        <w:rPr>
          <w:szCs w:val="23"/>
        </w:rPr>
        <w:t xml:space="preserve">To review the system of internal control annually, with the </w:t>
      </w:r>
      <w:r w:rsidR="00E51C5E" w:rsidRPr="00492159">
        <w:rPr>
          <w:szCs w:val="23"/>
        </w:rPr>
        <w:t>S151 Officer</w:t>
      </w:r>
      <w:r w:rsidR="00AB73C3" w:rsidRPr="00492159">
        <w:rPr>
          <w:szCs w:val="23"/>
        </w:rPr>
        <w:t>,</w:t>
      </w:r>
      <w:r w:rsidR="00AC6A0C" w:rsidRPr="00492159">
        <w:rPr>
          <w:szCs w:val="23"/>
        </w:rPr>
        <w:t xml:space="preserve"> as part of the </w:t>
      </w:r>
      <w:r w:rsidR="0093635A" w:rsidRPr="00492159">
        <w:rPr>
          <w:szCs w:val="23"/>
        </w:rPr>
        <w:t xml:space="preserve">Annual Governance Statement </w:t>
      </w:r>
    </w:p>
    <w:p w14:paraId="60DD10CF" w14:textId="725FDFB6" w:rsidR="00337D17" w:rsidRPr="00492159" w:rsidRDefault="00337D17">
      <w:pPr>
        <w:pStyle w:val="Heading6"/>
        <w:ind w:left="567" w:hanging="567"/>
        <w:rPr>
          <w:iCs w:val="0"/>
        </w:rPr>
      </w:pPr>
      <w:r w:rsidRPr="00492159">
        <w:rPr>
          <w:b w:val="0"/>
          <w:bCs w:val="0"/>
          <w:iCs w:val="0"/>
        </w:rPr>
        <w:t>16.4</w:t>
      </w:r>
      <w:r w:rsidRPr="00492159">
        <w:rPr>
          <w:iCs w:val="0"/>
        </w:rPr>
        <w:tab/>
        <w:t xml:space="preserve">Responsibilities of the </w:t>
      </w:r>
      <w:r w:rsidR="00E51C5E" w:rsidRPr="00492159">
        <w:rPr>
          <w:iCs w:val="0"/>
        </w:rPr>
        <w:t>S151 Officer</w:t>
      </w:r>
    </w:p>
    <w:p w14:paraId="1BDACD16"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assist the Authority to put in place an appropriate control environment and effective internal controls which provide reasonable assurance of effective and efficient operations, financial stewardship, probity and compliance with laws and regulations.</w:t>
      </w:r>
    </w:p>
    <w:p w14:paraId="33FA9072" w14:textId="77777777" w:rsidR="0093635A" w:rsidRPr="00492159" w:rsidRDefault="0093635A" w:rsidP="00F95AB5">
      <w:pPr>
        <w:numPr>
          <w:ilvl w:val="0"/>
          <w:numId w:val="20"/>
        </w:numPr>
        <w:tabs>
          <w:tab w:val="clear" w:pos="720"/>
          <w:tab w:val="left" w:pos="851"/>
        </w:tabs>
        <w:ind w:left="851" w:hanging="284"/>
        <w:rPr>
          <w:szCs w:val="23"/>
        </w:rPr>
      </w:pPr>
      <w:r w:rsidRPr="00492159">
        <w:rPr>
          <w:szCs w:val="23"/>
        </w:rPr>
        <w:t>To review the effectiveness of the Authority’s governance arrangements on an annual basis</w:t>
      </w:r>
    </w:p>
    <w:p w14:paraId="21FA181B" w14:textId="7404523A" w:rsidR="00337D17" w:rsidRPr="00D31A92" w:rsidRDefault="0093635A" w:rsidP="00D31A92">
      <w:pPr>
        <w:numPr>
          <w:ilvl w:val="0"/>
          <w:numId w:val="20"/>
        </w:numPr>
        <w:tabs>
          <w:tab w:val="clear" w:pos="720"/>
          <w:tab w:val="left" w:pos="851"/>
        </w:tabs>
        <w:ind w:left="851" w:hanging="284"/>
        <w:rPr>
          <w:szCs w:val="23"/>
        </w:rPr>
      </w:pPr>
      <w:r w:rsidRPr="00492159">
        <w:rPr>
          <w:szCs w:val="23"/>
        </w:rPr>
        <w:t xml:space="preserve">To prepare the Authority’s Annual Governance Statement for Member consideration. </w:t>
      </w:r>
    </w:p>
    <w:p w14:paraId="127B96D5" w14:textId="77777777" w:rsidR="00337D17" w:rsidRPr="00492159" w:rsidRDefault="00337D17">
      <w:pPr>
        <w:pStyle w:val="Heading6"/>
        <w:ind w:left="567" w:hanging="567"/>
        <w:rPr>
          <w:iCs w:val="0"/>
        </w:rPr>
      </w:pPr>
      <w:r w:rsidRPr="00492159">
        <w:rPr>
          <w:b w:val="0"/>
          <w:bCs w:val="0"/>
          <w:iCs w:val="0"/>
        </w:rPr>
        <w:t>16.5</w:t>
      </w:r>
      <w:r w:rsidRPr="00492159">
        <w:rPr>
          <w:iCs w:val="0"/>
        </w:rPr>
        <w:tab/>
        <w:t>Responsibilities of Managers</w:t>
      </w:r>
    </w:p>
    <w:p w14:paraId="2A5626BF" w14:textId="77777777" w:rsidR="00AB73C3" w:rsidRPr="00492159" w:rsidRDefault="00337D17" w:rsidP="00F95AB5">
      <w:pPr>
        <w:numPr>
          <w:ilvl w:val="0"/>
          <w:numId w:val="20"/>
        </w:numPr>
        <w:tabs>
          <w:tab w:val="clear" w:pos="720"/>
          <w:tab w:val="left" w:pos="851"/>
        </w:tabs>
        <w:ind w:left="851" w:hanging="284"/>
        <w:rPr>
          <w:szCs w:val="23"/>
        </w:rPr>
      </w:pPr>
      <w:r w:rsidRPr="00492159">
        <w:rPr>
          <w:szCs w:val="23"/>
        </w:rPr>
        <w:t>To manage processes</w:t>
      </w:r>
      <w:r w:rsidR="00AB73C3" w:rsidRPr="00492159">
        <w:rPr>
          <w:szCs w:val="23"/>
        </w:rPr>
        <w:t xml:space="preserve">, ensuring </w:t>
      </w:r>
      <w:r w:rsidRPr="00492159">
        <w:rPr>
          <w:szCs w:val="23"/>
        </w:rPr>
        <w:t>that established controls are being adhered to</w:t>
      </w:r>
    </w:p>
    <w:p w14:paraId="46193E29" w14:textId="77777777" w:rsidR="00337D17" w:rsidRPr="00492159" w:rsidRDefault="00AB73C3" w:rsidP="00F95AB5">
      <w:pPr>
        <w:numPr>
          <w:ilvl w:val="0"/>
          <w:numId w:val="20"/>
        </w:numPr>
        <w:tabs>
          <w:tab w:val="clear" w:pos="720"/>
          <w:tab w:val="left" w:pos="851"/>
        </w:tabs>
        <w:ind w:left="851" w:hanging="284"/>
        <w:rPr>
          <w:szCs w:val="23"/>
        </w:rPr>
      </w:pPr>
      <w:r w:rsidRPr="00492159">
        <w:rPr>
          <w:szCs w:val="23"/>
        </w:rPr>
        <w:t xml:space="preserve">To </w:t>
      </w:r>
      <w:r w:rsidR="00337D17" w:rsidRPr="00492159">
        <w:rPr>
          <w:szCs w:val="23"/>
        </w:rPr>
        <w:t>evaluate the</w:t>
      </w:r>
      <w:r w:rsidRPr="00492159">
        <w:rPr>
          <w:szCs w:val="23"/>
        </w:rPr>
        <w:t xml:space="preserve"> </w:t>
      </w:r>
      <w:r w:rsidR="00337D17" w:rsidRPr="00492159">
        <w:rPr>
          <w:szCs w:val="23"/>
        </w:rPr>
        <w:t>effectiveness</w:t>
      </w:r>
      <w:r w:rsidRPr="00492159">
        <w:rPr>
          <w:szCs w:val="23"/>
        </w:rPr>
        <w:t xml:space="preserve"> of business processes, securing </w:t>
      </w:r>
      <w:r w:rsidR="00337D17" w:rsidRPr="00492159">
        <w:rPr>
          <w:szCs w:val="23"/>
        </w:rPr>
        <w:t>the proper use of resources, achievement of objectives and management of risks.</w:t>
      </w:r>
    </w:p>
    <w:p w14:paraId="51727D64"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review existing controls in the light of changes affecting the Authority and to establish and implement new ones in line with guidance from the Director of Co</w:t>
      </w:r>
      <w:r w:rsidR="00367086" w:rsidRPr="00492159">
        <w:rPr>
          <w:szCs w:val="23"/>
        </w:rPr>
        <w:t>mmunication and Resources</w:t>
      </w:r>
      <w:r w:rsidRPr="00492159">
        <w:rPr>
          <w:szCs w:val="23"/>
        </w:rPr>
        <w:t xml:space="preserve">.  </w:t>
      </w:r>
    </w:p>
    <w:p w14:paraId="30413EA5"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remove controls that are unnecessary or </w:t>
      </w:r>
      <w:r w:rsidR="00655FE0" w:rsidRPr="00492159">
        <w:rPr>
          <w:szCs w:val="23"/>
        </w:rPr>
        <w:t xml:space="preserve">ineffective from a </w:t>
      </w:r>
      <w:r w:rsidRPr="00492159">
        <w:rPr>
          <w:szCs w:val="23"/>
        </w:rPr>
        <w:t xml:space="preserve">cost or risk </w:t>
      </w:r>
      <w:r w:rsidR="00655FE0" w:rsidRPr="00492159">
        <w:rPr>
          <w:szCs w:val="23"/>
        </w:rPr>
        <w:t xml:space="preserve">management perspective - </w:t>
      </w:r>
      <w:r w:rsidRPr="00492159">
        <w:rPr>
          <w:szCs w:val="23"/>
        </w:rPr>
        <w:t>for example because of duplication.</w:t>
      </w:r>
    </w:p>
    <w:p w14:paraId="58D9FF66" w14:textId="04A18A56" w:rsidR="00337D17" w:rsidRPr="00D31A92" w:rsidRDefault="00337D17" w:rsidP="00D31A92">
      <w:pPr>
        <w:numPr>
          <w:ilvl w:val="0"/>
          <w:numId w:val="20"/>
        </w:numPr>
        <w:tabs>
          <w:tab w:val="clear" w:pos="720"/>
          <w:tab w:val="left" w:pos="851"/>
        </w:tabs>
        <w:ind w:left="851" w:hanging="284"/>
        <w:rPr>
          <w:szCs w:val="23"/>
        </w:rPr>
      </w:pPr>
      <w:r w:rsidRPr="00492159">
        <w:rPr>
          <w:szCs w:val="23"/>
        </w:rPr>
        <w:t xml:space="preserve">To ensure </w:t>
      </w:r>
      <w:r w:rsidR="00DA1791" w:rsidRPr="00492159">
        <w:rPr>
          <w:szCs w:val="23"/>
        </w:rPr>
        <w:t>Officers</w:t>
      </w:r>
      <w:r w:rsidRPr="00492159">
        <w:rPr>
          <w:szCs w:val="23"/>
        </w:rPr>
        <w:t xml:space="preserve"> have a clear understanding of the </w:t>
      </w:r>
      <w:r w:rsidR="00AB73C3" w:rsidRPr="00492159">
        <w:rPr>
          <w:szCs w:val="23"/>
        </w:rPr>
        <w:t xml:space="preserve">importance of internal controls and the </w:t>
      </w:r>
      <w:r w:rsidRPr="00492159">
        <w:rPr>
          <w:szCs w:val="23"/>
        </w:rPr>
        <w:t xml:space="preserve">consequences of lack of control.  </w:t>
      </w:r>
    </w:p>
    <w:p w14:paraId="1A7D4A39" w14:textId="0F212F9F" w:rsidR="00337D17" w:rsidRPr="00D31A92" w:rsidRDefault="00337D17" w:rsidP="00D31A92">
      <w:pPr>
        <w:pStyle w:val="Heading3"/>
        <w:spacing w:before="0" w:after="0"/>
        <w:ind w:left="567" w:hanging="567"/>
      </w:pPr>
      <w:bookmarkStart w:id="154" w:name="_Toc222309461"/>
      <w:bookmarkStart w:id="155" w:name="_Toc222312983"/>
      <w:bookmarkStart w:id="156" w:name="_Toc137365627"/>
      <w:bookmarkStart w:id="157" w:name="_Toc137366016"/>
      <w:r w:rsidRPr="00492159">
        <w:lastRenderedPageBreak/>
        <w:t>17</w:t>
      </w:r>
      <w:r w:rsidRPr="00492159">
        <w:tab/>
        <w:t>Internal Audit</w:t>
      </w:r>
      <w:bookmarkEnd w:id="154"/>
      <w:bookmarkEnd w:id="155"/>
      <w:r w:rsidRPr="00492159">
        <w:t xml:space="preserve"> </w:t>
      </w:r>
      <w:bookmarkEnd w:id="156"/>
      <w:bookmarkEnd w:id="157"/>
    </w:p>
    <w:p w14:paraId="53952F78" w14:textId="77777777" w:rsidR="00337D17" w:rsidRPr="00492159" w:rsidRDefault="00337D17">
      <w:pPr>
        <w:pStyle w:val="Heading6"/>
        <w:ind w:left="567" w:hanging="567"/>
        <w:rPr>
          <w:iCs w:val="0"/>
        </w:rPr>
      </w:pPr>
      <w:r w:rsidRPr="00492159">
        <w:rPr>
          <w:b w:val="0"/>
          <w:bCs w:val="0"/>
          <w:iCs w:val="0"/>
        </w:rPr>
        <w:t>17.1</w:t>
      </w:r>
      <w:r w:rsidRPr="00492159">
        <w:rPr>
          <w:iCs w:val="0"/>
        </w:rPr>
        <w:tab/>
        <w:t>Why this is important</w:t>
      </w:r>
    </w:p>
    <w:p w14:paraId="5CDAE678" w14:textId="2C60CE0C" w:rsidR="00337D17" w:rsidRPr="00492159" w:rsidRDefault="00337D17" w:rsidP="00D31A92">
      <w:pPr>
        <w:ind w:left="567"/>
        <w:rPr>
          <w:szCs w:val="23"/>
        </w:rPr>
      </w:pPr>
      <w:r w:rsidRPr="00492159">
        <w:rPr>
          <w:szCs w:val="23"/>
        </w:rPr>
        <w:t xml:space="preserve">The Accounts and Audit </w:t>
      </w:r>
      <w:r w:rsidR="00367086" w:rsidRPr="00492159">
        <w:rPr>
          <w:szCs w:val="23"/>
        </w:rPr>
        <w:t xml:space="preserve">(England) </w:t>
      </w:r>
      <w:r w:rsidRPr="00492159">
        <w:rPr>
          <w:szCs w:val="23"/>
        </w:rPr>
        <w:t>Regulations 20</w:t>
      </w:r>
      <w:r w:rsidR="00367086" w:rsidRPr="00492159">
        <w:rPr>
          <w:szCs w:val="23"/>
        </w:rPr>
        <w:t>1</w:t>
      </w:r>
      <w:r w:rsidR="00076E16" w:rsidRPr="00492159">
        <w:rPr>
          <w:szCs w:val="23"/>
        </w:rPr>
        <w:t>5</w:t>
      </w:r>
      <w:r w:rsidR="00355200" w:rsidRPr="00492159">
        <w:rPr>
          <w:szCs w:val="23"/>
        </w:rPr>
        <w:t>, as varied from time to time,</w:t>
      </w:r>
      <w:r w:rsidRPr="00492159">
        <w:rPr>
          <w:szCs w:val="23"/>
        </w:rPr>
        <w:t xml:space="preserve"> require that we </w:t>
      </w:r>
      <w:bookmarkStart w:id="158" w:name="6"/>
      <w:r w:rsidRPr="00492159">
        <w:t xml:space="preserve">maintain an effective system of internal </w:t>
      </w:r>
      <w:r w:rsidR="00076E16" w:rsidRPr="00492159">
        <w:t xml:space="preserve">control supported by sound internal audit arrangements. </w:t>
      </w:r>
      <w:bookmarkEnd w:id="158"/>
      <w:r w:rsidRPr="00492159">
        <w:rPr>
          <w:szCs w:val="23"/>
        </w:rPr>
        <w:t xml:space="preserve">Internal audit </w:t>
      </w:r>
      <w:r w:rsidR="00076E16" w:rsidRPr="00492159">
        <w:rPr>
          <w:szCs w:val="23"/>
        </w:rPr>
        <w:t xml:space="preserve">provides </w:t>
      </w:r>
      <w:r w:rsidRPr="00492159">
        <w:rPr>
          <w:szCs w:val="23"/>
        </w:rPr>
        <w:t xml:space="preserve">an independent and objective appraisal </w:t>
      </w:r>
      <w:r w:rsidR="00076E16" w:rsidRPr="00492159">
        <w:rPr>
          <w:szCs w:val="23"/>
        </w:rPr>
        <w:t xml:space="preserve">of </w:t>
      </w:r>
      <w:r w:rsidRPr="00492159">
        <w:rPr>
          <w:szCs w:val="23"/>
        </w:rPr>
        <w:t>the system of internal control. It examines, evaluates and reports on the adequacy of internal control as a contribution to the proper, economic, efficient and effective use of resources.</w:t>
      </w:r>
    </w:p>
    <w:p w14:paraId="54C87DE2" w14:textId="77777777" w:rsidR="00337D17" w:rsidRPr="00492159" w:rsidRDefault="00337D17">
      <w:pPr>
        <w:pStyle w:val="Heading6"/>
        <w:ind w:left="567" w:hanging="567"/>
        <w:rPr>
          <w:iCs w:val="0"/>
        </w:rPr>
      </w:pPr>
      <w:r w:rsidRPr="00492159">
        <w:rPr>
          <w:b w:val="0"/>
          <w:bCs w:val="0"/>
          <w:iCs w:val="0"/>
        </w:rPr>
        <w:t>17.2</w:t>
      </w:r>
      <w:r w:rsidRPr="00492159">
        <w:rPr>
          <w:iCs w:val="0"/>
        </w:rPr>
        <w:tab/>
        <w:t>Key controls</w:t>
      </w:r>
    </w:p>
    <w:p w14:paraId="2A921D58" w14:textId="77777777" w:rsidR="00337D17" w:rsidRPr="00492159" w:rsidRDefault="00337D17">
      <w:pPr>
        <w:ind w:firstLine="567"/>
        <w:rPr>
          <w:szCs w:val="23"/>
        </w:rPr>
      </w:pPr>
      <w:r w:rsidRPr="00492159">
        <w:rPr>
          <w:szCs w:val="23"/>
        </w:rPr>
        <w:t>The key controls for internal audit are:</w:t>
      </w:r>
    </w:p>
    <w:p w14:paraId="427C956E" w14:textId="77777777" w:rsidR="00337D17" w:rsidRPr="00492159" w:rsidRDefault="00337D17">
      <w:pPr>
        <w:ind w:left="993" w:hanging="426"/>
        <w:rPr>
          <w:szCs w:val="23"/>
        </w:rPr>
      </w:pPr>
      <w:r w:rsidRPr="00492159">
        <w:rPr>
          <w:szCs w:val="23"/>
        </w:rPr>
        <w:t>(a)</w:t>
      </w:r>
      <w:r w:rsidRPr="00492159">
        <w:rPr>
          <w:szCs w:val="23"/>
        </w:rPr>
        <w:tab/>
        <w:t>that it is independent in its planning and operation</w:t>
      </w:r>
    </w:p>
    <w:p w14:paraId="407D7C58" w14:textId="77777777" w:rsidR="00337D17" w:rsidRPr="00492159" w:rsidRDefault="00337D17">
      <w:pPr>
        <w:pStyle w:val="Header"/>
        <w:tabs>
          <w:tab w:val="clear" w:pos="4153"/>
          <w:tab w:val="clear" w:pos="8306"/>
        </w:tabs>
        <w:ind w:left="993" w:hanging="426"/>
      </w:pPr>
      <w:r w:rsidRPr="00492159">
        <w:t>(b)</w:t>
      </w:r>
      <w:r w:rsidRPr="00492159">
        <w:tab/>
        <w:t xml:space="preserve">the lead internal auditor has direct access to the </w:t>
      </w:r>
      <w:r w:rsidR="00E34E27" w:rsidRPr="00492159">
        <w:t>Chief Executive,</w:t>
      </w:r>
      <w:r w:rsidRPr="00492159">
        <w:t xml:space="preserve"> all levels of management and Members</w:t>
      </w:r>
    </w:p>
    <w:p w14:paraId="29181E93" w14:textId="77777777" w:rsidR="00E34E27" w:rsidRPr="00492159" w:rsidRDefault="00337D17" w:rsidP="00E34E27">
      <w:pPr>
        <w:ind w:left="993" w:hanging="426"/>
        <w:rPr>
          <w:szCs w:val="23"/>
        </w:rPr>
      </w:pPr>
      <w:r w:rsidRPr="00492159">
        <w:rPr>
          <w:szCs w:val="23"/>
        </w:rPr>
        <w:t>(c)</w:t>
      </w:r>
      <w:r w:rsidRPr="00492159">
        <w:rPr>
          <w:szCs w:val="23"/>
        </w:rPr>
        <w:tab/>
        <w:t xml:space="preserve">internal auditors comply with all up to date statutory and professional guidance for local government </w:t>
      </w:r>
      <w:r w:rsidR="00655FE0" w:rsidRPr="00492159">
        <w:rPr>
          <w:szCs w:val="23"/>
        </w:rPr>
        <w:t xml:space="preserve">internal </w:t>
      </w:r>
      <w:r w:rsidRPr="00492159">
        <w:rPr>
          <w:szCs w:val="23"/>
        </w:rPr>
        <w:t>audit</w:t>
      </w:r>
    </w:p>
    <w:p w14:paraId="1876E49D" w14:textId="69202B80" w:rsidR="00337D17" w:rsidRPr="00492159" w:rsidRDefault="00E34E27" w:rsidP="001323E3">
      <w:pPr>
        <w:ind w:left="993" w:hanging="426"/>
        <w:rPr>
          <w:szCs w:val="23"/>
        </w:rPr>
      </w:pPr>
      <w:r w:rsidRPr="00492159">
        <w:rPr>
          <w:szCs w:val="23"/>
        </w:rPr>
        <w:t>(d)</w:t>
      </w:r>
      <w:r w:rsidRPr="00492159">
        <w:rPr>
          <w:szCs w:val="23"/>
        </w:rPr>
        <w:tab/>
      </w:r>
      <w:r w:rsidR="00367086" w:rsidRPr="00492159">
        <w:rPr>
          <w:szCs w:val="23"/>
        </w:rPr>
        <w:t>Governance</w:t>
      </w:r>
      <w:r w:rsidRPr="00492159">
        <w:rPr>
          <w:szCs w:val="23"/>
        </w:rPr>
        <w:t xml:space="preserve"> committee considers the findings of internal audit and monitors the implementation of internal audit recommendations</w:t>
      </w:r>
    </w:p>
    <w:p w14:paraId="242D085E" w14:textId="24CAE7ED" w:rsidR="00337D17" w:rsidRPr="00492159" w:rsidRDefault="00337D17">
      <w:pPr>
        <w:ind w:left="567" w:hanging="567"/>
        <w:rPr>
          <w:szCs w:val="23"/>
        </w:rPr>
      </w:pPr>
      <w:r w:rsidRPr="00492159">
        <w:rPr>
          <w:szCs w:val="23"/>
        </w:rPr>
        <w:t>17.3</w:t>
      </w:r>
      <w:r w:rsidRPr="00492159">
        <w:rPr>
          <w:szCs w:val="23"/>
        </w:rPr>
        <w:tab/>
      </w:r>
      <w:r w:rsidRPr="00492159">
        <w:rPr>
          <w:b/>
          <w:bCs/>
        </w:rPr>
        <w:t>Responsibilities of Members</w:t>
      </w:r>
      <w:r w:rsidR="00D558C8">
        <w:rPr>
          <w:b/>
          <w:bCs/>
        </w:rPr>
        <w:t xml:space="preserve"> (Governance Committee)</w:t>
      </w:r>
    </w:p>
    <w:p w14:paraId="6EA6D3DD" w14:textId="77777777" w:rsidR="00251091" w:rsidRPr="00492159" w:rsidRDefault="00251091" w:rsidP="00F95AB5">
      <w:pPr>
        <w:numPr>
          <w:ilvl w:val="0"/>
          <w:numId w:val="18"/>
        </w:numPr>
        <w:tabs>
          <w:tab w:val="clear" w:pos="720"/>
          <w:tab w:val="left" w:pos="851"/>
        </w:tabs>
        <w:ind w:left="851" w:hanging="284"/>
        <w:rPr>
          <w:szCs w:val="23"/>
        </w:rPr>
      </w:pPr>
      <w:r w:rsidRPr="00492159">
        <w:rPr>
          <w:szCs w:val="23"/>
        </w:rPr>
        <w:t>To monitor compliance with Public Sector Internal Audit Standards</w:t>
      </w:r>
    </w:p>
    <w:p w14:paraId="111ABDB3" w14:textId="77777777" w:rsidR="00337D17" w:rsidRPr="00492159" w:rsidRDefault="00337D17" w:rsidP="00F95AB5">
      <w:pPr>
        <w:numPr>
          <w:ilvl w:val="0"/>
          <w:numId w:val="18"/>
        </w:numPr>
        <w:tabs>
          <w:tab w:val="clear" w:pos="720"/>
          <w:tab w:val="left" w:pos="851"/>
        </w:tabs>
        <w:ind w:left="851" w:hanging="284"/>
        <w:rPr>
          <w:szCs w:val="23"/>
        </w:rPr>
      </w:pPr>
      <w:r w:rsidRPr="00492159">
        <w:rPr>
          <w:szCs w:val="23"/>
        </w:rPr>
        <w:t xml:space="preserve">To consider reports of the Internal Auditor and the Authority's response </w:t>
      </w:r>
    </w:p>
    <w:p w14:paraId="49EC2B9B" w14:textId="77777777" w:rsidR="00337D17" w:rsidRPr="00492159" w:rsidRDefault="00337D17" w:rsidP="00F95AB5">
      <w:pPr>
        <w:numPr>
          <w:ilvl w:val="0"/>
          <w:numId w:val="18"/>
        </w:numPr>
        <w:tabs>
          <w:tab w:val="clear" w:pos="720"/>
          <w:tab w:val="left" w:pos="851"/>
        </w:tabs>
        <w:ind w:left="851" w:hanging="284"/>
        <w:rPr>
          <w:szCs w:val="23"/>
        </w:rPr>
      </w:pPr>
      <w:r w:rsidRPr="00492159">
        <w:rPr>
          <w:szCs w:val="23"/>
        </w:rPr>
        <w:t>To monitor the implementation of internal audit recommendations</w:t>
      </w:r>
    </w:p>
    <w:p w14:paraId="4B31C601" w14:textId="1FA9C767" w:rsidR="006E6DC2" w:rsidRPr="00492159" w:rsidRDefault="006E6DC2" w:rsidP="00F95AB5">
      <w:pPr>
        <w:numPr>
          <w:ilvl w:val="0"/>
          <w:numId w:val="18"/>
        </w:numPr>
        <w:tabs>
          <w:tab w:val="clear" w:pos="720"/>
          <w:tab w:val="left" w:pos="851"/>
        </w:tabs>
        <w:ind w:left="851" w:hanging="284"/>
        <w:rPr>
          <w:szCs w:val="23"/>
        </w:rPr>
      </w:pPr>
      <w:r w:rsidRPr="00492159">
        <w:rPr>
          <w:szCs w:val="23"/>
        </w:rPr>
        <w:t>To request work from Internal Audit in response to new or heightened risks</w:t>
      </w:r>
    </w:p>
    <w:p w14:paraId="0451C044" w14:textId="77777777" w:rsidR="00337D17" w:rsidRPr="00492159" w:rsidRDefault="00337D17">
      <w:pPr>
        <w:pStyle w:val="Heading6"/>
        <w:rPr>
          <w:b w:val="0"/>
          <w:bCs w:val="0"/>
          <w:iCs w:val="0"/>
        </w:rPr>
      </w:pPr>
    </w:p>
    <w:p w14:paraId="4F4993D8" w14:textId="63164E6A" w:rsidR="00337D17" w:rsidRPr="00492159" w:rsidRDefault="00337D17">
      <w:pPr>
        <w:pStyle w:val="Heading6"/>
        <w:ind w:left="567" w:hanging="567"/>
        <w:rPr>
          <w:iCs w:val="0"/>
        </w:rPr>
      </w:pPr>
      <w:r w:rsidRPr="00492159">
        <w:rPr>
          <w:b w:val="0"/>
          <w:bCs w:val="0"/>
          <w:iCs w:val="0"/>
        </w:rPr>
        <w:t>17.4</w:t>
      </w:r>
      <w:r w:rsidRPr="00492159">
        <w:rPr>
          <w:iCs w:val="0"/>
        </w:rPr>
        <w:tab/>
        <w:t xml:space="preserve">Responsibilities of the </w:t>
      </w:r>
      <w:r w:rsidR="00E51C5E" w:rsidRPr="00492159">
        <w:rPr>
          <w:iCs w:val="0"/>
        </w:rPr>
        <w:t>S151 Officer</w:t>
      </w:r>
    </w:p>
    <w:p w14:paraId="54B9A693" w14:textId="77777777" w:rsidR="00337D17" w:rsidRPr="00492159" w:rsidRDefault="00337D17" w:rsidP="00B044D6">
      <w:pPr>
        <w:ind w:left="567"/>
        <w:rPr>
          <w:szCs w:val="23"/>
        </w:rPr>
      </w:pPr>
      <w:r w:rsidRPr="00492159">
        <w:rPr>
          <w:szCs w:val="23"/>
        </w:rPr>
        <w:t xml:space="preserve">To ensure that internal auditors have the </w:t>
      </w:r>
      <w:r w:rsidR="00B044D6" w:rsidRPr="00492159">
        <w:rPr>
          <w:szCs w:val="23"/>
        </w:rPr>
        <w:t xml:space="preserve">authority </w:t>
      </w:r>
      <w:r w:rsidRPr="00492159">
        <w:rPr>
          <w:szCs w:val="23"/>
        </w:rPr>
        <w:t>to:</w:t>
      </w:r>
    </w:p>
    <w:p w14:paraId="71383ED3" w14:textId="77777777" w:rsidR="00337D17" w:rsidRPr="00492159" w:rsidRDefault="00337D17">
      <w:pPr>
        <w:ind w:left="1276" w:hanging="425"/>
        <w:rPr>
          <w:szCs w:val="23"/>
        </w:rPr>
      </w:pPr>
      <w:r w:rsidRPr="00492159">
        <w:rPr>
          <w:szCs w:val="23"/>
        </w:rPr>
        <w:t>(a)</w:t>
      </w:r>
      <w:r w:rsidRPr="00492159">
        <w:rPr>
          <w:szCs w:val="23"/>
        </w:rPr>
        <w:tab/>
        <w:t>access Authority premises at reasonable times</w:t>
      </w:r>
    </w:p>
    <w:p w14:paraId="15CF144C" w14:textId="77777777" w:rsidR="00337D17" w:rsidRPr="00492159" w:rsidRDefault="00337D17">
      <w:pPr>
        <w:ind w:left="1276" w:hanging="425"/>
        <w:rPr>
          <w:szCs w:val="23"/>
        </w:rPr>
      </w:pPr>
      <w:r w:rsidRPr="00492159">
        <w:rPr>
          <w:szCs w:val="23"/>
        </w:rPr>
        <w:t>(b)</w:t>
      </w:r>
      <w:r w:rsidRPr="00492159">
        <w:rPr>
          <w:szCs w:val="23"/>
        </w:rPr>
        <w:tab/>
        <w:t xml:space="preserve">access all assets, records, documents, correspondence and control systems </w:t>
      </w:r>
    </w:p>
    <w:p w14:paraId="444A73F6" w14:textId="77777777" w:rsidR="00337D17" w:rsidRPr="00492159" w:rsidRDefault="00337D17">
      <w:pPr>
        <w:ind w:left="1276" w:hanging="425"/>
        <w:rPr>
          <w:szCs w:val="23"/>
        </w:rPr>
      </w:pPr>
      <w:r w:rsidRPr="00492159">
        <w:rPr>
          <w:szCs w:val="23"/>
        </w:rPr>
        <w:lastRenderedPageBreak/>
        <w:t>(c)</w:t>
      </w:r>
      <w:r w:rsidRPr="00492159">
        <w:rPr>
          <w:szCs w:val="23"/>
        </w:rPr>
        <w:tab/>
        <w:t>receive any information and explanation considered necessary concerning any matter under consideration</w:t>
      </w:r>
    </w:p>
    <w:p w14:paraId="774F81BA" w14:textId="77777777" w:rsidR="00337D17" w:rsidRPr="00492159" w:rsidRDefault="00337D17">
      <w:pPr>
        <w:ind w:left="1276" w:hanging="425"/>
        <w:rPr>
          <w:szCs w:val="23"/>
        </w:rPr>
      </w:pPr>
      <w:r w:rsidRPr="00492159">
        <w:rPr>
          <w:szCs w:val="23"/>
        </w:rPr>
        <w:t>(d)</w:t>
      </w:r>
      <w:r w:rsidRPr="00492159">
        <w:rPr>
          <w:szCs w:val="23"/>
        </w:rPr>
        <w:tab/>
        <w:t>require any employee of the Authority to account for cash, stores or any other Authority asset under their control</w:t>
      </w:r>
    </w:p>
    <w:p w14:paraId="4030A2D9" w14:textId="77777777" w:rsidR="00337D17" w:rsidRPr="00492159" w:rsidRDefault="00337D17">
      <w:pPr>
        <w:ind w:left="1276" w:hanging="425"/>
        <w:rPr>
          <w:szCs w:val="23"/>
        </w:rPr>
      </w:pPr>
      <w:r w:rsidRPr="00492159">
        <w:rPr>
          <w:szCs w:val="23"/>
        </w:rPr>
        <w:t>(e)</w:t>
      </w:r>
      <w:r w:rsidRPr="00492159">
        <w:rPr>
          <w:szCs w:val="23"/>
        </w:rPr>
        <w:tab/>
        <w:t>access records belonging to third parties, such as contractors, as appropriate</w:t>
      </w:r>
    </w:p>
    <w:p w14:paraId="24E4366D" w14:textId="77777777" w:rsidR="00337D17" w:rsidRPr="00492159" w:rsidRDefault="00337D17">
      <w:pPr>
        <w:pStyle w:val="BodyTextIndent3"/>
        <w:tabs>
          <w:tab w:val="clear" w:pos="9450"/>
        </w:tabs>
        <w:ind w:left="1276"/>
      </w:pPr>
      <w:r w:rsidRPr="00492159">
        <w:t>(f)</w:t>
      </w:r>
      <w:r w:rsidRPr="00492159">
        <w:tab/>
        <w:t xml:space="preserve">directly access the </w:t>
      </w:r>
      <w:r w:rsidR="00157E5E" w:rsidRPr="00492159">
        <w:t xml:space="preserve">Chief </w:t>
      </w:r>
      <w:r w:rsidR="00956F07" w:rsidRPr="00492159">
        <w:t>Executive,</w:t>
      </w:r>
      <w:r w:rsidRPr="00492159">
        <w:t xml:space="preserve"> </w:t>
      </w:r>
      <w:r w:rsidR="00655FE0" w:rsidRPr="00492159">
        <w:t xml:space="preserve">all levels of management and Members </w:t>
      </w:r>
    </w:p>
    <w:p w14:paraId="6208B409" w14:textId="77777777" w:rsidR="00AB57B7" w:rsidRPr="00492159" w:rsidRDefault="00337D17" w:rsidP="00F95AB5">
      <w:pPr>
        <w:numPr>
          <w:ilvl w:val="0"/>
          <w:numId w:val="20"/>
        </w:numPr>
        <w:tabs>
          <w:tab w:val="clear" w:pos="720"/>
          <w:tab w:val="left" w:pos="851"/>
        </w:tabs>
        <w:ind w:left="851" w:hanging="284"/>
        <w:rPr>
          <w:szCs w:val="23"/>
        </w:rPr>
      </w:pPr>
      <w:r w:rsidRPr="00492159">
        <w:rPr>
          <w:szCs w:val="23"/>
        </w:rPr>
        <w:t xml:space="preserve">To approve the strategic and annual audit plans prepared by the lead internal auditor, which take account of the characteristics and relative risks of the activities involved. </w:t>
      </w:r>
    </w:p>
    <w:p w14:paraId="02EF9F34" w14:textId="77777777" w:rsidR="00337D17" w:rsidRPr="00492159" w:rsidRDefault="00AB57B7" w:rsidP="00F95AB5">
      <w:pPr>
        <w:numPr>
          <w:ilvl w:val="0"/>
          <w:numId w:val="20"/>
        </w:numPr>
        <w:tabs>
          <w:tab w:val="clear" w:pos="720"/>
          <w:tab w:val="left" w:pos="851"/>
        </w:tabs>
        <w:ind w:left="851" w:hanging="284"/>
        <w:rPr>
          <w:szCs w:val="23"/>
        </w:rPr>
      </w:pPr>
      <w:r w:rsidRPr="00492159">
        <w:rPr>
          <w:szCs w:val="23"/>
        </w:rPr>
        <w:t xml:space="preserve">To ensure compliance with Public Sector Internal Audit Standards </w:t>
      </w:r>
      <w:r w:rsidR="00337D17" w:rsidRPr="00492159">
        <w:rPr>
          <w:szCs w:val="23"/>
        </w:rPr>
        <w:t xml:space="preserve"> </w:t>
      </w:r>
    </w:p>
    <w:p w14:paraId="3DBB50E1"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ensure that effective procedures are in place to investigate promptly any fraud or irregularity.</w:t>
      </w:r>
    </w:p>
    <w:p w14:paraId="532EFC0C" w14:textId="2933649F" w:rsidR="00337D17" w:rsidRPr="001323E3" w:rsidRDefault="00337D17" w:rsidP="001323E3">
      <w:pPr>
        <w:numPr>
          <w:ilvl w:val="0"/>
          <w:numId w:val="20"/>
        </w:numPr>
        <w:tabs>
          <w:tab w:val="clear" w:pos="720"/>
          <w:tab w:val="left" w:pos="851"/>
        </w:tabs>
        <w:ind w:left="851" w:hanging="284"/>
        <w:rPr>
          <w:szCs w:val="23"/>
        </w:rPr>
      </w:pPr>
      <w:r w:rsidRPr="00492159">
        <w:rPr>
          <w:szCs w:val="23"/>
        </w:rPr>
        <w:t xml:space="preserve">To </w:t>
      </w:r>
      <w:r w:rsidR="00EE475F" w:rsidRPr="00492159">
        <w:rPr>
          <w:szCs w:val="23"/>
        </w:rPr>
        <w:t xml:space="preserve">report internal audit findings to Members, along with progress in </w:t>
      </w:r>
      <w:r w:rsidRPr="00492159">
        <w:rPr>
          <w:szCs w:val="23"/>
        </w:rPr>
        <w:t>implement</w:t>
      </w:r>
      <w:r w:rsidR="00EE475F" w:rsidRPr="00492159">
        <w:rPr>
          <w:szCs w:val="23"/>
        </w:rPr>
        <w:t>ing their r</w:t>
      </w:r>
      <w:r w:rsidR="00655FE0" w:rsidRPr="00492159">
        <w:rPr>
          <w:szCs w:val="23"/>
        </w:rPr>
        <w:t>ecommendations</w:t>
      </w:r>
    </w:p>
    <w:p w14:paraId="22C0A042" w14:textId="73CE564C"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ensure </w:t>
      </w:r>
      <w:r w:rsidR="00AB3DB0" w:rsidRPr="00492159">
        <w:rPr>
          <w:szCs w:val="23"/>
        </w:rPr>
        <w:t>Governance</w:t>
      </w:r>
      <w:r w:rsidRPr="00492159">
        <w:rPr>
          <w:szCs w:val="23"/>
        </w:rPr>
        <w:t xml:space="preserve"> Committee considers </w:t>
      </w:r>
      <w:r w:rsidR="00EC7172" w:rsidRPr="00492159">
        <w:rPr>
          <w:szCs w:val="23"/>
        </w:rPr>
        <w:t xml:space="preserve">all </w:t>
      </w:r>
      <w:r w:rsidR="005251AA" w:rsidRPr="00492159">
        <w:rPr>
          <w:szCs w:val="23"/>
        </w:rPr>
        <w:t xml:space="preserve">internal audit </w:t>
      </w:r>
      <w:r w:rsidRPr="00492159">
        <w:rPr>
          <w:szCs w:val="23"/>
        </w:rPr>
        <w:t xml:space="preserve">reports </w:t>
      </w:r>
      <w:r w:rsidR="00EC7172" w:rsidRPr="00492159">
        <w:rPr>
          <w:szCs w:val="23"/>
        </w:rPr>
        <w:t>(</w:t>
      </w:r>
      <w:proofErr w:type="gramStart"/>
      <w:r w:rsidR="00EC7172" w:rsidRPr="00492159">
        <w:rPr>
          <w:szCs w:val="23"/>
        </w:rPr>
        <w:t>with the exception of</w:t>
      </w:r>
      <w:proofErr w:type="gramEnd"/>
      <w:r w:rsidR="00EC7172" w:rsidRPr="00492159">
        <w:rPr>
          <w:szCs w:val="23"/>
        </w:rPr>
        <w:t xml:space="preserve"> individual grant claim audits) and receives </w:t>
      </w:r>
      <w:r w:rsidR="00AF1D85" w:rsidRPr="00492159">
        <w:rPr>
          <w:szCs w:val="23"/>
        </w:rPr>
        <w:t xml:space="preserve">effective </w:t>
      </w:r>
      <w:r w:rsidR="00EC7172" w:rsidRPr="00492159">
        <w:rPr>
          <w:szCs w:val="23"/>
        </w:rPr>
        <w:t xml:space="preserve">progress updates on the implementation of audit recommendations. </w:t>
      </w:r>
    </w:p>
    <w:p w14:paraId="52D0C8E9" w14:textId="77777777" w:rsidR="00AB57B7" w:rsidRPr="00492159" w:rsidRDefault="00AB57B7" w:rsidP="00F95AB5">
      <w:pPr>
        <w:numPr>
          <w:ilvl w:val="0"/>
          <w:numId w:val="20"/>
        </w:numPr>
        <w:tabs>
          <w:tab w:val="clear" w:pos="720"/>
          <w:tab w:val="left" w:pos="851"/>
        </w:tabs>
        <w:ind w:left="851" w:hanging="284"/>
        <w:rPr>
          <w:szCs w:val="23"/>
        </w:rPr>
      </w:pPr>
      <w:r w:rsidRPr="00492159">
        <w:rPr>
          <w:szCs w:val="23"/>
        </w:rPr>
        <w:t xml:space="preserve">To ensure Governance Committee considers </w:t>
      </w:r>
      <w:r w:rsidR="00EC7172" w:rsidRPr="00492159">
        <w:rPr>
          <w:szCs w:val="23"/>
        </w:rPr>
        <w:t xml:space="preserve">all </w:t>
      </w:r>
      <w:r w:rsidRPr="00492159">
        <w:rPr>
          <w:szCs w:val="23"/>
        </w:rPr>
        <w:t>reports required under Public Sector Internal Audit Standards</w:t>
      </w:r>
      <w:r w:rsidR="00EC7172" w:rsidRPr="00492159">
        <w:rPr>
          <w:szCs w:val="23"/>
        </w:rPr>
        <w:t xml:space="preserve"> </w:t>
      </w:r>
      <w:r w:rsidRPr="00492159">
        <w:rPr>
          <w:szCs w:val="23"/>
        </w:rPr>
        <w:t xml:space="preserve"> </w:t>
      </w:r>
    </w:p>
    <w:p w14:paraId="2EB870AE" w14:textId="77777777" w:rsidR="00337D17" w:rsidRPr="00492159" w:rsidRDefault="00337D17">
      <w:pPr>
        <w:rPr>
          <w:szCs w:val="23"/>
        </w:rPr>
      </w:pPr>
    </w:p>
    <w:p w14:paraId="74C79B79" w14:textId="77777777" w:rsidR="00337D17" w:rsidRPr="00492159" w:rsidRDefault="00337D17">
      <w:pPr>
        <w:pStyle w:val="Heading6"/>
        <w:ind w:left="567" w:hanging="567"/>
        <w:rPr>
          <w:iCs w:val="0"/>
        </w:rPr>
      </w:pPr>
      <w:r w:rsidRPr="00492159">
        <w:rPr>
          <w:b w:val="0"/>
          <w:bCs w:val="0"/>
          <w:iCs w:val="0"/>
        </w:rPr>
        <w:t>17.6</w:t>
      </w:r>
      <w:r w:rsidRPr="00492159">
        <w:rPr>
          <w:iCs w:val="0"/>
        </w:rPr>
        <w:tab/>
        <w:t>Responsibilities of Managers</w:t>
      </w:r>
    </w:p>
    <w:p w14:paraId="28A4701D"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ensure that internal auditors are given access at all reasonable times to premises, personnel, documents and assets th</w:t>
      </w:r>
      <w:r w:rsidR="00EC7172" w:rsidRPr="00492159">
        <w:rPr>
          <w:szCs w:val="23"/>
        </w:rPr>
        <w:t xml:space="preserve">ey </w:t>
      </w:r>
      <w:r w:rsidRPr="00492159">
        <w:rPr>
          <w:szCs w:val="23"/>
        </w:rPr>
        <w:t xml:space="preserve">consider necessary </w:t>
      </w:r>
      <w:r w:rsidR="00EC7172" w:rsidRPr="00492159">
        <w:rPr>
          <w:szCs w:val="23"/>
        </w:rPr>
        <w:t xml:space="preserve">for </w:t>
      </w:r>
      <w:r w:rsidRPr="00492159">
        <w:rPr>
          <w:szCs w:val="23"/>
        </w:rPr>
        <w:t>their work.</w:t>
      </w:r>
    </w:p>
    <w:p w14:paraId="476DC574"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ensure that </w:t>
      </w:r>
      <w:r w:rsidR="00EC7172" w:rsidRPr="00492159">
        <w:rPr>
          <w:szCs w:val="23"/>
        </w:rPr>
        <w:t xml:space="preserve">internal </w:t>
      </w:r>
      <w:r w:rsidRPr="00492159">
        <w:rPr>
          <w:szCs w:val="23"/>
        </w:rPr>
        <w:t>auditors are provided with any information and explanations that they seek in the course of their work.</w:t>
      </w:r>
    </w:p>
    <w:p w14:paraId="593CC077"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lastRenderedPageBreak/>
        <w:t xml:space="preserve">To consider and respond promptly </w:t>
      </w:r>
      <w:r w:rsidR="00EC7172" w:rsidRPr="00492159">
        <w:rPr>
          <w:szCs w:val="23"/>
        </w:rPr>
        <w:t xml:space="preserve">and professionally </w:t>
      </w:r>
      <w:r w:rsidRPr="00492159">
        <w:rPr>
          <w:szCs w:val="23"/>
        </w:rPr>
        <w:t xml:space="preserve">to </w:t>
      </w:r>
      <w:r w:rsidR="00EC7172" w:rsidRPr="00492159">
        <w:rPr>
          <w:szCs w:val="23"/>
        </w:rPr>
        <w:t xml:space="preserve">internal audit </w:t>
      </w:r>
      <w:r w:rsidRPr="00492159">
        <w:rPr>
          <w:szCs w:val="23"/>
        </w:rPr>
        <w:t>recommendations.</w:t>
      </w:r>
    </w:p>
    <w:p w14:paraId="0AB08075"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w:t>
      </w:r>
      <w:r w:rsidR="00EC7172" w:rsidRPr="00492159">
        <w:rPr>
          <w:szCs w:val="23"/>
        </w:rPr>
        <w:t xml:space="preserve">implement </w:t>
      </w:r>
      <w:r w:rsidRPr="00492159">
        <w:rPr>
          <w:szCs w:val="23"/>
        </w:rPr>
        <w:t>agreed actions arising from audit recommendations in a timely and efficient fashion.</w:t>
      </w:r>
    </w:p>
    <w:p w14:paraId="303CB935" w14:textId="5958FCD0"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notify the </w:t>
      </w:r>
      <w:r w:rsidR="00B67CD4" w:rsidRPr="00492159">
        <w:rPr>
          <w:szCs w:val="23"/>
        </w:rPr>
        <w:t>S151 Officer</w:t>
      </w:r>
      <w:r w:rsidRPr="00492159">
        <w:rPr>
          <w:szCs w:val="23"/>
        </w:rPr>
        <w:t xml:space="preserve"> of any suspected fraud, theft, irregularity, improper use or misappropriation of the Authority’s property or resources</w:t>
      </w:r>
      <w:r w:rsidR="00EC7172" w:rsidRPr="00492159">
        <w:rPr>
          <w:szCs w:val="23"/>
        </w:rPr>
        <w:t xml:space="preserve">, in line with the </w:t>
      </w:r>
      <w:hyperlink r:id="rId21" w:history="1">
        <w:r w:rsidR="00387C16" w:rsidRPr="00492159">
          <w:rPr>
            <w:rStyle w:val="Hyperlink"/>
            <w:szCs w:val="23"/>
          </w:rPr>
          <w:t>Anti-Fraud</w:t>
        </w:r>
        <w:r w:rsidR="00EC7172" w:rsidRPr="00492159">
          <w:rPr>
            <w:rStyle w:val="Hyperlink"/>
            <w:szCs w:val="23"/>
          </w:rPr>
          <w:t>, Theft and Corruption</w:t>
        </w:r>
      </w:hyperlink>
      <w:r w:rsidR="00EC7172" w:rsidRPr="00492159">
        <w:rPr>
          <w:szCs w:val="23"/>
        </w:rPr>
        <w:t xml:space="preserve"> Policy</w:t>
      </w:r>
      <w:r w:rsidRPr="00492159">
        <w:rPr>
          <w:szCs w:val="23"/>
        </w:rPr>
        <w:t xml:space="preserve">. Pending investigation and reporting, </w:t>
      </w:r>
      <w:r w:rsidR="0077777D" w:rsidRPr="00492159">
        <w:rPr>
          <w:szCs w:val="23"/>
        </w:rPr>
        <w:t>Managers</w:t>
      </w:r>
      <w:r w:rsidRPr="00492159">
        <w:rPr>
          <w:szCs w:val="23"/>
        </w:rPr>
        <w:t xml:space="preserve"> should take all necessary steps to prevent further loss and to secure records and documentation against removal or alteration.</w:t>
      </w:r>
    </w:p>
    <w:p w14:paraId="249A02A4" w14:textId="45E7A1A9"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ensure that any significant new systems for maintaining financial records, or records of assets, or changes to such systems, are discussed with and agreed by the </w:t>
      </w:r>
      <w:r w:rsidR="00CA237F" w:rsidRPr="00492159">
        <w:rPr>
          <w:szCs w:val="23"/>
        </w:rPr>
        <w:t>S151 Officer</w:t>
      </w:r>
      <w:r w:rsidRPr="00492159">
        <w:rPr>
          <w:szCs w:val="23"/>
        </w:rPr>
        <w:t xml:space="preserve"> and </w:t>
      </w:r>
      <w:r w:rsidR="00EC7172" w:rsidRPr="00492159">
        <w:rPr>
          <w:szCs w:val="23"/>
        </w:rPr>
        <w:t>H</w:t>
      </w:r>
      <w:r w:rsidRPr="00492159">
        <w:rPr>
          <w:szCs w:val="23"/>
        </w:rPr>
        <w:t xml:space="preserve">ead of </w:t>
      </w:r>
      <w:r w:rsidR="00EC7172" w:rsidRPr="00492159">
        <w:rPr>
          <w:szCs w:val="23"/>
        </w:rPr>
        <w:t>I</w:t>
      </w:r>
      <w:r w:rsidRPr="00492159">
        <w:rPr>
          <w:szCs w:val="23"/>
        </w:rPr>
        <w:t xml:space="preserve">nternal </w:t>
      </w:r>
      <w:r w:rsidR="00EC7172" w:rsidRPr="00492159">
        <w:rPr>
          <w:szCs w:val="23"/>
        </w:rPr>
        <w:t>A</w:t>
      </w:r>
      <w:r w:rsidRPr="00492159">
        <w:rPr>
          <w:szCs w:val="23"/>
        </w:rPr>
        <w:t>udit prior to implementation.</w:t>
      </w:r>
    </w:p>
    <w:p w14:paraId="741267FF" w14:textId="3258FEF1" w:rsidR="00337D17" w:rsidRPr="001323E3" w:rsidRDefault="00337D17" w:rsidP="001323E3">
      <w:pPr>
        <w:numPr>
          <w:ilvl w:val="0"/>
          <w:numId w:val="20"/>
        </w:numPr>
        <w:tabs>
          <w:tab w:val="clear" w:pos="720"/>
          <w:tab w:val="left" w:pos="851"/>
        </w:tabs>
        <w:ind w:left="851" w:hanging="284"/>
        <w:rPr>
          <w:szCs w:val="23"/>
        </w:rPr>
      </w:pPr>
      <w:r w:rsidRPr="00492159">
        <w:rPr>
          <w:szCs w:val="23"/>
        </w:rPr>
        <w:t xml:space="preserve">To report to </w:t>
      </w:r>
      <w:r w:rsidR="001F656C" w:rsidRPr="00492159">
        <w:rPr>
          <w:szCs w:val="23"/>
        </w:rPr>
        <w:t>Governance</w:t>
      </w:r>
      <w:r w:rsidRPr="00492159">
        <w:rPr>
          <w:szCs w:val="23"/>
        </w:rPr>
        <w:t xml:space="preserve"> Committee on the implementation of internal audit recommendations for their area.</w:t>
      </w:r>
    </w:p>
    <w:p w14:paraId="2874A4FD" w14:textId="657DFF81" w:rsidR="00337D17" w:rsidRPr="001323E3" w:rsidRDefault="00337D17" w:rsidP="001323E3">
      <w:pPr>
        <w:pStyle w:val="Heading3"/>
        <w:spacing w:before="0" w:after="0"/>
        <w:ind w:left="567" w:hanging="567"/>
      </w:pPr>
      <w:bookmarkStart w:id="159" w:name="_Toc222309462"/>
      <w:bookmarkStart w:id="160" w:name="_Toc222312984"/>
      <w:r w:rsidRPr="00492159">
        <w:t>18</w:t>
      </w:r>
      <w:r w:rsidRPr="00492159">
        <w:tab/>
        <w:t>External Audit</w:t>
      </w:r>
      <w:bookmarkEnd w:id="159"/>
      <w:bookmarkEnd w:id="160"/>
    </w:p>
    <w:p w14:paraId="1DEA4DCA" w14:textId="77777777" w:rsidR="00337D17" w:rsidRPr="00492159" w:rsidRDefault="00337D17">
      <w:pPr>
        <w:pStyle w:val="Heading6"/>
        <w:ind w:left="567" w:hanging="567"/>
        <w:rPr>
          <w:iCs w:val="0"/>
        </w:rPr>
      </w:pPr>
      <w:r w:rsidRPr="00492159">
        <w:rPr>
          <w:b w:val="0"/>
          <w:bCs w:val="0"/>
          <w:iCs w:val="0"/>
        </w:rPr>
        <w:t>18.1</w:t>
      </w:r>
      <w:r w:rsidRPr="00492159">
        <w:rPr>
          <w:iCs w:val="0"/>
        </w:rPr>
        <w:tab/>
        <w:t>Why this is important</w:t>
      </w:r>
    </w:p>
    <w:p w14:paraId="40B6EF20" w14:textId="37D8BE40" w:rsidR="001C2176" w:rsidRPr="00492159" w:rsidRDefault="009D5641" w:rsidP="001C2176">
      <w:pPr>
        <w:ind w:left="567"/>
        <w:rPr>
          <w:szCs w:val="23"/>
        </w:rPr>
      </w:pPr>
      <w:r w:rsidRPr="00492159">
        <w:rPr>
          <w:szCs w:val="23"/>
        </w:rPr>
        <w:t>The e</w:t>
      </w:r>
      <w:r w:rsidR="001C3627" w:rsidRPr="00492159">
        <w:rPr>
          <w:szCs w:val="23"/>
        </w:rPr>
        <w:t xml:space="preserve">xternal </w:t>
      </w:r>
      <w:r w:rsidRPr="00492159">
        <w:rPr>
          <w:szCs w:val="23"/>
        </w:rPr>
        <w:t>a</w:t>
      </w:r>
      <w:r w:rsidR="001C3627" w:rsidRPr="00492159">
        <w:rPr>
          <w:szCs w:val="23"/>
        </w:rPr>
        <w:t xml:space="preserve">udit </w:t>
      </w:r>
      <w:r w:rsidRPr="00492159">
        <w:rPr>
          <w:szCs w:val="23"/>
        </w:rPr>
        <w:t xml:space="preserve">function </w:t>
      </w:r>
      <w:r w:rsidR="001C3627" w:rsidRPr="00492159">
        <w:rPr>
          <w:szCs w:val="23"/>
        </w:rPr>
        <w:t>support</w:t>
      </w:r>
      <w:r w:rsidRPr="00492159">
        <w:rPr>
          <w:szCs w:val="23"/>
        </w:rPr>
        <w:t>s</w:t>
      </w:r>
      <w:r w:rsidR="001C3627" w:rsidRPr="00492159">
        <w:rPr>
          <w:szCs w:val="23"/>
        </w:rPr>
        <w:t xml:space="preserve"> transparency and public accountability </w:t>
      </w:r>
      <w:r w:rsidRPr="00492159">
        <w:rPr>
          <w:szCs w:val="23"/>
        </w:rPr>
        <w:t xml:space="preserve">in the </w:t>
      </w:r>
      <w:r w:rsidR="001C3627" w:rsidRPr="00492159">
        <w:rPr>
          <w:szCs w:val="23"/>
        </w:rPr>
        <w:t xml:space="preserve">Authority’s financial </w:t>
      </w:r>
      <w:r w:rsidRPr="00492159">
        <w:rPr>
          <w:szCs w:val="23"/>
        </w:rPr>
        <w:t>arrangements</w:t>
      </w:r>
      <w:r w:rsidR="001C3627" w:rsidRPr="00492159">
        <w:rPr>
          <w:szCs w:val="23"/>
        </w:rPr>
        <w:t xml:space="preserve"> by reporting on whether the Statement of Accounts present</w:t>
      </w:r>
      <w:r w:rsidRPr="00492159">
        <w:rPr>
          <w:szCs w:val="23"/>
        </w:rPr>
        <w:t>s</w:t>
      </w:r>
      <w:r w:rsidR="001C3627" w:rsidRPr="00492159">
        <w:rPr>
          <w:szCs w:val="23"/>
        </w:rPr>
        <w:t xml:space="preserve"> a true and fair view of </w:t>
      </w:r>
      <w:r w:rsidRPr="00492159">
        <w:rPr>
          <w:szCs w:val="23"/>
        </w:rPr>
        <w:t xml:space="preserve">the Authority’s financial position and by reporting on arrangements to secure value for money. Their work also provides an </w:t>
      </w:r>
      <w:r w:rsidR="001C3627" w:rsidRPr="00492159">
        <w:rPr>
          <w:szCs w:val="23"/>
        </w:rPr>
        <w:t>additional l</w:t>
      </w:r>
      <w:r w:rsidRPr="00492159">
        <w:rPr>
          <w:szCs w:val="23"/>
        </w:rPr>
        <w:t xml:space="preserve">ayer of scrutiny and </w:t>
      </w:r>
      <w:r w:rsidR="001C3627" w:rsidRPr="00492159">
        <w:rPr>
          <w:szCs w:val="23"/>
        </w:rPr>
        <w:t>assurance on the Authority’s internal control arrangements</w:t>
      </w:r>
      <w:r w:rsidRPr="00492159">
        <w:rPr>
          <w:szCs w:val="23"/>
        </w:rPr>
        <w:t xml:space="preserve">. The work of </w:t>
      </w:r>
      <w:r w:rsidR="00C41B55" w:rsidRPr="00492159">
        <w:rPr>
          <w:szCs w:val="23"/>
        </w:rPr>
        <w:t>e</w:t>
      </w:r>
      <w:r w:rsidRPr="00492159">
        <w:rPr>
          <w:szCs w:val="23"/>
        </w:rPr>
        <w:t xml:space="preserve">xternal </w:t>
      </w:r>
      <w:r w:rsidR="00C41B55" w:rsidRPr="00492159">
        <w:rPr>
          <w:szCs w:val="23"/>
        </w:rPr>
        <w:t>a</w:t>
      </w:r>
      <w:r w:rsidRPr="00492159">
        <w:rPr>
          <w:szCs w:val="23"/>
        </w:rPr>
        <w:t>udit is governed by the Local Audit and Accountability Act 2014</w:t>
      </w:r>
      <w:r w:rsidR="0008272B" w:rsidRPr="00492159">
        <w:rPr>
          <w:szCs w:val="23"/>
        </w:rPr>
        <w:t xml:space="preserve"> as varied from time to time</w:t>
      </w:r>
      <w:r w:rsidRPr="00492159">
        <w:rPr>
          <w:szCs w:val="23"/>
        </w:rPr>
        <w:t xml:space="preserve">, with professional and regulatory oversight from the National Audit Office, the Financial Reporting Council and PSAA Ltd. </w:t>
      </w:r>
    </w:p>
    <w:p w14:paraId="45006B50" w14:textId="77777777" w:rsidR="00337D17" w:rsidRPr="00492159" w:rsidRDefault="00337D17">
      <w:pPr>
        <w:ind w:left="567"/>
        <w:rPr>
          <w:szCs w:val="23"/>
        </w:rPr>
      </w:pPr>
      <w:bookmarkStart w:id="161" w:name="#list7-item1"/>
      <w:bookmarkEnd w:id="161"/>
    </w:p>
    <w:p w14:paraId="3C21C590" w14:textId="77777777" w:rsidR="00337D17" w:rsidRPr="00492159" w:rsidRDefault="00337D17">
      <w:pPr>
        <w:rPr>
          <w:szCs w:val="23"/>
        </w:rPr>
      </w:pPr>
    </w:p>
    <w:p w14:paraId="76A4F58F" w14:textId="77777777" w:rsidR="00337D17" w:rsidRPr="00492159" w:rsidRDefault="00337D17">
      <w:pPr>
        <w:pStyle w:val="Heading6"/>
        <w:ind w:left="567" w:hanging="567"/>
        <w:rPr>
          <w:iCs w:val="0"/>
        </w:rPr>
      </w:pPr>
      <w:r w:rsidRPr="00492159">
        <w:rPr>
          <w:b w:val="0"/>
          <w:bCs w:val="0"/>
          <w:iCs w:val="0"/>
        </w:rPr>
        <w:t>18.2</w:t>
      </w:r>
      <w:r w:rsidRPr="00492159">
        <w:rPr>
          <w:iCs w:val="0"/>
        </w:rPr>
        <w:tab/>
        <w:t>Key controls</w:t>
      </w:r>
    </w:p>
    <w:p w14:paraId="09BF5527" w14:textId="230A0611" w:rsidR="001707B7" w:rsidRPr="00492159" w:rsidRDefault="00CD2B59" w:rsidP="00FF1CBF">
      <w:pPr>
        <w:ind w:left="993" w:hanging="426"/>
        <w:rPr>
          <w:szCs w:val="23"/>
        </w:rPr>
      </w:pPr>
      <w:r w:rsidRPr="00492159">
        <w:rPr>
          <w:szCs w:val="23"/>
        </w:rPr>
        <w:t>(a)</w:t>
      </w:r>
      <w:r w:rsidRPr="00492159">
        <w:rPr>
          <w:szCs w:val="23"/>
        </w:rPr>
        <w:tab/>
      </w:r>
      <w:r w:rsidR="00FF1CBF" w:rsidRPr="00492159">
        <w:rPr>
          <w:szCs w:val="23"/>
        </w:rPr>
        <w:t xml:space="preserve">A statutory framework exists </w:t>
      </w:r>
      <w:r w:rsidR="00944BBF" w:rsidRPr="00492159">
        <w:rPr>
          <w:szCs w:val="23"/>
        </w:rPr>
        <w:t>setting out the requirements for external audit</w:t>
      </w:r>
    </w:p>
    <w:p w14:paraId="0675FC7F" w14:textId="039CD3AE" w:rsidR="00337D17" w:rsidRPr="00492159" w:rsidRDefault="00CD2B59" w:rsidP="001323E3">
      <w:pPr>
        <w:ind w:left="993" w:hanging="426"/>
        <w:rPr>
          <w:szCs w:val="23"/>
        </w:rPr>
      </w:pPr>
      <w:r w:rsidRPr="00492159">
        <w:rPr>
          <w:szCs w:val="23"/>
        </w:rPr>
        <w:lastRenderedPageBreak/>
        <w:t>(</w:t>
      </w:r>
      <w:r w:rsidR="009D5641" w:rsidRPr="00492159">
        <w:rPr>
          <w:szCs w:val="23"/>
        </w:rPr>
        <w:t>d</w:t>
      </w:r>
      <w:r w:rsidRPr="00492159">
        <w:rPr>
          <w:szCs w:val="23"/>
        </w:rPr>
        <w:t>)</w:t>
      </w:r>
      <w:r w:rsidRPr="00492159">
        <w:rPr>
          <w:szCs w:val="23"/>
        </w:rPr>
        <w:tab/>
      </w:r>
      <w:r w:rsidR="00C41B55" w:rsidRPr="00492159">
        <w:rPr>
          <w:szCs w:val="23"/>
        </w:rPr>
        <w:t>e</w:t>
      </w:r>
      <w:r w:rsidRPr="00492159">
        <w:rPr>
          <w:szCs w:val="23"/>
        </w:rPr>
        <w:t xml:space="preserve">xternal </w:t>
      </w:r>
      <w:r w:rsidR="00C41B55" w:rsidRPr="00492159">
        <w:rPr>
          <w:szCs w:val="23"/>
        </w:rPr>
        <w:t>a</w:t>
      </w:r>
      <w:r w:rsidRPr="00492159">
        <w:rPr>
          <w:szCs w:val="23"/>
        </w:rPr>
        <w:t xml:space="preserve">udit reports and their recommendations are considered by the </w:t>
      </w:r>
      <w:r w:rsidR="001F656C" w:rsidRPr="00492159">
        <w:rPr>
          <w:szCs w:val="23"/>
        </w:rPr>
        <w:t>Governance</w:t>
      </w:r>
      <w:r w:rsidRPr="00492159">
        <w:rPr>
          <w:szCs w:val="23"/>
        </w:rPr>
        <w:t xml:space="preserve"> Committee</w:t>
      </w:r>
      <w:r w:rsidR="009D5641" w:rsidRPr="00492159">
        <w:rPr>
          <w:szCs w:val="23"/>
        </w:rPr>
        <w:t xml:space="preserve"> and by the wider membership where appropriate</w:t>
      </w:r>
      <w:r w:rsidRPr="00492159">
        <w:rPr>
          <w:szCs w:val="23"/>
        </w:rPr>
        <w:t xml:space="preserve"> </w:t>
      </w:r>
    </w:p>
    <w:p w14:paraId="77643E05" w14:textId="7725C1B3" w:rsidR="00337D17" w:rsidRPr="00492159" w:rsidRDefault="00337D17">
      <w:pPr>
        <w:ind w:left="567" w:hanging="567"/>
        <w:rPr>
          <w:szCs w:val="23"/>
        </w:rPr>
      </w:pPr>
      <w:r w:rsidRPr="00492159">
        <w:rPr>
          <w:szCs w:val="23"/>
        </w:rPr>
        <w:t>18.3</w:t>
      </w:r>
      <w:r w:rsidRPr="00492159">
        <w:rPr>
          <w:szCs w:val="23"/>
        </w:rPr>
        <w:tab/>
      </w:r>
      <w:r w:rsidRPr="00492159">
        <w:rPr>
          <w:b/>
          <w:bCs/>
        </w:rPr>
        <w:t>Responsibilities of Members</w:t>
      </w:r>
      <w:r w:rsidR="00D558C8">
        <w:rPr>
          <w:b/>
          <w:bCs/>
        </w:rPr>
        <w:t xml:space="preserve"> (Governance Committee)</w:t>
      </w:r>
    </w:p>
    <w:p w14:paraId="5BAC3442" w14:textId="61079D25" w:rsidR="00337D17" w:rsidRPr="00492159" w:rsidRDefault="00337D17" w:rsidP="00F95AB5">
      <w:pPr>
        <w:numPr>
          <w:ilvl w:val="0"/>
          <w:numId w:val="18"/>
        </w:numPr>
        <w:tabs>
          <w:tab w:val="clear" w:pos="720"/>
          <w:tab w:val="left" w:pos="851"/>
        </w:tabs>
        <w:ind w:left="851" w:hanging="284"/>
        <w:rPr>
          <w:szCs w:val="23"/>
        </w:rPr>
      </w:pPr>
      <w:r w:rsidRPr="00492159">
        <w:rPr>
          <w:szCs w:val="23"/>
        </w:rPr>
        <w:t xml:space="preserve">To consider </w:t>
      </w:r>
      <w:r w:rsidR="00C41B55" w:rsidRPr="00492159">
        <w:rPr>
          <w:szCs w:val="23"/>
        </w:rPr>
        <w:t>external audit rep</w:t>
      </w:r>
      <w:r w:rsidRPr="00492159">
        <w:rPr>
          <w:szCs w:val="23"/>
        </w:rPr>
        <w:t>orts and determine the Authority’s response</w:t>
      </w:r>
    </w:p>
    <w:p w14:paraId="3F59EF74" w14:textId="66D59318" w:rsidR="00337D17" w:rsidRPr="001323E3" w:rsidRDefault="00CD2B59" w:rsidP="001323E3">
      <w:pPr>
        <w:numPr>
          <w:ilvl w:val="0"/>
          <w:numId w:val="18"/>
        </w:numPr>
        <w:tabs>
          <w:tab w:val="clear" w:pos="720"/>
          <w:tab w:val="left" w:pos="851"/>
        </w:tabs>
        <w:ind w:left="851" w:hanging="284"/>
        <w:rPr>
          <w:szCs w:val="23"/>
        </w:rPr>
      </w:pPr>
      <w:r w:rsidRPr="00492159">
        <w:rPr>
          <w:szCs w:val="23"/>
        </w:rPr>
        <w:t xml:space="preserve">To monitor the implementation of recommendations from </w:t>
      </w:r>
      <w:r w:rsidR="00C41B55" w:rsidRPr="00492159">
        <w:rPr>
          <w:szCs w:val="23"/>
        </w:rPr>
        <w:t>e</w:t>
      </w:r>
      <w:r w:rsidRPr="00492159">
        <w:rPr>
          <w:szCs w:val="23"/>
        </w:rPr>
        <w:t xml:space="preserve">xternal </w:t>
      </w:r>
      <w:r w:rsidR="00C41B55" w:rsidRPr="00492159">
        <w:rPr>
          <w:szCs w:val="23"/>
        </w:rPr>
        <w:t>a</w:t>
      </w:r>
      <w:r w:rsidRPr="00492159">
        <w:rPr>
          <w:szCs w:val="23"/>
        </w:rPr>
        <w:t>udit</w:t>
      </w:r>
    </w:p>
    <w:p w14:paraId="78441592" w14:textId="11A32E10" w:rsidR="00337D17" w:rsidRPr="00492159" w:rsidRDefault="00337D17">
      <w:pPr>
        <w:pStyle w:val="Heading6"/>
        <w:ind w:left="567" w:hanging="567"/>
        <w:rPr>
          <w:iCs w:val="0"/>
        </w:rPr>
      </w:pPr>
      <w:r w:rsidRPr="00492159">
        <w:rPr>
          <w:b w:val="0"/>
          <w:bCs w:val="0"/>
          <w:iCs w:val="0"/>
        </w:rPr>
        <w:t>18.4</w:t>
      </w:r>
      <w:r w:rsidRPr="00492159">
        <w:rPr>
          <w:iCs w:val="0"/>
        </w:rPr>
        <w:tab/>
        <w:t xml:space="preserve">Responsibilities of the </w:t>
      </w:r>
      <w:r w:rsidR="00E51C5E" w:rsidRPr="00492159">
        <w:rPr>
          <w:iCs w:val="0"/>
        </w:rPr>
        <w:t>S151 Officer</w:t>
      </w:r>
    </w:p>
    <w:p w14:paraId="66FC7979"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ensure that external auditors are given access at all reasonable times to premises, personnel, documents and assets that th</w:t>
      </w:r>
      <w:r w:rsidR="00F43C00" w:rsidRPr="00492159">
        <w:rPr>
          <w:szCs w:val="23"/>
        </w:rPr>
        <w:t xml:space="preserve">ey </w:t>
      </w:r>
      <w:r w:rsidRPr="00492159">
        <w:rPr>
          <w:szCs w:val="23"/>
        </w:rPr>
        <w:t xml:space="preserve">consider necessary for </w:t>
      </w:r>
      <w:r w:rsidR="00127FEE" w:rsidRPr="00492159">
        <w:rPr>
          <w:szCs w:val="23"/>
        </w:rPr>
        <w:t>their work</w:t>
      </w:r>
      <w:r w:rsidRPr="00492159">
        <w:rPr>
          <w:szCs w:val="23"/>
        </w:rPr>
        <w:t>.</w:t>
      </w:r>
    </w:p>
    <w:p w14:paraId="7ECD0579"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ensure there is effective liaison between external and internal audit.</w:t>
      </w:r>
    </w:p>
    <w:p w14:paraId="1A57F017" w14:textId="77777777" w:rsidR="00F43C00" w:rsidRPr="00492159" w:rsidRDefault="00337D17" w:rsidP="00F95AB5">
      <w:pPr>
        <w:numPr>
          <w:ilvl w:val="0"/>
          <w:numId w:val="20"/>
        </w:numPr>
        <w:tabs>
          <w:tab w:val="clear" w:pos="720"/>
          <w:tab w:val="left" w:pos="851"/>
        </w:tabs>
        <w:ind w:left="851" w:hanging="284"/>
        <w:rPr>
          <w:szCs w:val="23"/>
        </w:rPr>
      </w:pPr>
      <w:r w:rsidRPr="00492159">
        <w:rPr>
          <w:szCs w:val="23"/>
        </w:rPr>
        <w:t xml:space="preserve">To </w:t>
      </w:r>
      <w:r w:rsidR="00F43C00" w:rsidRPr="00492159">
        <w:rPr>
          <w:szCs w:val="23"/>
        </w:rPr>
        <w:t>consider external audit recommendations and recommend an appropriate management response</w:t>
      </w:r>
    </w:p>
    <w:p w14:paraId="02BD874B" w14:textId="57BB3D57" w:rsidR="00337D17" w:rsidRPr="001323E3" w:rsidRDefault="00F43C00" w:rsidP="001323E3">
      <w:pPr>
        <w:numPr>
          <w:ilvl w:val="0"/>
          <w:numId w:val="20"/>
        </w:numPr>
        <w:tabs>
          <w:tab w:val="clear" w:pos="720"/>
          <w:tab w:val="left" w:pos="851"/>
        </w:tabs>
        <w:ind w:left="851" w:hanging="284"/>
        <w:rPr>
          <w:szCs w:val="23"/>
        </w:rPr>
      </w:pPr>
      <w:r w:rsidRPr="00492159">
        <w:rPr>
          <w:szCs w:val="23"/>
        </w:rPr>
        <w:t xml:space="preserve">To work with the external auditor </w:t>
      </w:r>
      <w:r w:rsidR="00337D17" w:rsidRPr="00492159">
        <w:rPr>
          <w:szCs w:val="23"/>
        </w:rPr>
        <w:t xml:space="preserve">and advise the Authority, and Managers on their responsibilities in relation to external audit.  </w:t>
      </w:r>
    </w:p>
    <w:p w14:paraId="4D6D7473" w14:textId="77777777" w:rsidR="00337D17" w:rsidRPr="00492159" w:rsidRDefault="00337D17" w:rsidP="00F95AB5">
      <w:pPr>
        <w:numPr>
          <w:ilvl w:val="0"/>
          <w:numId w:val="49"/>
        </w:numPr>
        <w:tabs>
          <w:tab w:val="clear" w:pos="720"/>
          <w:tab w:val="num" w:pos="851"/>
        </w:tabs>
        <w:ind w:left="851" w:hanging="284"/>
        <w:rPr>
          <w:b/>
          <w:szCs w:val="23"/>
        </w:rPr>
      </w:pPr>
      <w:r w:rsidRPr="00492159">
        <w:rPr>
          <w:szCs w:val="23"/>
        </w:rPr>
        <w:t>To assist the external auditor during the main audit of accounts and any other significant audits.</w:t>
      </w:r>
    </w:p>
    <w:p w14:paraId="12344F08" w14:textId="5C21260C" w:rsidR="00337D17" w:rsidRPr="001323E3" w:rsidRDefault="00CD2B59" w:rsidP="001323E3">
      <w:pPr>
        <w:numPr>
          <w:ilvl w:val="0"/>
          <w:numId w:val="49"/>
        </w:numPr>
        <w:tabs>
          <w:tab w:val="clear" w:pos="720"/>
          <w:tab w:val="num" w:pos="851"/>
        </w:tabs>
        <w:ind w:left="851" w:hanging="284"/>
        <w:rPr>
          <w:b/>
          <w:szCs w:val="23"/>
        </w:rPr>
      </w:pPr>
      <w:r w:rsidRPr="00492159">
        <w:rPr>
          <w:szCs w:val="23"/>
        </w:rPr>
        <w:t xml:space="preserve">To prepare reports for </w:t>
      </w:r>
      <w:r w:rsidR="00B8335F" w:rsidRPr="00492159">
        <w:rPr>
          <w:szCs w:val="23"/>
        </w:rPr>
        <w:t>M</w:t>
      </w:r>
      <w:r w:rsidRPr="00492159">
        <w:rPr>
          <w:szCs w:val="23"/>
        </w:rPr>
        <w:t>embers on the implementation of external audit recommendations</w:t>
      </w:r>
    </w:p>
    <w:p w14:paraId="7BC891BC" w14:textId="5297906B" w:rsidR="00337D17" w:rsidRPr="00492159" w:rsidRDefault="00337D17">
      <w:pPr>
        <w:pStyle w:val="Heading6"/>
        <w:ind w:left="567" w:hanging="567"/>
        <w:rPr>
          <w:iCs w:val="0"/>
        </w:rPr>
      </w:pPr>
      <w:r w:rsidRPr="00492159">
        <w:rPr>
          <w:b w:val="0"/>
          <w:bCs w:val="0"/>
          <w:iCs w:val="0"/>
        </w:rPr>
        <w:t>18.</w:t>
      </w:r>
      <w:r w:rsidR="00BB19C9" w:rsidRPr="00492159">
        <w:rPr>
          <w:b w:val="0"/>
          <w:bCs w:val="0"/>
          <w:iCs w:val="0"/>
        </w:rPr>
        <w:t>5</w:t>
      </w:r>
      <w:r w:rsidRPr="00492159">
        <w:rPr>
          <w:iCs w:val="0"/>
        </w:rPr>
        <w:tab/>
        <w:t>Responsibilities of Managers</w:t>
      </w:r>
    </w:p>
    <w:p w14:paraId="588BE377"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ensure that external auditors are given access at all reasonable times to premises, personnel, documents and assets which the external auditors consider necessary </w:t>
      </w:r>
      <w:r w:rsidR="00127FEE" w:rsidRPr="00492159">
        <w:rPr>
          <w:szCs w:val="23"/>
        </w:rPr>
        <w:t>for their</w:t>
      </w:r>
      <w:r w:rsidRPr="00492159">
        <w:rPr>
          <w:szCs w:val="23"/>
        </w:rPr>
        <w:t xml:space="preserve"> work.</w:t>
      </w:r>
    </w:p>
    <w:p w14:paraId="09A223FA"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ensure that all records and systems are up to date and available for inspection.</w:t>
      </w:r>
    </w:p>
    <w:p w14:paraId="2C4AD5D5"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ensure any agreed actions arising from external audit recommendations are carried out in a timely and efficient fashion.</w:t>
      </w:r>
    </w:p>
    <w:p w14:paraId="10934447" w14:textId="4FDCF262" w:rsidR="00337D17" w:rsidRPr="001323E3" w:rsidRDefault="00337D17" w:rsidP="001323E3">
      <w:pPr>
        <w:numPr>
          <w:ilvl w:val="0"/>
          <w:numId w:val="20"/>
        </w:numPr>
        <w:tabs>
          <w:tab w:val="clear" w:pos="720"/>
          <w:tab w:val="left" w:pos="851"/>
        </w:tabs>
        <w:ind w:left="851" w:hanging="284"/>
        <w:rPr>
          <w:szCs w:val="23"/>
        </w:rPr>
      </w:pPr>
      <w:r w:rsidRPr="00492159">
        <w:rPr>
          <w:szCs w:val="23"/>
        </w:rPr>
        <w:t xml:space="preserve">To report to </w:t>
      </w:r>
      <w:r w:rsidR="001F656C" w:rsidRPr="00492159">
        <w:rPr>
          <w:szCs w:val="23"/>
        </w:rPr>
        <w:t>Governance</w:t>
      </w:r>
      <w:r w:rsidRPr="00492159">
        <w:rPr>
          <w:szCs w:val="23"/>
        </w:rPr>
        <w:t xml:space="preserve"> Committee on the implementation of external audit recommendations for their area.  </w:t>
      </w:r>
      <w:bookmarkStart w:id="162" w:name="_Toc137365628"/>
      <w:bookmarkStart w:id="163" w:name="_Toc137366017"/>
    </w:p>
    <w:p w14:paraId="637B1A49" w14:textId="71683AAC" w:rsidR="00337D17" w:rsidRPr="001323E3" w:rsidRDefault="00337D17" w:rsidP="001323E3">
      <w:pPr>
        <w:pStyle w:val="Heading3"/>
        <w:spacing w:before="0" w:after="0"/>
        <w:ind w:left="567" w:hanging="567"/>
      </w:pPr>
      <w:bookmarkStart w:id="164" w:name="_Toc222309463"/>
      <w:bookmarkStart w:id="165" w:name="_Toc222312985"/>
      <w:r w:rsidRPr="00492159">
        <w:lastRenderedPageBreak/>
        <w:t>19</w:t>
      </w:r>
      <w:r w:rsidRPr="00492159">
        <w:tab/>
        <w:t>Preventing</w:t>
      </w:r>
      <w:r w:rsidR="00494ACE" w:rsidRPr="00492159">
        <w:t xml:space="preserve"> Fraud a</w:t>
      </w:r>
      <w:r w:rsidRPr="00492159">
        <w:t>nd Corruption</w:t>
      </w:r>
      <w:bookmarkEnd w:id="162"/>
      <w:bookmarkEnd w:id="163"/>
      <w:bookmarkEnd w:id="164"/>
      <w:bookmarkEnd w:id="165"/>
    </w:p>
    <w:p w14:paraId="04AC5BD5" w14:textId="77777777" w:rsidR="00337D17" w:rsidRPr="00492159" w:rsidRDefault="00337D17">
      <w:pPr>
        <w:pStyle w:val="Heading6"/>
        <w:ind w:left="567" w:hanging="567"/>
        <w:rPr>
          <w:iCs w:val="0"/>
        </w:rPr>
      </w:pPr>
      <w:r w:rsidRPr="00492159">
        <w:rPr>
          <w:b w:val="0"/>
          <w:bCs w:val="0"/>
          <w:iCs w:val="0"/>
        </w:rPr>
        <w:t>19.1</w:t>
      </w:r>
      <w:r w:rsidRPr="00492159">
        <w:rPr>
          <w:b w:val="0"/>
          <w:bCs w:val="0"/>
          <w:iCs w:val="0"/>
        </w:rPr>
        <w:tab/>
      </w:r>
      <w:r w:rsidRPr="00492159">
        <w:rPr>
          <w:iCs w:val="0"/>
        </w:rPr>
        <w:t>Why is it this important?</w:t>
      </w:r>
    </w:p>
    <w:p w14:paraId="69C9972F" w14:textId="2EC71196" w:rsidR="00337D17" w:rsidRPr="00492159" w:rsidRDefault="00337D17" w:rsidP="001323E3">
      <w:pPr>
        <w:ind w:left="567"/>
        <w:rPr>
          <w:szCs w:val="23"/>
        </w:rPr>
      </w:pPr>
      <w:r w:rsidRPr="00492159">
        <w:rPr>
          <w:szCs w:val="23"/>
        </w:rPr>
        <w:t xml:space="preserve">The Authority will not tolerate fraud and corruption in the administration of its responsibilities, whether from inside or outside the Authority. The Authority </w:t>
      </w:r>
      <w:proofErr w:type="gramStart"/>
      <w:r w:rsidRPr="00492159">
        <w:rPr>
          <w:szCs w:val="23"/>
        </w:rPr>
        <w:t xml:space="preserve">expects propriety and accountability from its Members and </w:t>
      </w:r>
      <w:r w:rsidR="00DA1791" w:rsidRPr="00492159">
        <w:rPr>
          <w:szCs w:val="23"/>
        </w:rPr>
        <w:t>Officers</w:t>
      </w:r>
      <w:r w:rsidRPr="00492159">
        <w:rPr>
          <w:szCs w:val="23"/>
        </w:rPr>
        <w:t xml:space="preserve"> at all times</w:t>
      </w:r>
      <w:proofErr w:type="gramEnd"/>
      <w:r w:rsidRPr="00492159">
        <w:rPr>
          <w:szCs w:val="23"/>
        </w:rPr>
        <w:t xml:space="preserve">. Members and </w:t>
      </w:r>
      <w:r w:rsidR="00DA1791" w:rsidRPr="00492159">
        <w:rPr>
          <w:szCs w:val="23"/>
        </w:rPr>
        <w:t>Officers</w:t>
      </w:r>
      <w:r w:rsidRPr="00492159">
        <w:rPr>
          <w:szCs w:val="23"/>
        </w:rPr>
        <w:t xml:space="preserve"> will lead by example in ensuring adherence to legal requirements, rules, procedures and practices. The Authority also expects that individuals and organisations (e.g. suppliers, contractors, service providers) with whom it comes into contact will </w:t>
      </w:r>
      <w:proofErr w:type="gramStart"/>
      <w:r w:rsidRPr="00492159">
        <w:rPr>
          <w:szCs w:val="23"/>
        </w:rPr>
        <w:t>act with integrity and propriety at all times</w:t>
      </w:r>
      <w:proofErr w:type="gramEnd"/>
      <w:r w:rsidRPr="00492159">
        <w:rPr>
          <w:szCs w:val="23"/>
        </w:rPr>
        <w:t>.</w:t>
      </w:r>
    </w:p>
    <w:p w14:paraId="75B9DE8E" w14:textId="77777777" w:rsidR="00337D17" w:rsidRPr="00492159" w:rsidRDefault="00337D17">
      <w:pPr>
        <w:pStyle w:val="Heading6"/>
        <w:ind w:left="567" w:hanging="567"/>
        <w:rPr>
          <w:iCs w:val="0"/>
        </w:rPr>
      </w:pPr>
      <w:r w:rsidRPr="00492159">
        <w:rPr>
          <w:b w:val="0"/>
          <w:bCs w:val="0"/>
          <w:iCs w:val="0"/>
        </w:rPr>
        <w:t>19.2</w:t>
      </w:r>
      <w:r w:rsidRPr="00492159">
        <w:rPr>
          <w:iCs w:val="0"/>
        </w:rPr>
        <w:tab/>
        <w:t>Key controls</w:t>
      </w:r>
    </w:p>
    <w:p w14:paraId="769BF0C8" w14:textId="77777777" w:rsidR="00337D17" w:rsidRPr="00492159" w:rsidRDefault="00337D17" w:rsidP="001707B7">
      <w:pPr>
        <w:ind w:left="567"/>
        <w:rPr>
          <w:szCs w:val="23"/>
        </w:rPr>
      </w:pPr>
      <w:r w:rsidRPr="00492159">
        <w:rPr>
          <w:szCs w:val="23"/>
        </w:rPr>
        <w:tab/>
        <w:t>The key controls regarding the prevention of financial irregularities are that:</w:t>
      </w:r>
    </w:p>
    <w:p w14:paraId="57712AF5" w14:textId="77777777" w:rsidR="00337D17" w:rsidRPr="00492159" w:rsidRDefault="00337D17">
      <w:pPr>
        <w:pStyle w:val="Header"/>
        <w:tabs>
          <w:tab w:val="clear" w:pos="4153"/>
          <w:tab w:val="clear" w:pos="8306"/>
          <w:tab w:val="left" w:pos="567"/>
        </w:tabs>
        <w:ind w:left="993" w:hanging="426"/>
      </w:pPr>
      <w:r w:rsidRPr="00492159">
        <w:t>(a)</w:t>
      </w:r>
      <w:r w:rsidRPr="00492159">
        <w:tab/>
        <w:t xml:space="preserve">the Authority has an effective </w:t>
      </w:r>
      <w:r w:rsidR="001707B7" w:rsidRPr="00492159">
        <w:t>Anti</w:t>
      </w:r>
      <w:r w:rsidRPr="00492159">
        <w:t>-</w:t>
      </w:r>
      <w:r w:rsidR="00387C16" w:rsidRPr="00492159">
        <w:t>F</w:t>
      </w:r>
      <w:r w:rsidRPr="00492159">
        <w:t>raud</w:t>
      </w:r>
      <w:r w:rsidR="001707B7" w:rsidRPr="00492159">
        <w:t xml:space="preserve">, Theft and Corruption </w:t>
      </w:r>
      <w:r w:rsidRPr="00492159">
        <w:t xml:space="preserve">policy </w:t>
      </w:r>
      <w:r w:rsidR="001707B7" w:rsidRPr="00492159">
        <w:t xml:space="preserve">which </w:t>
      </w:r>
      <w:r w:rsidRPr="00492159">
        <w:t>maintains a culture that will not tolerate fraud or corruption</w:t>
      </w:r>
    </w:p>
    <w:p w14:paraId="2B89CE0D" w14:textId="77777777" w:rsidR="001707B7" w:rsidRPr="00492159" w:rsidRDefault="00337D17">
      <w:pPr>
        <w:tabs>
          <w:tab w:val="left" w:pos="567"/>
        </w:tabs>
        <w:ind w:left="993" w:hanging="426"/>
        <w:rPr>
          <w:szCs w:val="23"/>
        </w:rPr>
      </w:pPr>
      <w:r w:rsidRPr="00492159">
        <w:rPr>
          <w:szCs w:val="23"/>
        </w:rPr>
        <w:t>(b)</w:t>
      </w:r>
      <w:r w:rsidRPr="00492159">
        <w:rPr>
          <w:szCs w:val="23"/>
        </w:rPr>
        <w:tab/>
      </w:r>
      <w:r w:rsidR="001707B7" w:rsidRPr="00492159">
        <w:rPr>
          <w:szCs w:val="23"/>
        </w:rPr>
        <w:t>Members and Officers are bound by Codes of Conduct that uphold high standards of behaviour</w:t>
      </w:r>
    </w:p>
    <w:p w14:paraId="60B2826A" w14:textId="77777777" w:rsidR="00337D17" w:rsidRPr="00492159" w:rsidRDefault="001707B7">
      <w:pPr>
        <w:tabs>
          <w:tab w:val="left" w:pos="567"/>
        </w:tabs>
        <w:ind w:left="993" w:hanging="426"/>
        <w:rPr>
          <w:szCs w:val="23"/>
        </w:rPr>
      </w:pPr>
      <w:r w:rsidRPr="00492159">
        <w:rPr>
          <w:szCs w:val="23"/>
        </w:rPr>
        <w:t xml:space="preserve">(c) </w:t>
      </w:r>
      <w:r w:rsidRPr="00492159">
        <w:rPr>
          <w:szCs w:val="23"/>
        </w:rPr>
        <w:tab/>
      </w:r>
      <w:r w:rsidR="00337D17" w:rsidRPr="00492159">
        <w:rPr>
          <w:szCs w:val="23"/>
        </w:rPr>
        <w:t xml:space="preserve">all Members and </w:t>
      </w:r>
      <w:r w:rsidR="00DA1791" w:rsidRPr="00492159">
        <w:rPr>
          <w:szCs w:val="23"/>
        </w:rPr>
        <w:t>Officers</w:t>
      </w:r>
      <w:r w:rsidR="00337D17" w:rsidRPr="00492159">
        <w:rPr>
          <w:szCs w:val="23"/>
        </w:rPr>
        <w:t xml:space="preserve"> act with integrity and lead by example</w:t>
      </w:r>
    </w:p>
    <w:p w14:paraId="3B421777" w14:textId="77777777" w:rsidR="00C9306B" w:rsidRPr="00492159" w:rsidRDefault="00C9306B">
      <w:pPr>
        <w:tabs>
          <w:tab w:val="left" w:pos="567"/>
        </w:tabs>
        <w:ind w:left="993" w:hanging="426"/>
        <w:rPr>
          <w:szCs w:val="23"/>
        </w:rPr>
      </w:pPr>
      <w:r w:rsidRPr="00492159">
        <w:rPr>
          <w:szCs w:val="23"/>
        </w:rPr>
        <w:t>(</w:t>
      </w:r>
      <w:r w:rsidR="001707B7" w:rsidRPr="00492159">
        <w:rPr>
          <w:szCs w:val="23"/>
        </w:rPr>
        <w:t>d</w:t>
      </w:r>
      <w:r w:rsidRPr="00492159">
        <w:rPr>
          <w:szCs w:val="23"/>
        </w:rPr>
        <w:t>)</w:t>
      </w:r>
      <w:r w:rsidRPr="00492159">
        <w:rPr>
          <w:szCs w:val="23"/>
        </w:rPr>
        <w:tab/>
        <w:t xml:space="preserve">all </w:t>
      </w:r>
      <w:r w:rsidR="00DA1791" w:rsidRPr="00492159">
        <w:rPr>
          <w:szCs w:val="23"/>
        </w:rPr>
        <w:t>Officers</w:t>
      </w:r>
      <w:r w:rsidRPr="00492159">
        <w:rPr>
          <w:szCs w:val="23"/>
        </w:rPr>
        <w:t xml:space="preserve"> and </w:t>
      </w:r>
      <w:r w:rsidR="005E2158" w:rsidRPr="00492159">
        <w:rPr>
          <w:szCs w:val="23"/>
        </w:rPr>
        <w:t xml:space="preserve">Members </w:t>
      </w:r>
      <w:r w:rsidRPr="00492159">
        <w:rPr>
          <w:szCs w:val="23"/>
        </w:rPr>
        <w:t>report money laundering suspicions where appropriate</w:t>
      </w:r>
    </w:p>
    <w:p w14:paraId="718B0CD7" w14:textId="77777777" w:rsidR="00337D17" w:rsidRPr="00492159" w:rsidRDefault="00337D17">
      <w:pPr>
        <w:tabs>
          <w:tab w:val="left" w:pos="567"/>
        </w:tabs>
        <w:ind w:left="993" w:hanging="426"/>
        <w:rPr>
          <w:szCs w:val="23"/>
        </w:rPr>
      </w:pPr>
      <w:r w:rsidRPr="00492159">
        <w:rPr>
          <w:szCs w:val="23"/>
        </w:rPr>
        <w:t>(</w:t>
      </w:r>
      <w:r w:rsidR="001707B7" w:rsidRPr="00492159">
        <w:rPr>
          <w:szCs w:val="23"/>
        </w:rPr>
        <w:t>e</w:t>
      </w:r>
      <w:r w:rsidRPr="00492159">
        <w:rPr>
          <w:szCs w:val="23"/>
        </w:rPr>
        <w:t>)</w:t>
      </w:r>
      <w:r w:rsidRPr="00492159">
        <w:rPr>
          <w:szCs w:val="23"/>
        </w:rPr>
        <w:tab/>
        <w:t>Managers deal swiftly and firmly with those who defraud or attempt to defraud the Authority or who are corrupt</w:t>
      </w:r>
    </w:p>
    <w:p w14:paraId="7E78816C" w14:textId="77777777" w:rsidR="00337D17" w:rsidRPr="00492159" w:rsidRDefault="00337D17">
      <w:pPr>
        <w:tabs>
          <w:tab w:val="left" w:pos="567"/>
        </w:tabs>
        <w:ind w:left="993" w:hanging="426"/>
        <w:rPr>
          <w:szCs w:val="23"/>
        </w:rPr>
      </w:pPr>
      <w:r w:rsidRPr="00492159">
        <w:rPr>
          <w:szCs w:val="23"/>
        </w:rPr>
        <w:t>(</w:t>
      </w:r>
      <w:r w:rsidR="001707B7" w:rsidRPr="00492159">
        <w:rPr>
          <w:szCs w:val="23"/>
        </w:rPr>
        <w:t>f</w:t>
      </w:r>
      <w:r w:rsidRPr="00492159">
        <w:rPr>
          <w:szCs w:val="23"/>
        </w:rPr>
        <w:t>)</w:t>
      </w:r>
      <w:r w:rsidRPr="00492159">
        <w:rPr>
          <w:szCs w:val="23"/>
        </w:rPr>
        <w:tab/>
        <w:t xml:space="preserve">high standards of Member conduct are promoted by the </w:t>
      </w:r>
      <w:r w:rsidR="001F656C" w:rsidRPr="00492159">
        <w:rPr>
          <w:szCs w:val="23"/>
        </w:rPr>
        <w:t>Governance</w:t>
      </w:r>
      <w:r w:rsidRPr="00492159">
        <w:rPr>
          <w:szCs w:val="23"/>
        </w:rPr>
        <w:t xml:space="preserve"> Committee</w:t>
      </w:r>
    </w:p>
    <w:p w14:paraId="700A0D09" w14:textId="77777777" w:rsidR="00337D17" w:rsidRPr="00492159" w:rsidRDefault="00337D17">
      <w:pPr>
        <w:tabs>
          <w:tab w:val="left" w:pos="567"/>
        </w:tabs>
        <w:ind w:left="993" w:hanging="426"/>
        <w:rPr>
          <w:szCs w:val="23"/>
        </w:rPr>
      </w:pPr>
      <w:r w:rsidRPr="00492159">
        <w:rPr>
          <w:szCs w:val="23"/>
        </w:rPr>
        <w:t>(</w:t>
      </w:r>
      <w:r w:rsidR="001707B7" w:rsidRPr="00492159">
        <w:rPr>
          <w:szCs w:val="23"/>
        </w:rPr>
        <w:t>g</w:t>
      </w:r>
      <w:r w:rsidRPr="00492159">
        <w:rPr>
          <w:szCs w:val="23"/>
        </w:rPr>
        <w:t>)</w:t>
      </w:r>
      <w:r w:rsidRPr="00492159">
        <w:rPr>
          <w:szCs w:val="23"/>
        </w:rPr>
        <w:tab/>
        <w:t xml:space="preserve">a register of interests for </w:t>
      </w:r>
      <w:r w:rsidR="00DA1791" w:rsidRPr="00492159">
        <w:rPr>
          <w:szCs w:val="23"/>
        </w:rPr>
        <w:t>Officers</w:t>
      </w:r>
      <w:r w:rsidRPr="00492159">
        <w:rPr>
          <w:szCs w:val="23"/>
        </w:rPr>
        <w:t xml:space="preserve"> and Members </w:t>
      </w:r>
      <w:r w:rsidR="001707B7" w:rsidRPr="00492159">
        <w:rPr>
          <w:szCs w:val="23"/>
        </w:rPr>
        <w:t xml:space="preserve">is maintained </w:t>
      </w:r>
      <w:r w:rsidRPr="00492159">
        <w:rPr>
          <w:szCs w:val="23"/>
        </w:rPr>
        <w:t>in which any hospitality or gifts accepted must be recorded</w:t>
      </w:r>
    </w:p>
    <w:p w14:paraId="4CA2F566" w14:textId="77777777" w:rsidR="00337D17" w:rsidRPr="00492159" w:rsidRDefault="00337D17">
      <w:pPr>
        <w:tabs>
          <w:tab w:val="left" w:pos="567"/>
        </w:tabs>
        <w:ind w:left="993" w:hanging="426"/>
        <w:rPr>
          <w:szCs w:val="23"/>
        </w:rPr>
      </w:pPr>
      <w:r w:rsidRPr="00492159">
        <w:rPr>
          <w:szCs w:val="23"/>
        </w:rPr>
        <w:t>(</w:t>
      </w:r>
      <w:r w:rsidR="001707B7" w:rsidRPr="00492159">
        <w:rPr>
          <w:szCs w:val="23"/>
        </w:rPr>
        <w:t>h</w:t>
      </w:r>
      <w:r w:rsidRPr="00492159">
        <w:rPr>
          <w:szCs w:val="23"/>
        </w:rPr>
        <w:t>)</w:t>
      </w:r>
      <w:r w:rsidRPr="00492159">
        <w:rPr>
          <w:szCs w:val="23"/>
        </w:rPr>
        <w:tab/>
        <w:t xml:space="preserve">a register of financial and other interests of Members </w:t>
      </w:r>
      <w:r w:rsidR="001707B7" w:rsidRPr="00492159">
        <w:rPr>
          <w:szCs w:val="23"/>
        </w:rPr>
        <w:t xml:space="preserve">is maintained </w:t>
      </w:r>
      <w:r w:rsidRPr="00492159">
        <w:rPr>
          <w:szCs w:val="23"/>
        </w:rPr>
        <w:t>in accordance with the provisions of S</w:t>
      </w:r>
      <w:r w:rsidR="00127FEE" w:rsidRPr="00492159">
        <w:rPr>
          <w:szCs w:val="23"/>
        </w:rPr>
        <w:t>29 of</w:t>
      </w:r>
      <w:r w:rsidR="001C2176" w:rsidRPr="00492159">
        <w:rPr>
          <w:szCs w:val="23"/>
        </w:rPr>
        <w:t xml:space="preserve"> the Localism Act 2011</w:t>
      </w:r>
      <w:r w:rsidRPr="00492159">
        <w:rPr>
          <w:szCs w:val="23"/>
        </w:rPr>
        <w:t>.</w:t>
      </w:r>
    </w:p>
    <w:p w14:paraId="22AD2FE2" w14:textId="0C8AA974" w:rsidR="00337D17" w:rsidRPr="00492159" w:rsidRDefault="00337D17">
      <w:pPr>
        <w:tabs>
          <w:tab w:val="left" w:pos="567"/>
        </w:tabs>
        <w:ind w:left="993" w:hanging="426"/>
        <w:rPr>
          <w:szCs w:val="23"/>
        </w:rPr>
      </w:pPr>
      <w:r w:rsidRPr="00492159">
        <w:rPr>
          <w:szCs w:val="23"/>
        </w:rPr>
        <w:t>(</w:t>
      </w:r>
      <w:r w:rsidR="001707B7" w:rsidRPr="00492159">
        <w:rPr>
          <w:szCs w:val="23"/>
        </w:rPr>
        <w:t>i</w:t>
      </w:r>
      <w:r w:rsidRPr="00492159">
        <w:rPr>
          <w:szCs w:val="23"/>
        </w:rPr>
        <w:t>)</w:t>
      </w:r>
      <w:r w:rsidRPr="00492159">
        <w:rPr>
          <w:szCs w:val="23"/>
        </w:rPr>
        <w:tab/>
        <w:t xml:space="preserve">a register of disclosures by </w:t>
      </w:r>
      <w:r w:rsidR="00B8335F" w:rsidRPr="00492159">
        <w:rPr>
          <w:szCs w:val="23"/>
        </w:rPr>
        <w:t>O</w:t>
      </w:r>
      <w:r w:rsidRPr="00492159">
        <w:rPr>
          <w:szCs w:val="23"/>
        </w:rPr>
        <w:t xml:space="preserve">fficers </w:t>
      </w:r>
      <w:r w:rsidR="001707B7" w:rsidRPr="00492159">
        <w:rPr>
          <w:szCs w:val="23"/>
        </w:rPr>
        <w:t xml:space="preserve">is maintained </w:t>
      </w:r>
      <w:r w:rsidRPr="00492159">
        <w:rPr>
          <w:szCs w:val="23"/>
        </w:rPr>
        <w:t>of interests in contracts in accordance with the provisions of S117 of the Local Government Act 1972</w:t>
      </w:r>
      <w:r w:rsidR="001C2176" w:rsidRPr="00492159">
        <w:rPr>
          <w:szCs w:val="23"/>
        </w:rPr>
        <w:t xml:space="preserve"> as amended</w:t>
      </w:r>
      <w:r w:rsidRPr="00492159">
        <w:rPr>
          <w:szCs w:val="23"/>
        </w:rPr>
        <w:t>.</w:t>
      </w:r>
    </w:p>
    <w:p w14:paraId="6912C52B" w14:textId="77777777" w:rsidR="00337D17" w:rsidRPr="00492159" w:rsidRDefault="00337D17">
      <w:pPr>
        <w:tabs>
          <w:tab w:val="left" w:pos="567"/>
        </w:tabs>
        <w:ind w:left="993" w:hanging="426"/>
        <w:rPr>
          <w:szCs w:val="23"/>
        </w:rPr>
      </w:pPr>
      <w:r w:rsidRPr="00492159">
        <w:rPr>
          <w:szCs w:val="23"/>
        </w:rPr>
        <w:lastRenderedPageBreak/>
        <w:t>(</w:t>
      </w:r>
      <w:r w:rsidR="001707B7" w:rsidRPr="00492159">
        <w:rPr>
          <w:szCs w:val="23"/>
        </w:rPr>
        <w:t>j</w:t>
      </w:r>
      <w:r w:rsidRPr="00492159">
        <w:rPr>
          <w:szCs w:val="23"/>
        </w:rPr>
        <w:t>)</w:t>
      </w:r>
      <w:r w:rsidRPr="00492159">
        <w:rPr>
          <w:szCs w:val="23"/>
        </w:rPr>
        <w:tab/>
        <w:t>whistle blowing procedures are in place and operate effectively</w:t>
      </w:r>
    </w:p>
    <w:p w14:paraId="290AF784" w14:textId="3B32A1D9" w:rsidR="00337D17" w:rsidRPr="00492159" w:rsidRDefault="00337D17" w:rsidP="001323E3">
      <w:pPr>
        <w:tabs>
          <w:tab w:val="left" w:pos="567"/>
        </w:tabs>
        <w:ind w:left="993" w:hanging="426"/>
        <w:rPr>
          <w:szCs w:val="23"/>
        </w:rPr>
      </w:pPr>
      <w:r w:rsidRPr="00492159">
        <w:rPr>
          <w:szCs w:val="23"/>
        </w:rPr>
        <w:t>(</w:t>
      </w:r>
      <w:r w:rsidR="001707B7" w:rsidRPr="00492159">
        <w:rPr>
          <w:szCs w:val="23"/>
        </w:rPr>
        <w:t>k</w:t>
      </w:r>
      <w:r w:rsidRPr="00492159">
        <w:rPr>
          <w:szCs w:val="23"/>
        </w:rPr>
        <w:t>)</w:t>
      </w:r>
      <w:r w:rsidRPr="00492159">
        <w:rPr>
          <w:szCs w:val="23"/>
        </w:rPr>
        <w:tab/>
        <w:t>legislation including the Public Interest Disclosure Act 1998 is adhered to.</w:t>
      </w:r>
    </w:p>
    <w:p w14:paraId="24C65AB2" w14:textId="77777777" w:rsidR="00337D17" w:rsidRPr="00492159" w:rsidRDefault="00337D17">
      <w:pPr>
        <w:ind w:left="567" w:hanging="567"/>
        <w:rPr>
          <w:szCs w:val="23"/>
        </w:rPr>
      </w:pPr>
      <w:r w:rsidRPr="00492159">
        <w:rPr>
          <w:szCs w:val="23"/>
        </w:rPr>
        <w:t>19.3</w:t>
      </w:r>
      <w:r w:rsidRPr="00492159">
        <w:rPr>
          <w:szCs w:val="23"/>
        </w:rPr>
        <w:tab/>
      </w:r>
      <w:r w:rsidRPr="00492159">
        <w:rPr>
          <w:b/>
          <w:bCs/>
        </w:rPr>
        <w:t>Responsibilities of Members</w:t>
      </w:r>
    </w:p>
    <w:p w14:paraId="68922D09" w14:textId="1B8C3556" w:rsidR="00D74D18" w:rsidRPr="00492159" w:rsidRDefault="00337D17" w:rsidP="00F95AB5">
      <w:pPr>
        <w:numPr>
          <w:ilvl w:val="0"/>
          <w:numId w:val="18"/>
        </w:numPr>
        <w:tabs>
          <w:tab w:val="clear" w:pos="720"/>
          <w:tab w:val="left" w:pos="851"/>
        </w:tabs>
        <w:ind w:left="851" w:hanging="284"/>
        <w:rPr>
          <w:szCs w:val="23"/>
        </w:rPr>
      </w:pPr>
      <w:r w:rsidRPr="00492159">
        <w:rPr>
          <w:szCs w:val="23"/>
        </w:rPr>
        <w:t xml:space="preserve">To approve the Authority’s </w:t>
      </w:r>
      <w:hyperlink r:id="rId22" w:history="1">
        <w:r w:rsidRPr="00492159">
          <w:rPr>
            <w:rStyle w:val="Hyperlink"/>
            <w:color w:val="auto"/>
            <w:szCs w:val="23"/>
            <w:u w:val="none"/>
          </w:rPr>
          <w:t>Anti-fraud</w:t>
        </w:r>
        <w:r w:rsidR="001707B7" w:rsidRPr="00492159">
          <w:rPr>
            <w:rStyle w:val="Hyperlink"/>
            <w:color w:val="auto"/>
            <w:szCs w:val="23"/>
            <w:u w:val="none"/>
          </w:rPr>
          <w:t xml:space="preserve">, Theft </w:t>
        </w:r>
        <w:r w:rsidRPr="00492159">
          <w:rPr>
            <w:rStyle w:val="Hyperlink"/>
            <w:color w:val="auto"/>
            <w:szCs w:val="23"/>
            <w:u w:val="none"/>
          </w:rPr>
          <w:t>and Corruption policy</w:t>
        </w:r>
      </w:hyperlink>
      <w:r w:rsidR="001707B7" w:rsidRPr="00492159">
        <w:rPr>
          <w:szCs w:val="23"/>
        </w:rPr>
        <w:t xml:space="preserve">, </w:t>
      </w:r>
      <w:hyperlink r:id="rId23" w:history="1">
        <w:r w:rsidR="0078160E" w:rsidRPr="00492159">
          <w:rPr>
            <w:rStyle w:val="Hyperlink"/>
            <w:color w:val="auto"/>
            <w:szCs w:val="23"/>
            <w:u w:val="none"/>
          </w:rPr>
          <w:t>Confidential Reporting (</w:t>
        </w:r>
        <w:r w:rsidR="00610AEF" w:rsidRPr="00492159">
          <w:rPr>
            <w:rStyle w:val="Hyperlink"/>
            <w:color w:val="auto"/>
            <w:szCs w:val="23"/>
            <w:u w:val="none"/>
          </w:rPr>
          <w:t>W</w:t>
        </w:r>
        <w:r w:rsidR="0078160E" w:rsidRPr="00492159">
          <w:rPr>
            <w:rStyle w:val="Hyperlink"/>
            <w:color w:val="auto"/>
            <w:szCs w:val="23"/>
            <w:u w:val="none"/>
          </w:rPr>
          <w:t>histleblowing)</w:t>
        </w:r>
        <w:r w:rsidR="001F656C" w:rsidRPr="00492159">
          <w:rPr>
            <w:rStyle w:val="Hyperlink"/>
            <w:color w:val="auto"/>
            <w:szCs w:val="23"/>
            <w:u w:val="none"/>
          </w:rPr>
          <w:t xml:space="preserve"> </w:t>
        </w:r>
        <w:r w:rsidR="001707B7" w:rsidRPr="00492159">
          <w:rPr>
            <w:rStyle w:val="Hyperlink"/>
            <w:color w:val="auto"/>
            <w:szCs w:val="23"/>
            <w:u w:val="none"/>
          </w:rPr>
          <w:t>P</w:t>
        </w:r>
        <w:r w:rsidR="001F656C" w:rsidRPr="00492159">
          <w:rPr>
            <w:rStyle w:val="Hyperlink"/>
            <w:color w:val="auto"/>
            <w:szCs w:val="23"/>
            <w:u w:val="none"/>
          </w:rPr>
          <w:t>olicy</w:t>
        </w:r>
      </w:hyperlink>
      <w:r w:rsidR="001707B7" w:rsidRPr="00492159">
        <w:rPr>
          <w:szCs w:val="23"/>
        </w:rPr>
        <w:t xml:space="preserve"> and </w:t>
      </w:r>
      <w:hyperlink r:id="rId24" w:history="1">
        <w:r w:rsidR="001707B7" w:rsidRPr="00492159">
          <w:rPr>
            <w:rStyle w:val="Hyperlink"/>
            <w:color w:val="auto"/>
            <w:szCs w:val="23"/>
            <w:u w:val="none"/>
          </w:rPr>
          <w:t>Member</w:t>
        </w:r>
      </w:hyperlink>
      <w:r w:rsidR="001707B7" w:rsidRPr="00492159">
        <w:rPr>
          <w:szCs w:val="23"/>
        </w:rPr>
        <w:t xml:space="preserve"> and </w:t>
      </w:r>
      <w:hyperlink r:id="rId25" w:history="1">
        <w:r w:rsidR="001707B7" w:rsidRPr="00492159">
          <w:rPr>
            <w:rStyle w:val="Hyperlink"/>
            <w:color w:val="auto"/>
            <w:szCs w:val="23"/>
            <w:u w:val="none"/>
          </w:rPr>
          <w:t>Officer</w:t>
        </w:r>
      </w:hyperlink>
      <w:r w:rsidR="001707B7" w:rsidRPr="00492159">
        <w:rPr>
          <w:szCs w:val="23"/>
        </w:rPr>
        <w:t xml:space="preserve"> Codes of Conduct</w:t>
      </w:r>
      <w:r w:rsidR="00894735" w:rsidRPr="00492159">
        <w:rPr>
          <w:szCs w:val="23"/>
        </w:rPr>
        <w:t>, as varied from time to time</w:t>
      </w:r>
    </w:p>
    <w:p w14:paraId="2983DDE4" w14:textId="17D7AD07" w:rsidR="00337D17" w:rsidRPr="001323E3" w:rsidRDefault="00D74D18" w:rsidP="001323E3">
      <w:pPr>
        <w:numPr>
          <w:ilvl w:val="0"/>
          <w:numId w:val="18"/>
        </w:numPr>
        <w:tabs>
          <w:tab w:val="clear" w:pos="720"/>
          <w:tab w:val="left" w:pos="851"/>
        </w:tabs>
        <w:ind w:left="851" w:hanging="284"/>
        <w:rPr>
          <w:szCs w:val="23"/>
        </w:rPr>
      </w:pPr>
      <w:r w:rsidRPr="00492159">
        <w:rPr>
          <w:szCs w:val="23"/>
        </w:rPr>
        <w:t xml:space="preserve">To ensure that their personal conduct </w:t>
      </w:r>
      <w:proofErr w:type="gramStart"/>
      <w:r w:rsidRPr="00492159">
        <w:rPr>
          <w:szCs w:val="23"/>
        </w:rPr>
        <w:t>conforms with these policies at all times</w:t>
      </w:r>
      <w:proofErr w:type="gramEnd"/>
      <w:r w:rsidRPr="00492159">
        <w:rPr>
          <w:szCs w:val="23"/>
        </w:rPr>
        <w:t>.</w:t>
      </w:r>
      <w:r w:rsidR="00337D17" w:rsidRPr="00492159">
        <w:rPr>
          <w:szCs w:val="23"/>
        </w:rPr>
        <w:t xml:space="preserve"> </w:t>
      </w:r>
    </w:p>
    <w:p w14:paraId="42E42F19" w14:textId="51916066" w:rsidR="00337D17" w:rsidRPr="00492159" w:rsidRDefault="00337D17">
      <w:pPr>
        <w:pStyle w:val="Heading6"/>
        <w:ind w:left="567" w:hanging="567"/>
        <w:rPr>
          <w:iCs w:val="0"/>
        </w:rPr>
      </w:pPr>
      <w:r w:rsidRPr="00492159">
        <w:rPr>
          <w:b w:val="0"/>
          <w:bCs w:val="0"/>
          <w:iCs w:val="0"/>
        </w:rPr>
        <w:t>19.4</w:t>
      </w:r>
      <w:r w:rsidRPr="00492159">
        <w:rPr>
          <w:b w:val="0"/>
          <w:bCs w:val="0"/>
          <w:iCs w:val="0"/>
        </w:rPr>
        <w:tab/>
      </w:r>
      <w:r w:rsidRPr="00492159">
        <w:rPr>
          <w:iCs w:val="0"/>
        </w:rPr>
        <w:t xml:space="preserve">Responsibilities of the </w:t>
      </w:r>
      <w:r w:rsidR="00E51C5E" w:rsidRPr="00492159">
        <w:rPr>
          <w:iCs w:val="0"/>
        </w:rPr>
        <w:t>S151 Officer</w:t>
      </w:r>
    </w:p>
    <w:p w14:paraId="46EF9F8F" w14:textId="6FD77745"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develop and maintain an </w:t>
      </w:r>
      <w:hyperlink r:id="rId26" w:history="1">
        <w:r w:rsidR="001707B7" w:rsidRPr="00492159">
          <w:rPr>
            <w:rStyle w:val="Hyperlink"/>
            <w:color w:val="auto"/>
            <w:szCs w:val="23"/>
            <w:u w:val="none"/>
          </w:rPr>
          <w:t>A</w:t>
        </w:r>
        <w:r w:rsidRPr="00492159">
          <w:rPr>
            <w:rStyle w:val="Hyperlink"/>
            <w:color w:val="auto"/>
            <w:szCs w:val="23"/>
            <w:u w:val="none"/>
          </w:rPr>
          <w:t>nti-fraud</w:t>
        </w:r>
        <w:r w:rsidR="001707B7" w:rsidRPr="00492159">
          <w:rPr>
            <w:rStyle w:val="Hyperlink"/>
            <w:color w:val="auto"/>
            <w:szCs w:val="23"/>
            <w:u w:val="none"/>
          </w:rPr>
          <w:t>, Theft and C</w:t>
        </w:r>
        <w:r w:rsidRPr="00492159">
          <w:rPr>
            <w:rStyle w:val="Hyperlink"/>
            <w:color w:val="auto"/>
            <w:szCs w:val="23"/>
            <w:u w:val="none"/>
          </w:rPr>
          <w:t xml:space="preserve">orruption </w:t>
        </w:r>
        <w:r w:rsidR="001707B7" w:rsidRPr="00492159">
          <w:rPr>
            <w:rStyle w:val="Hyperlink"/>
            <w:color w:val="auto"/>
            <w:szCs w:val="23"/>
            <w:u w:val="none"/>
          </w:rPr>
          <w:t>P</w:t>
        </w:r>
        <w:r w:rsidRPr="00492159">
          <w:rPr>
            <w:rStyle w:val="Hyperlink"/>
            <w:color w:val="auto"/>
            <w:szCs w:val="23"/>
            <w:u w:val="none"/>
          </w:rPr>
          <w:t>olicy</w:t>
        </w:r>
      </w:hyperlink>
      <w:r w:rsidR="00C9306B" w:rsidRPr="00492159">
        <w:rPr>
          <w:szCs w:val="23"/>
        </w:rPr>
        <w:t xml:space="preserve"> that also covers money laundering</w:t>
      </w:r>
      <w:r w:rsidRPr="00492159">
        <w:rPr>
          <w:szCs w:val="23"/>
        </w:rPr>
        <w:t>.</w:t>
      </w:r>
    </w:p>
    <w:p w14:paraId="71C903BE"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maintain adequate and effective internal control arrangements.</w:t>
      </w:r>
    </w:p>
    <w:p w14:paraId="47A18536" w14:textId="6716951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ensure that all suspected financial irregularities are reported to the </w:t>
      </w:r>
      <w:r w:rsidR="00624A4D" w:rsidRPr="00492159">
        <w:rPr>
          <w:szCs w:val="23"/>
        </w:rPr>
        <w:t>Head of Internal Audit</w:t>
      </w:r>
      <w:r w:rsidR="00295FD5" w:rsidRPr="00492159">
        <w:rPr>
          <w:szCs w:val="23"/>
        </w:rPr>
        <w:t xml:space="preserve"> and </w:t>
      </w:r>
      <w:r w:rsidR="0025322D" w:rsidRPr="00492159">
        <w:rPr>
          <w:szCs w:val="23"/>
        </w:rPr>
        <w:t xml:space="preserve">the Monitoring Officer </w:t>
      </w:r>
      <w:r w:rsidR="008A687F" w:rsidRPr="00492159">
        <w:rPr>
          <w:szCs w:val="23"/>
        </w:rPr>
        <w:t xml:space="preserve">and </w:t>
      </w:r>
      <w:r w:rsidR="00295FD5" w:rsidRPr="00492159">
        <w:rPr>
          <w:szCs w:val="23"/>
        </w:rPr>
        <w:t>where appropriate</w:t>
      </w:r>
      <w:r w:rsidRPr="00492159">
        <w:rPr>
          <w:szCs w:val="23"/>
        </w:rPr>
        <w:t xml:space="preserve"> the </w:t>
      </w:r>
      <w:r w:rsidR="007B45A3" w:rsidRPr="00492159">
        <w:rPr>
          <w:szCs w:val="23"/>
        </w:rPr>
        <w:t>Chief Executive</w:t>
      </w:r>
      <w:r w:rsidRPr="00492159">
        <w:rPr>
          <w:szCs w:val="23"/>
        </w:rPr>
        <w:t xml:space="preserve">, </w:t>
      </w:r>
      <w:r w:rsidR="008A687F" w:rsidRPr="00492159">
        <w:rPr>
          <w:szCs w:val="23"/>
        </w:rPr>
        <w:t>and</w:t>
      </w:r>
      <w:r w:rsidRPr="00492159">
        <w:rPr>
          <w:szCs w:val="23"/>
        </w:rPr>
        <w:t xml:space="preserve"> </w:t>
      </w:r>
      <w:r w:rsidR="00BF4579" w:rsidRPr="00492159">
        <w:rPr>
          <w:szCs w:val="23"/>
        </w:rPr>
        <w:t>Members</w:t>
      </w:r>
      <w:r w:rsidR="008A687F" w:rsidRPr="00492159">
        <w:rPr>
          <w:szCs w:val="23"/>
        </w:rPr>
        <w:t>,</w:t>
      </w:r>
      <w:r w:rsidR="00A3053E" w:rsidRPr="00492159">
        <w:rPr>
          <w:szCs w:val="23"/>
        </w:rPr>
        <w:t xml:space="preserve"> and if necessary external parties (eg the Police, HMRC)</w:t>
      </w:r>
    </w:p>
    <w:p w14:paraId="1A8045C1"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ensure that all proven financial irregularities are reported to </w:t>
      </w:r>
      <w:r w:rsidR="00157E5E" w:rsidRPr="00492159">
        <w:rPr>
          <w:szCs w:val="23"/>
        </w:rPr>
        <w:t xml:space="preserve">the </w:t>
      </w:r>
      <w:r w:rsidR="00BF4579" w:rsidRPr="00492159">
        <w:rPr>
          <w:szCs w:val="23"/>
        </w:rPr>
        <w:t>Members</w:t>
      </w:r>
    </w:p>
    <w:p w14:paraId="4600CE7C"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ensure the Authority maintains a register of interests for </w:t>
      </w:r>
      <w:r w:rsidR="00DA1791" w:rsidRPr="00492159">
        <w:rPr>
          <w:szCs w:val="23"/>
        </w:rPr>
        <w:t>Officers</w:t>
      </w:r>
      <w:r w:rsidRPr="00492159">
        <w:rPr>
          <w:szCs w:val="23"/>
        </w:rPr>
        <w:t xml:space="preserve"> and Members in which hospitality and gifts are recorded.</w:t>
      </w:r>
    </w:p>
    <w:p w14:paraId="27FE4EEE"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ensure </w:t>
      </w:r>
      <w:r w:rsidR="00BF4579" w:rsidRPr="00492159">
        <w:rPr>
          <w:szCs w:val="23"/>
        </w:rPr>
        <w:t xml:space="preserve">a </w:t>
      </w:r>
      <w:r w:rsidR="00610AEF" w:rsidRPr="00492159">
        <w:rPr>
          <w:szCs w:val="23"/>
        </w:rPr>
        <w:t>Confidential Reporting (W</w:t>
      </w:r>
      <w:r w:rsidR="00BF4579" w:rsidRPr="00492159">
        <w:rPr>
          <w:szCs w:val="23"/>
        </w:rPr>
        <w:t>histleblowing) Policy</w:t>
      </w:r>
      <w:r w:rsidR="00BF4579" w:rsidRPr="00492159" w:rsidDel="00BF4579">
        <w:rPr>
          <w:szCs w:val="23"/>
        </w:rPr>
        <w:t xml:space="preserve"> </w:t>
      </w:r>
      <w:r w:rsidR="00BF4579" w:rsidRPr="00492159">
        <w:rPr>
          <w:szCs w:val="23"/>
        </w:rPr>
        <w:t>is</w:t>
      </w:r>
      <w:r w:rsidRPr="00492159">
        <w:rPr>
          <w:szCs w:val="23"/>
        </w:rPr>
        <w:t xml:space="preserve"> in place.</w:t>
      </w:r>
    </w:p>
    <w:p w14:paraId="6226B8CE" w14:textId="77777777" w:rsidR="00337D17" w:rsidRPr="00492159" w:rsidRDefault="00337D17">
      <w:pPr>
        <w:rPr>
          <w:szCs w:val="23"/>
        </w:rPr>
      </w:pPr>
    </w:p>
    <w:p w14:paraId="028CA775" w14:textId="77777777" w:rsidR="00624A4D" w:rsidRPr="00492159" w:rsidRDefault="00624A4D" w:rsidP="00624A4D">
      <w:pPr>
        <w:pStyle w:val="Heading6"/>
        <w:ind w:left="567" w:hanging="567"/>
        <w:rPr>
          <w:iCs w:val="0"/>
        </w:rPr>
      </w:pPr>
      <w:r w:rsidRPr="00492159">
        <w:rPr>
          <w:b w:val="0"/>
          <w:bCs w:val="0"/>
          <w:iCs w:val="0"/>
        </w:rPr>
        <w:t>19.5</w:t>
      </w:r>
      <w:r w:rsidRPr="00492159">
        <w:rPr>
          <w:iCs w:val="0"/>
        </w:rPr>
        <w:tab/>
        <w:t>Responsibilities of the Monitoring Officer</w:t>
      </w:r>
    </w:p>
    <w:p w14:paraId="6900E734" w14:textId="77777777" w:rsidR="00624A4D" w:rsidRPr="00492159" w:rsidRDefault="00624A4D" w:rsidP="00624A4D">
      <w:pPr>
        <w:numPr>
          <w:ilvl w:val="0"/>
          <w:numId w:val="20"/>
        </w:numPr>
        <w:tabs>
          <w:tab w:val="clear" w:pos="720"/>
          <w:tab w:val="left" w:pos="851"/>
        </w:tabs>
        <w:ind w:left="851" w:hanging="284"/>
        <w:rPr>
          <w:szCs w:val="23"/>
        </w:rPr>
      </w:pPr>
      <w:r w:rsidRPr="00492159">
        <w:rPr>
          <w:szCs w:val="23"/>
        </w:rPr>
        <w:t xml:space="preserve">To maintain a register of disclosures of personal and prejudicial interests declared by Members of the Authority in accordance with the Authority’s </w:t>
      </w:r>
      <w:r w:rsidR="00610AEF" w:rsidRPr="00492159">
        <w:rPr>
          <w:szCs w:val="23"/>
        </w:rPr>
        <w:t xml:space="preserve">Member </w:t>
      </w:r>
      <w:r w:rsidRPr="00492159">
        <w:rPr>
          <w:szCs w:val="23"/>
        </w:rPr>
        <w:t>Code of Conduct</w:t>
      </w:r>
    </w:p>
    <w:p w14:paraId="62B29C78" w14:textId="77777777" w:rsidR="00624A4D" w:rsidRPr="00492159" w:rsidRDefault="00624A4D" w:rsidP="00624A4D">
      <w:pPr>
        <w:numPr>
          <w:ilvl w:val="0"/>
          <w:numId w:val="20"/>
        </w:numPr>
        <w:tabs>
          <w:tab w:val="clear" w:pos="720"/>
          <w:tab w:val="left" w:pos="851"/>
        </w:tabs>
        <w:ind w:left="851" w:hanging="284"/>
        <w:rPr>
          <w:szCs w:val="23"/>
        </w:rPr>
      </w:pPr>
      <w:r w:rsidRPr="00492159">
        <w:rPr>
          <w:szCs w:val="23"/>
        </w:rPr>
        <w:t xml:space="preserve">To maintain a register of financial and other interests of Members in accordance with the provisions of Section </w:t>
      </w:r>
      <w:r w:rsidR="00610AEF" w:rsidRPr="00492159">
        <w:rPr>
          <w:szCs w:val="23"/>
        </w:rPr>
        <w:t>29</w:t>
      </w:r>
      <w:r w:rsidRPr="00492159">
        <w:rPr>
          <w:szCs w:val="23"/>
        </w:rPr>
        <w:t xml:space="preserve"> of the Localism Act 2011</w:t>
      </w:r>
    </w:p>
    <w:p w14:paraId="79298B9F" w14:textId="77777777" w:rsidR="00624A4D" w:rsidRPr="00492159" w:rsidRDefault="00624A4D" w:rsidP="00624A4D">
      <w:pPr>
        <w:numPr>
          <w:ilvl w:val="0"/>
          <w:numId w:val="20"/>
        </w:numPr>
        <w:tabs>
          <w:tab w:val="clear" w:pos="720"/>
          <w:tab w:val="left" w:pos="851"/>
        </w:tabs>
        <w:ind w:left="851" w:hanging="284"/>
        <w:rPr>
          <w:szCs w:val="23"/>
        </w:rPr>
      </w:pPr>
      <w:r w:rsidRPr="00492159">
        <w:rPr>
          <w:szCs w:val="23"/>
        </w:rPr>
        <w:t xml:space="preserve">To maintain a register of gifts and hospitality received by Members in accordance with the Authority’s </w:t>
      </w:r>
      <w:r w:rsidR="00610AEF" w:rsidRPr="00492159">
        <w:rPr>
          <w:szCs w:val="23"/>
        </w:rPr>
        <w:t xml:space="preserve">Member </w:t>
      </w:r>
      <w:r w:rsidRPr="00492159">
        <w:rPr>
          <w:szCs w:val="23"/>
        </w:rPr>
        <w:t>Code of Conduct</w:t>
      </w:r>
    </w:p>
    <w:p w14:paraId="49DE3F68" w14:textId="77777777" w:rsidR="00624A4D" w:rsidRPr="00492159" w:rsidRDefault="00624A4D" w:rsidP="00624A4D">
      <w:pPr>
        <w:numPr>
          <w:ilvl w:val="0"/>
          <w:numId w:val="20"/>
        </w:numPr>
        <w:tabs>
          <w:tab w:val="clear" w:pos="720"/>
          <w:tab w:val="left" w:pos="851"/>
        </w:tabs>
        <w:ind w:left="851" w:hanging="284"/>
        <w:rPr>
          <w:szCs w:val="23"/>
        </w:rPr>
      </w:pPr>
      <w:r w:rsidRPr="00492159">
        <w:rPr>
          <w:szCs w:val="23"/>
        </w:rPr>
        <w:lastRenderedPageBreak/>
        <w:t xml:space="preserve">To maintain a register of disclosures by </w:t>
      </w:r>
      <w:r w:rsidR="00610AEF" w:rsidRPr="00492159">
        <w:rPr>
          <w:szCs w:val="23"/>
        </w:rPr>
        <w:t>O</w:t>
      </w:r>
      <w:r w:rsidRPr="00492159">
        <w:rPr>
          <w:szCs w:val="23"/>
        </w:rPr>
        <w:t>fficers of interests in contracts in accordance with the provisions of Section 117 of the Local Government Act 1972 as amended</w:t>
      </w:r>
    </w:p>
    <w:p w14:paraId="6E33614E" w14:textId="77777777" w:rsidR="00624A4D" w:rsidRPr="00492159" w:rsidRDefault="00624A4D" w:rsidP="00624A4D">
      <w:pPr>
        <w:numPr>
          <w:ilvl w:val="0"/>
          <w:numId w:val="20"/>
        </w:numPr>
        <w:tabs>
          <w:tab w:val="clear" w:pos="720"/>
          <w:tab w:val="left" w:pos="851"/>
        </w:tabs>
        <w:ind w:left="851" w:hanging="284"/>
        <w:rPr>
          <w:szCs w:val="23"/>
        </w:rPr>
      </w:pPr>
      <w:r w:rsidRPr="00492159">
        <w:rPr>
          <w:szCs w:val="23"/>
        </w:rPr>
        <w:t xml:space="preserve">To receive and investigate reports from </w:t>
      </w:r>
      <w:r w:rsidR="00DA1791" w:rsidRPr="00492159">
        <w:rPr>
          <w:szCs w:val="23"/>
        </w:rPr>
        <w:t>Officers</w:t>
      </w:r>
      <w:r w:rsidRPr="00492159">
        <w:rPr>
          <w:szCs w:val="23"/>
        </w:rPr>
        <w:t xml:space="preserve"> in accordance with the Authority’s Confidential Reporting</w:t>
      </w:r>
      <w:r w:rsidR="00610AEF" w:rsidRPr="00492159">
        <w:rPr>
          <w:szCs w:val="23"/>
        </w:rPr>
        <w:t xml:space="preserve"> (Whistleblowing)</w:t>
      </w:r>
      <w:r w:rsidRPr="00492159">
        <w:rPr>
          <w:szCs w:val="23"/>
        </w:rPr>
        <w:t xml:space="preserve"> Policy</w:t>
      </w:r>
      <w:r w:rsidR="00610AEF" w:rsidRPr="00492159">
        <w:rPr>
          <w:szCs w:val="23"/>
        </w:rPr>
        <w:t>.</w:t>
      </w:r>
      <w:r w:rsidRPr="00492159">
        <w:rPr>
          <w:szCs w:val="23"/>
        </w:rPr>
        <w:t xml:space="preserve"> </w:t>
      </w:r>
    </w:p>
    <w:p w14:paraId="4428D616" w14:textId="77777777" w:rsidR="00624A4D" w:rsidRPr="00492159" w:rsidRDefault="00624A4D" w:rsidP="00624A4D">
      <w:pPr>
        <w:numPr>
          <w:ilvl w:val="0"/>
          <w:numId w:val="30"/>
        </w:numPr>
        <w:tabs>
          <w:tab w:val="clear" w:pos="1800"/>
          <w:tab w:val="num" w:pos="851"/>
          <w:tab w:val="center" w:pos="9450"/>
        </w:tabs>
        <w:ind w:left="851" w:hanging="284"/>
        <w:rPr>
          <w:b/>
          <w:szCs w:val="23"/>
        </w:rPr>
      </w:pPr>
      <w:r w:rsidRPr="00492159">
        <w:rPr>
          <w:bCs/>
          <w:szCs w:val="23"/>
        </w:rPr>
        <w:t>To maintain and promote high standards of Member conduct</w:t>
      </w:r>
    </w:p>
    <w:p w14:paraId="6DA9E16E" w14:textId="77777777" w:rsidR="00624A4D" w:rsidRPr="00492159" w:rsidRDefault="00624A4D" w:rsidP="00624A4D">
      <w:pPr>
        <w:numPr>
          <w:ilvl w:val="0"/>
          <w:numId w:val="30"/>
        </w:numPr>
        <w:tabs>
          <w:tab w:val="clear" w:pos="1800"/>
          <w:tab w:val="num" w:pos="851"/>
          <w:tab w:val="center" w:pos="9450"/>
        </w:tabs>
        <w:ind w:left="851" w:hanging="284"/>
        <w:rPr>
          <w:b/>
          <w:szCs w:val="23"/>
        </w:rPr>
      </w:pPr>
      <w:r w:rsidRPr="00492159">
        <w:rPr>
          <w:bCs/>
          <w:szCs w:val="23"/>
        </w:rPr>
        <w:t>To ensure the Governance Committee promotes high standards of Member conduct.</w:t>
      </w:r>
    </w:p>
    <w:p w14:paraId="398A73C3" w14:textId="55177B64" w:rsidR="00624A4D" w:rsidRPr="001323E3" w:rsidRDefault="00624A4D" w:rsidP="001323E3">
      <w:pPr>
        <w:numPr>
          <w:ilvl w:val="0"/>
          <w:numId w:val="30"/>
        </w:numPr>
        <w:tabs>
          <w:tab w:val="clear" w:pos="1800"/>
          <w:tab w:val="num" w:pos="851"/>
          <w:tab w:val="center" w:pos="9450"/>
        </w:tabs>
        <w:ind w:left="851" w:hanging="284"/>
        <w:rPr>
          <w:b/>
          <w:szCs w:val="23"/>
        </w:rPr>
      </w:pPr>
      <w:r w:rsidRPr="00492159">
        <w:rPr>
          <w:bCs/>
          <w:szCs w:val="23"/>
        </w:rPr>
        <w:t>To ensure the Public Interest Disclosure Act is adhered to.</w:t>
      </w:r>
    </w:p>
    <w:p w14:paraId="0F87D004" w14:textId="77777777" w:rsidR="00337D17" w:rsidRPr="00492159" w:rsidRDefault="00337D17">
      <w:pPr>
        <w:pStyle w:val="Heading6"/>
        <w:ind w:left="567" w:hanging="567"/>
        <w:rPr>
          <w:iCs w:val="0"/>
        </w:rPr>
      </w:pPr>
      <w:r w:rsidRPr="00492159">
        <w:rPr>
          <w:b w:val="0"/>
          <w:bCs w:val="0"/>
          <w:iCs w:val="0"/>
        </w:rPr>
        <w:t>19.</w:t>
      </w:r>
      <w:r w:rsidR="00624A4D" w:rsidRPr="00492159">
        <w:rPr>
          <w:b w:val="0"/>
          <w:bCs w:val="0"/>
          <w:iCs w:val="0"/>
        </w:rPr>
        <w:t>6</w:t>
      </w:r>
      <w:r w:rsidRPr="00492159">
        <w:rPr>
          <w:b w:val="0"/>
          <w:bCs w:val="0"/>
          <w:iCs w:val="0"/>
        </w:rPr>
        <w:tab/>
      </w:r>
      <w:r w:rsidRPr="00492159">
        <w:rPr>
          <w:iCs w:val="0"/>
        </w:rPr>
        <w:t>Responsibilities of Managers</w:t>
      </w:r>
    </w:p>
    <w:p w14:paraId="6843EA90" w14:textId="512C17CD"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ensure that all suspected </w:t>
      </w:r>
      <w:r w:rsidR="00624A4D" w:rsidRPr="00492159">
        <w:rPr>
          <w:szCs w:val="23"/>
        </w:rPr>
        <w:t xml:space="preserve">financial </w:t>
      </w:r>
      <w:r w:rsidRPr="00492159">
        <w:rPr>
          <w:szCs w:val="23"/>
        </w:rPr>
        <w:t>irregularities</w:t>
      </w:r>
      <w:r w:rsidR="00624A4D" w:rsidRPr="00492159">
        <w:rPr>
          <w:szCs w:val="23"/>
        </w:rPr>
        <w:t>, instances of fraud or attempts to defraud</w:t>
      </w:r>
      <w:r w:rsidRPr="00492159">
        <w:rPr>
          <w:szCs w:val="23"/>
        </w:rPr>
        <w:t xml:space="preserve"> are reported to the </w:t>
      </w:r>
      <w:r w:rsidR="00E51C5E" w:rsidRPr="00492159">
        <w:rPr>
          <w:szCs w:val="23"/>
        </w:rPr>
        <w:t>S151 Officer</w:t>
      </w:r>
      <w:r w:rsidRPr="00492159">
        <w:rPr>
          <w:szCs w:val="23"/>
        </w:rPr>
        <w:t xml:space="preserve"> and to the </w:t>
      </w:r>
      <w:r w:rsidR="00624A4D" w:rsidRPr="00492159">
        <w:rPr>
          <w:szCs w:val="23"/>
        </w:rPr>
        <w:t>Head of Internal Audit</w:t>
      </w:r>
      <w:r w:rsidRPr="00492159">
        <w:rPr>
          <w:szCs w:val="23"/>
        </w:rPr>
        <w:t>.</w:t>
      </w:r>
    </w:p>
    <w:p w14:paraId="108A9099"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instigate disciplinary procedures where the outcome of an audit investigation indicates improper behaviour.</w:t>
      </w:r>
    </w:p>
    <w:p w14:paraId="2EDA01D8" w14:textId="68628B50"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ensure that where financial impropriety is discovered, the </w:t>
      </w:r>
      <w:r w:rsidR="00E51C5E" w:rsidRPr="00492159">
        <w:rPr>
          <w:szCs w:val="23"/>
        </w:rPr>
        <w:t xml:space="preserve">S151 Officer </w:t>
      </w:r>
      <w:r w:rsidRPr="00492159">
        <w:rPr>
          <w:szCs w:val="23"/>
        </w:rPr>
        <w:t xml:space="preserve">is informed, and where sufficient evidence exists to believe that a criminal offence may have been committed, the police are </w:t>
      </w:r>
      <w:r w:rsidR="00516CBD" w:rsidRPr="00492159">
        <w:rPr>
          <w:szCs w:val="23"/>
        </w:rPr>
        <w:t>also informed</w:t>
      </w:r>
      <w:r w:rsidRPr="00492159">
        <w:rPr>
          <w:szCs w:val="23"/>
        </w:rPr>
        <w:t>.</w:t>
      </w:r>
    </w:p>
    <w:p w14:paraId="7C858126"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ensure </w:t>
      </w:r>
      <w:r w:rsidR="00DA1791" w:rsidRPr="00492159">
        <w:rPr>
          <w:szCs w:val="23"/>
        </w:rPr>
        <w:t>Officers</w:t>
      </w:r>
      <w:r w:rsidRPr="00492159">
        <w:rPr>
          <w:szCs w:val="23"/>
        </w:rPr>
        <w:t xml:space="preserve"> keep the register of interests up to date.</w:t>
      </w:r>
    </w:p>
    <w:p w14:paraId="28B88C29" w14:textId="77777777" w:rsidR="00337D17" w:rsidRPr="00492159" w:rsidRDefault="00337D17">
      <w:pPr>
        <w:rPr>
          <w:szCs w:val="23"/>
        </w:rPr>
      </w:pPr>
    </w:p>
    <w:p w14:paraId="6E5E7778" w14:textId="3007C466" w:rsidR="00337D17" w:rsidRPr="001323E3" w:rsidRDefault="00337D17" w:rsidP="001323E3">
      <w:pPr>
        <w:pStyle w:val="Heading3"/>
        <w:spacing w:before="0" w:after="0"/>
        <w:ind w:left="567" w:hanging="567"/>
      </w:pPr>
      <w:bookmarkStart w:id="166" w:name="_Toc137365629"/>
      <w:bookmarkStart w:id="167" w:name="_Toc137366018"/>
      <w:bookmarkStart w:id="168" w:name="_Toc222309464"/>
      <w:bookmarkStart w:id="169" w:name="_Toc222312986"/>
      <w:r w:rsidRPr="00492159">
        <w:t>20</w:t>
      </w:r>
      <w:r w:rsidRPr="00492159">
        <w:tab/>
        <w:t>Assets</w:t>
      </w:r>
      <w:bookmarkEnd w:id="166"/>
      <w:bookmarkEnd w:id="167"/>
      <w:r w:rsidRPr="00492159">
        <w:t>: Security</w:t>
      </w:r>
      <w:bookmarkEnd w:id="168"/>
      <w:bookmarkEnd w:id="169"/>
    </w:p>
    <w:p w14:paraId="391A18D3" w14:textId="77777777" w:rsidR="00337D17" w:rsidRPr="00492159" w:rsidRDefault="00337D17">
      <w:pPr>
        <w:pStyle w:val="Heading6"/>
        <w:ind w:left="567" w:hanging="567"/>
        <w:rPr>
          <w:iCs w:val="0"/>
        </w:rPr>
      </w:pPr>
      <w:r w:rsidRPr="00492159">
        <w:rPr>
          <w:b w:val="0"/>
          <w:bCs w:val="0"/>
          <w:iCs w:val="0"/>
        </w:rPr>
        <w:t>20.1</w:t>
      </w:r>
      <w:r w:rsidRPr="00492159">
        <w:rPr>
          <w:iCs w:val="0"/>
        </w:rPr>
        <w:tab/>
        <w:t>Why this is important</w:t>
      </w:r>
    </w:p>
    <w:p w14:paraId="160F9AA7" w14:textId="159B5A0C" w:rsidR="00337D17" w:rsidRPr="00492159" w:rsidRDefault="00337D17" w:rsidP="001323E3">
      <w:pPr>
        <w:tabs>
          <w:tab w:val="center" w:pos="9450"/>
        </w:tabs>
        <w:ind w:left="567"/>
        <w:rPr>
          <w:szCs w:val="23"/>
        </w:rPr>
      </w:pPr>
      <w:r w:rsidRPr="00492159">
        <w:rPr>
          <w:szCs w:val="23"/>
        </w:rPr>
        <w:t xml:space="preserve">The Authority holds assets in the form of property, vehicles, equipment, furniture and other items worth millions of pounds.  It is important that assets are safeguarded and used efficiently in service delivery. An up-to-date asset register is a prerequisite for proper fixed asset accounting and sound asset management. Asset </w:t>
      </w:r>
      <w:r w:rsidR="00896306" w:rsidRPr="00492159">
        <w:rPr>
          <w:szCs w:val="23"/>
        </w:rPr>
        <w:t>m</w:t>
      </w:r>
      <w:r w:rsidRPr="00492159">
        <w:rPr>
          <w:szCs w:val="23"/>
        </w:rPr>
        <w:t xml:space="preserve">anagement </w:t>
      </w:r>
      <w:r w:rsidR="00896306" w:rsidRPr="00492159">
        <w:rPr>
          <w:szCs w:val="23"/>
        </w:rPr>
        <w:t>p</w:t>
      </w:r>
      <w:r w:rsidRPr="00492159">
        <w:rPr>
          <w:szCs w:val="23"/>
        </w:rPr>
        <w:t>lan</w:t>
      </w:r>
      <w:r w:rsidR="00471671" w:rsidRPr="00492159">
        <w:rPr>
          <w:szCs w:val="23"/>
        </w:rPr>
        <w:t xml:space="preserve">s, for the various categories of asset, are </w:t>
      </w:r>
      <w:r w:rsidRPr="00492159">
        <w:rPr>
          <w:szCs w:val="23"/>
        </w:rPr>
        <w:t xml:space="preserve">essential to ensure that the Authority </w:t>
      </w:r>
      <w:r w:rsidR="00471671" w:rsidRPr="00492159">
        <w:rPr>
          <w:szCs w:val="23"/>
        </w:rPr>
        <w:t>is</w:t>
      </w:r>
      <w:r w:rsidRPr="00492159">
        <w:rPr>
          <w:szCs w:val="23"/>
        </w:rPr>
        <w:t xml:space="preserve"> maintaining and enhancing its assets in line with available resources and the Business Plan and Vision for the National Park. </w:t>
      </w:r>
    </w:p>
    <w:p w14:paraId="6FACC65E" w14:textId="77777777" w:rsidR="00337D17" w:rsidRPr="00492159" w:rsidRDefault="00337D17">
      <w:pPr>
        <w:pStyle w:val="Heading6"/>
        <w:ind w:left="567" w:hanging="567"/>
        <w:rPr>
          <w:iCs w:val="0"/>
        </w:rPr>
      </w:pPr>
      <w:r w:rsidRPr="00492159">
        <w:rPr>
          <w:b w:val="0"/>
          <w:bCs w:val="0"/>
          <w:iCs w:val="0"/>
        </w:rPr>
        <w:lastRenderedPageBreak/>
        <w:t>20.2</w:t>
      </w:r>
      <w:r w:rsidRPr="00492159">
        <w:rPr>
          <w:iCs w:val="0"/>
        </w:rPr>
        <w:tab/>
        <w:t>Key controls</w:t>
      </w:r>
    </w:p>
    <w:p w14:paraId="5242EBD9" w14:textId="77777777" w:rsidR="00337D17" w:rsidRPr="00492159" w:rsidRDefault="00337D17">
      <w:pPr>
        <w:tabs>
          <w:tab w:val="center" w:pos="9450"/>
        </w:tabs>
        <w:ind w:left="567"/>
        <w:rPr>
          <w:szCs w:val="23"/>
        </w:rPr>
      </w:pPr>
      <w:r w:rsidRPr="00492159">
        <w:rPr>
          <w:szCs w:val="23"/>
        </w:rPr>
        <w:t xml:space="preserve">The key controls for the security of assets such as land, buildings, fixed plant machinery, equipment, software and information are: </w:t>
      </w:r>
    </w:p>
    <w:p w14:paraId="6C5ECCA8" w14:textId="77777777" w:rsidR="00337D17" w:rsidRPr="00492159" w:rsidRDefault="00337D17">
      <w:pPr>
        <w:pStyle w:val="Header"/>
        <w:tabs>
          <w:tab w:val="clear" w:pos="4153"/>
          <w:tab w:val="clear" w:pos="8306"/>
          <w:tab w:val="center" w:pos="9450"/>
        </w:tabs>
        <w:ind w:left="993" w:hanging="426"/>
      </w:pPr>
      <w:r w:rsidRPr="00492159">
        <w:t>(a)</w:t>
      </w:r>
      <w:r w:rsidRPr="00492159">
        <w:tab/>
        <w:t>assets are used only for Authority purposes and are properly accounted for</w:t>
      </w:r>
    </w:p>
    <w:p w14:paraId="0BDE274B" w14:textId="77777777" w:rsidR="00337D17" w:rsidRPr="00492159" w:rsidRDefault="00337D17">
      <w:pPr>
        <w:tabs>
          <w:tab w:val="center" w:pos="9450"/>
        </w:tabs>
        <w:ind w:left="993" w:hanging="426"/>
        <w:rPr>
          <w:szCs w:val="23"/>
        </w:rPr>
      </w:pPr>
      <w:r w:rsidRPr="00492159">
        <w:rPr>
          <w:szCs w:val="23"/>
        </w:rPr>
        <w:t>(b)</w:t>
      </w:r>
      <w:r w:rsidRPr="00492159">
        <w:rPr>
          <w:szCs w:val="23"/>
        </w:rPr>
        <w:tab/>
        <w:t>assets are available for use when required in the delivery of services</w:t>
      </w:r>
    </w:p>
    <w:p w14:paraId="64962F34" w14:textId="77777777" w:rsidR="00337D17" w:rsidRPr="00492159" w:rsidRDefault="00337D17">
      <w:pPr>
        <w:tabs>
          <w:tab w:val="center" w:pos="9450"/>
        </w:tabs>
        <w:ind w:left="993" w:hanging="426"/>
        <w:rPr>
          <w:szCs w:val="23"/>
        </w:rPr>
      </w:pPr>
      <w:r w:rsidRPr="00492159">
        <w:rPr>
          <w:szCs w:val="23"/>
        </w:rPr>
        <w:t>(c)</w:t>
      </w:r>
      <w:r w:rsidRPr="00492159">
        <w:rPr>
          <w:szCs w:val="23"/>
        </w:rPr>
        <w:tab/>
        <w:t>assets no longer required are disposed of in accordance with the law and Authority procedures to ensure Best Value.</w:t>
      </w:r>
    </w:p>
    <w:p w14:paraId="709DB840" w14:textId="77777777" w:rsidR="00337D17" w:rsidRPr="00492159" w:rsidRDefault="00337D17">
      <w:pPr>
        <w:tabs>
          <w:tab w:val="center" w:pos="9450"/>
        </w:tabs>
        <w:ind w:left="993" w:hanging="426"/>
        <w:rPr>
          <w:szCs w:val="23"/>
        </w:rPr>
      </w:pPr>
      <w:r w:rsidRPr="00492159">
        <w:rPr>
          <w:szCs w:val="23"/>
        </w:rPr>
        <w:t>(d)</w:t>
      </w:r>
      <w:r w:rsidRPr="00492159">
        <w:rPr>
          <w:szCs w:val="23"/>
        </w:rPr>
        <w:tab/>
        <w:t>an asset register is maintained and kept up to date for the Authority.</w:t>
      </w:r>
    </w:p>
    <w:p w14:paraId="6DB271B3" w14:textId="77777777" w:rsidR="00337D17" w:rsidRPr="00492159" w:rsidRDefault="00337D17">
      <w:pPr>
        <w:tabs>
          <w:tab w:val="center" w:pos="9450"/>
        </w:tabs>
        <w:ind w:left="993" w:hanging="426"/>
        <w:rPr>
          <w:szCs w:val="23"/>
        </w:rPr>
      </w:pPr>
      <w:r w:rsidRPr="00492159">
        <w:rPr>
          <w:szCs w:val="23"/>
        </w:rPr>
        <w:t>(e)</w:t>
      </w:r>
      <w:r w:rsidRPr="00492159">
        <w:rPr>
          <w:szCs w:val="23"/>
        </w:rPr>
        <w:tab/>
      </w:r>
      <w:r w:rsidR="00DA1791" w:rsidRPr="00492159">
        <w:rPr>
          <w:szCs w:val="23"/>
        </w:rPr>
        <w:t>Officers</w:t>
      </w:r>
      <w:r w:rsidRPr="00492159">
        <w:rPr>
          <w:szCs w:val="23"/>
        </w:rPr>
        <w:t xml:space="preserve"> are aware of their responsibilities to safeguard the Authority’s assets and information, including the requirements of the Data Protection Act </w:t>
      </w:r>
      <w:r w:rsidR="00610AEF" w:rsidRPr="00492159">
        <w:rPr>
          <w:szCs w:val="23"/>
        </w:rPr>
        <w:t xml:space="preserve">2018, the General Data Protection Regulations 2016 </w:t>
      </w:r>
      <w:r w:rsidRPr="00492159">
        <w:rPr>
          <w:szCs w:val="23"/>
        </w:rPr>
        <w:t>and software copyright legislation</w:t>
      </w:r>
    </w:p>
    <w:p w14:paraId="71C0C301" w14:textId="6FDB6340" w:rsidR="00B74F9B" w:rsidRPr="00492159" w:rsidRDefault="00B74F9B">
      <w:pPr>
        <w:tabs>
          <w:tab w:val="center" w:pos="9450"/>
        </w:tabs>
        <w:ind w:left="993" w:hanging="426"/>
        <w:rPr>
          <w:szCs w:val="23"/>
        </w:rPr>
      </w:pPr>
      <w:r w:rsidRPr="00492159">
        <w:rPr>
          <w:szCs w:val="23"/>
        </w:rPr>
        <w:t>(f)</w:t>
      </w:r>
      <w:r w:rsidRPr="00492159">
        <w:rPr>
          <w:szCs w:val="23"/>
        </w:rPr>
        <w:tab/>
      </w:r>
      <w:r w:rsidR="00896306" w:rsidRPr="00492159">
        <w:rPr>
          <w:szCs w:val="23"/>
        </w:rPr>
        <w:t>t</w:t>
      </w:r>
      <w:r w:rsidRPr="00492159">
        <w:rPr>
          <w:szCs w:val="23"/>
        </w:rPr>
        <w:t>he Authority has appointed a Data Protection Officer to safeguard personal information</w:t>
      </w:r>
      <w:r w:rsidR="006B1F42" w:rsidRPr="00492159">
        <w:rPr>
          <w:szCs w:val="23"/>
        </w:rPr>
        <w:t xml:space="preserve">, with </w:t>
      </w:r>
      <w:r w:rsidR="00883CB0" w:rsidRPr="00492159">
        <w:rPr>
          <w:szCs w:val="23"/>
        </w:rPr>
        <w:t>governance of information assets</w:t>
      </w:r>
      <w:r w:rsidR="00DA7738" w:rsidRPr="00492159">
        <w:rPr>
          <w:szCs w:val="23"/>
        </w:rPr>
        <w:t xml:space="preserve"> under the oversight of the Authority Solicitor.</w:t>
      </w:r>
    </w:p>
    <w:p w14:paraId="0B05FB9F" w14:textId="381CAD2F" w:rsidR="00337D17" w:rsidRPr="00492159" w:rsidRDefault="00337D17">
      <w:pPr>
        <w:tabs>
          <w:tab w:val="center" w:pos="9450"/>
        </w:tabs>
        <w:ind w:left="993" w:hanging="426"/>
        <w:rPr>
          <w:szCs w:val="23"/>
        </w:rPr>
      </w:pPr>
      <w:r w:rsidRPr="00492159">
        <w:rPr>
          <w:szCs w:val="23"/>
        </w:rPr>
        <w:t>(</w:t>
      </w:r>
      <w:r w:rsidR="00CD11FC" w:rsidRPr="00492159">
        <w:rPr>
          <w:szCs w:val="23"/>
        </w:rPr>
        <w:t>g</w:t>
      </w:r>
      <w:r w:rsidRPr="00492159">
        <w:rPr>
          <w:szCs w:val="23"/>
        </w:rPr>
        <w:t>)</w:t>
      </w:r>
      <w:r w:rsidRPr="00492159">
        <w:rPr>
          <w:szCs w:val="23"/>
        </w:rPr>
        <w:tab/>
      </w:r>
      <w:r w:rsidR="00DA1791" w:rsidRPr="00492159">
        <w:rPr>
          <w:szCs w:val="23"/>
        </w:rPr>
        <w:t>Officers</w:t>
      </w:r>
      <w:r w:rsidRPr="00492159">
        <w:rPr>
          <w:szCs w:val="23"/>
        </w:rPr>
        <w:t xml:space="preserve"> are aware of their responsibilities </w:t>
      </w:r>
      <w:proofErr w:type="gramStart"/>
      <w:r w:rsidRPr="00492159">
        <w:rPr>
          <w:szCs w:val="23"/>
        </w:rPr>
        <w:t>with regard to</w:t>
      </w:r>
      <w:proofErr w:type="gramEnd"/>
      <w:r w:rsidRPr="00492159">
        <w:rPr>
          <w:szCs w:val="23"/>
        </w:rPr>
        <w:t xml:space="preserve"> safeguarding the security of the Authority’s computer systems, including maintaining restricted access to the information held on them and compliance with the Authority’s computer and internet security policies.</w:t>
      </w:r>
    </w:p>
    <w:p w14:paraId="3AC7CF70" w14:textId="4D94AABA" w:rsidR="00337D17" w:rsidRPr="00492159" w:rsidRDefault="00337D17" w:rsidP="001323E3">
      <w:pPr>
        <w:tabs>
          <w:tab w:val="center" w:pos="9450"/>
        </w:tabs>
        <w:ind w:left="993" w:hanging="426"/>
        <w:rPr>
          <w:szCs w:val="23"/>
        </w:rPr>
      </w:pPr>
      <w:r w:rsidRPr="00492159">
        <w:rPr>
          <w:szCs w:val="23"/>
        </w:rPr>
        <w:t>(</w:t>
      </w:r>
      <w:r w:rsidR="00CD11FC" w:rsidRPr="00492159">
        <w:rPr>
          <w:szCs w:val="23"/>
        </w:rPr>
        <w:t>h</w:t>
      </w:r>
      <w:r w:rsidRPr="00492159">
        <w:rPr>
          <w:szCs w:val="23"/>
        </w:rPr>
        <w:t>)</w:t>
      </w:r>
      <w:r w:rsidRPr="00492159">
        <w:rPr>
          <w:szCs w:val="23"/>
        </w:rPr>
        <w:tab/>
      </w:r>
      <w:r w:rsidR="00CD11FC" w:rsidRPr="00492159">
        <w:rPr>
          <w:szCs w:val="23"/>
        </w:rPr>
        <w:t>a</w:t>
      </w:r>
      <w:r w:rsidRPr="00492159">
        <w:rPr>
          <w:szCs w:val="23"/>
        </w:rPr>
        <w:t xml:space="preserve">sset </w:t>
      </w:r>
      <w:r w:rsidR="00CD11FC" w:rsidRPr="00492159">
        <w:rPr>
          <w:szCs w:val="23"/>
        </w:rPr>
        <w:t>m</w:t>
      </w:r>
      <w:r w:rsidRPr="00492159">
        <w:rPr>
          <w:szCs w:val="23"/>
        </w:rPr>
        <w:t xml:space="preserve">anagement </w:t>
      </w:r>
      <w:r w:rsidR="00CD11FC" w:rsidRPr="00492159">
        <w:rPr>
          <w:szCs w:val="23"/>
        </w:rPr>
        <w:t>pl</w:t>
      </w:r>
      <w:r w:rsidRPr="00492159">
        <w:rPr>
          <w:szCs w:val="23"/>
        </w:rPr>
        <w:t>an</w:t>
      </w:r>
      <w:r w:rsidR="00B74F9B" w:rsidRPr="00492159">
        <w:rPr>
          <w:szCs w:val="23"/>
        </w:rPr>
        <w:t>s</w:t>
      </w:r>
      <w:r w:rsidRPr="00492159">
        <w:rPr>
          <w:szCs w:val="23"/>
        </w:rPr>
        <w:t xml:space="preserve"> </w:t>
      </w:r>
      <w:r w:rsidR="00B74F9B" w:rsidRPr="00492159">
        <w:rPr>
          <w:szCs w:val="23"/>
        </w:rPr>
        <w:t xml:space="preserve">are </w:t>
      </w:r>
      <w:r w:rsidRPr="00492159">
        <w:rPr>
          <w:szCs w:val="23"/>
        </w:rPr>
        <w:t xml:space="preserve">in place </w:t>
      </w:r>
      <w:r w:rsidR="00B74F9B" w:rsidRPr="00492159">
        <w:rPr>
          <w:szCs w:val="23"/>
        </w:rPr>
        <w:t xml:space="preserve">for different types of </w:t>
      </w:r>
      <w:proofErr w:type="gramStart"/>
      <w:r w:rsidR="00B74F9B" w:rsidRPr="00492159">
        <w:rPr>
          <w:szCs w:val="23"/>
        </w:rPr>
        <w:t>asset</w:t>
      </w:r>
      <w:proofErr w:type="gramEnd"/>
      <w:r w:rsidR="00B74F9B" w:rsidRPr="00492159">
        <w:rPr>
          <w:szCs w:val="23"/>
        </w:rPr>
        <w:t xml:space="preserve"> </w:t>
      </w:r>
      <w:r w:rsidRPr="00492159">
        <w:rPr>
          <w:szCs w:val="23"/>
        </w:rPr>
        <w:t>to ensure the</w:t>
      </w:r>
      <w:r w:rsidR="00B74F9B" w:rsidRPr="00492159">
        <w:rPr>
          <w:szCs w:val="23"/>
        </w:rPr>
        <w:t xml:space="preserve">y </w:t>
      </w:r>
      <w:r w:rsidRPr="00492159">
        <w:rPr>
          <w:szCs w:val="23"/>
        </w:rPr>
        <w:t>are safeguarded and managed effectively in line with the Authority’s resources, the Business Plan and the Vision for the National Park</w:t>
      </w:r>
      <w:r w:rsidR="00994C60" w:rsidRPr="00492159">
        <w:rPr>
          <w:szCs w:val="23"/>
        </w:rPr>
        <w:t>.</w:t>
      </w:r>
      <w:r w:rsidRPr="00492159">
        <w:rPr>
          <w:szCs w:val="23"/>
        </w:rPr>
        <w:t xml:space="preserve"> </w:t>
      </w:r>
    </w:p>
    <w:p w14:paraId="1E6DBC0E" w14:textId="77777777" w:rsidR="00337D17" w:rsidRPr="00492159" w:rsidRDefault="00337D17">
      <w:pPr>
        <w:ind w:left="567" w:hanging="567"/>
        <w:rPr>
          <w:szCs w:val="23"/>
        </w:rPr>
      </w:pPr>
      <w:r w:rsidRPr="00492159">
        <w:rPr>
          <w:szCs w:val="23"/>
        </w:rPr>
        <w:t>20.3</w:t>
      </w:r>
      <w:r w:rsidRPr="00492159">
        <w:rPr>
          <w:szCs w:val="23"/>
        </w:rPr>
        <w:tab/>
      </w:r>
      <w:r w:rsidRPr="00492159">
        <w:rPr>
          <w:b/>
          <w:bCs/>
        </w:rPr>
        <w:t>Responsibilities of Members</w:t>
      </w:r>
    </w:p>
    <w:p w14:paraId="4DEA3C0B" w14:textId="73B80EB8" w:rsidR="00337D17" w:rsidRPr="001323E3" w:rsidRDefault="00337D17" w:rsidP="001323E3">
      <w:pPr>
        <w:numPr>
          <w:ilvl w:val="0"/>
          <w:numId w:val="18"/>
        </w:numPr>
        <w:tabs>
          <w:tab w:val="clear" w:pos="720"/>
          <w:tab w:val="left" w:pos="851"/>
        </w:tabs>
        <w:ind w:left="851" w:hanging="284"/>
        <w:rPr>
          <w:szCs w:val="23"/>
        </w:rPr>
      </w:pPr>
      <w:r w:rsidRPr="00492159">
        <w:rPr>
          <w:szCs w:val="23"/>
        </w:rPr>
        <w:t xml:space="preserve">To approve </w:t>
      </w:r>
      <w:r w:rsidR="00914BC1" w:rsidRPr="00492159">
        <w:rPr>
          <w:szCs w:val="23"/>
        </w:rPr>
        <w:t>a</w:t>
      </w:r>
      <w:r w:rsidRPr="00492159">
        <w:rPr>
          <w:szCs w:val="23"/>
        </w:rPr>
        <w:t xml:space="preserve">sset </w:t>
      </w:r>
      <w:r w:rsidR="00914BC1" w:rsidRPr="00492159">
        <w:rPr>
          <w:szCs w:val="23"/>
        </w:rPr>
        <w:t>m</w:t>
      </w:r>
      <w:r w:rsidRPr="00492159">
        <w:rPr>
          <w:szCs w:val="23"/>
        </w:rPr>
        <w:t xml:space="preserve">anagement </w:t>
      </w:r>
      <w:r w:rsidR="00914BC1" w:rsidRPr="00492159">
        <w:rPr>
          <w:szCs w:val="23"/>
        </w:rPr>
        <w:t>p</w:t>
      </w:r>
      <w:r w:rsidRPr="00492159">
        <w:rPr>
          <w:szCs w:val="23"/>
        </w:rPr>
        <w:t>lan</w:t>
      </w:r>
      <w:r w:rsidR="00914BC1" w:rsidRPr="00492159">
        <w:rPr>
          <w:szCs w:val="23"/>
        </w:rPr>
        <w:t>s</w:t>
      </w:r>
      <w:r w:rsidRPr="00492159">
        <w:rPr>
          <w:szCs w:val="23"/>
        </w:rPr>
        <w:t xml:space="preserve"> t</w:t>
      </w:r>
      <w:r w:rsidR="00914BC1" w:rsidRPr="00492159">
        <w:rPr>
          <w:szCs w:val="23"/>
        </w:rPr>
        <w:t xml:space="preserve">o </w:t>
      </w:r>
      <w:r w:rsidRPr="00492159">
        <w:rPr>
          <w:szCs w:val="23"/>
        </w:rPr>
        <w:t xml:space="preserve">ensure that </w:t>
      </w:r>
      <w:r w:rsidR="007B45A3" w:rsidRPr="00492159">
        <w:rPr>
          <w:szCs w:val="23"/>
        </w:rPr>
        <w:t xml:space="preserve">assets are </w:t>
      </w:r>
      <w:r w:rsidRPr="00492159">
        <w:rPr>
          <w:szCs w:val="23"/>
        </w:rPr>
        <w:t xml:space="preserve">managed effectively in line with the Authority’s resources, the Business Plan and the Vision.  </w:t>
      </w:r>
    </w:p>
    <w:p w14:paraId="2E0E5A5F" w14:textId="6D4BE3EA" w:rsidR="00337D17" w:rsidRPr="00492159" w:rsidRDefault="00337D17">
      <w:pPr>
        <w:pStyle w:val="Heading6"/>
        <w:ind w:left="567" w:hanging="567"/>
        <w:rPr>
          <w:iCs w:val="0"/>
        </w:rPr>
      </w:pPr>
      <w:r w:rsidRPr="00492159">
        <w:rPr>
          <w:b w:val="0"/>
          <w:bCs w:val="0"/>
          <w:iCs w:val="0"/>
        </w:rPr>
        <w:t>20.4</w:t>
      </w:r>
      <w:r w:rsidRPr="00492159">
        <w:rPr>
          <w:b w:val="0"/>
          <w:bCs w:val="0"/>
          <w:iCs w:val="0"/>
        </w:rPr>
        <w:tab/>
      </w:r>
      <w:r w:rsidRPr="00492159">
        <w:rPr>
          <w:iCs w:val="0"/>
        </w:rPr>
        <w:t xml:space="preserve">Responsibilities of the </w:t>
      </w:r>
      <w:r w:rsidR="00E51C5E" w:rsidRPr="00492159">
        <w:rPr>
          <w:iCs w:val="0"/>
        </w:rPr>
        <w:t>S151 Officer</w:t>
      </w:r>
    </w:p>
    <w:p w14:paraId="77ADC952" w14:textId="09C5051E" w:rsidR="00337D17" w:rsidRPr="00492159" w:rsidRDefault="00337D17" w:rsidP="005B373D">
      <w:pPr>
        <w:numPr>
          <w:ilvl w:val="0"/>
          <w:numId w:val="20"/>
        </w:numPr>
        <w:tabs>
          <w:tab w:val="clear" w:pos="720"/>
          <w:tab w:val="left" w:pos="851"/>
        </w:tabs>
        <w:ind w:left="851" w:hanging="284"/>
      </w:pPr>
      <w:r w:rsidRPr="00492159">
        <w:t>To ensure that an asset register is maintained, in accordance with good practice, for all fixed assets with a value over £</w:t>
      </w:r>
      <w:r w:rsidR="46BF7ED6" w:rsidRPr="00492159">
        <w:t>10</w:t>
      </w:r>
      <w:r w:rsidRPr="00492159">
        <w:t>,000.  The asset register provide</w:t>
      </w:r>
      <w:r w:rsidR="00E1459F" w:rsidRPr="00492159">
        <w:t>s</w:t>
      </w:r>
      <w:r w:rsidRPr="00492159">
        <w:t xml:space="preserve"> the </w:t>
      </w:r>
      <w:r w:rsidRPr="00492159">
        <w:lastRenderedPageBreak/>
        <w:t>Authority with information about fixed assets so that they can be</w:t>
      </w:r>
      <w:r w:rsidR="00E1459F" w:rsidRPr="00492159">
        <w:t xml:space="preserve"> safeguarded, use</w:t>
      </w:r>
      <w:r w:rsidRPr="00492159">
        <w:t xml:space="preserve"> efficiently</w:t>
      </w:r>
      <w:r w:rsidR="00E1459F" w:rsidRPr="00492159">
        <w:t xml:space="preserve"> and effectively </w:t>
      </w:r>
      <w:r w:rsidRPr="00492159">
        <w:t xml:space="preserve">and </w:t>
      </w:r>
      <w:r w:rsidR="00E1459F" w:rsidRPr="00492159">
        <w:t xml:space="preserve">are </w:t>
      </w:r>
      <w:r w:rsidRPr="00492159">
        <w:t>adequately maintained.</w:t>
      </w:r>
    </w:p>
    <w:p w14:paraId="611154AF"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advise on the content of local asset registers and inventories in the Authority </w:t>
      </w:r>
    </w:p>
    <w:p w14:paraId="000FFE22" w14:textId="34CA2628" w:rsidR="00337D17" w:rsidRPr="001323E3" w:rsidRDefault="00F657B4" w:rsidP="001323E3">
      <w:pPr>
        <w:pStyle w:val="Heading6"/>
        <w:numPr>
          <w:ilvl w:val="0"/>
          <w:numId w:val="20"/>
        </w:numPr>
        <w:tabs>
          <w:tab w:val="clear" w:pos="720"/>
          <w:tab w:val="num" w:pos="851"/>
        </w:tabs>
        <w:ind w:left="851" w:hanging="284"/>
        <w:rPr>
          <w:b w:val="0"/>
          <w:iCs w:val="0"/>
        </w:rPr>
      </w:pPr>
      <w:r w:rsidRPr="00492159">
        <w:rPr>
          <w:b w:val="0"/>
          <w:iCs w:val="0"/>
        </w:rPr>
        <w:t xml:space="preserve">To ensure the Authority has in place effective </w:t>
      </w:r>
      <w:r w:rsidR="00CD11FC" w:rsidRPr="00492159">
        <w:rPr>
          <w:b w:val="0"/>
          <w:iCs w:val="0"/>
        </w:rPr>
        <w:t xml:space="preserve">plans for the management of its assets that </w:t>
      </w:r>
      <w:proofErr w:type="gramStart"/>
      <w:r w:rsidRPr="00492159">
        <w:rPr>
          <w:b w:val="0"/>
          <w:iCs w:val="0"/>
        </w:rPr>
        <w:t>take into account</w:t>
      </w:r>
      <w:proofErr w:type="gramEnd"/>
      <w:r w:rsidRPr="00492159">
        <w:rPr>
          <w:b w:val="0"/>
          <w:iCs w:val="0"/>
        </w:rPr>
        <w:t xml:space="preserve"> the Authority’s resources, the Business Plan and the Vision </w:t>
      </w:r>
    </w:p>
    <w:p w14:paraId="00950611" w14:textId="77777777" w:rsidR="00337D17" w:rsidRPr="00492159" w:rsidRDefault="00337D17" w:rsidP="00F95AB5">
      <w:pPr>
        <w:numPr>
          <w:ilvl w:val="0"/>
          <w:numId w:val="50"/>
        </w:numPr>
        <w:tabs>
          <w:tab w:val="clear" w:pos="720"/>
          <w:tab w:val="num" w:pos="851"/>
          <w:tab w:val="center" w:pos="9450"/>
        </w:tabs>
        <w:ind w:left="851" w:hanging="284"/>
        <w:rPr>
          <w:szCs w:val="23"/>
        </w:rPr>
      </w:pPr>
      <w:r w:rsidRPr="00492159">
        <w:rPr>
          <w:szCs w:val="23"/>
        </w:rPr>
        <w:t>To maintain the Authority's asset register</w:t>
      </w:r>
      <w:r w:rsidR="006516DC" w:rsidRPr="00492159">
        <w:rPr>
          <w:szCs w:val="23"/>
        </w:rPr>
        <w:t>s</w:t>
      </w:r>
      <w:r w:rsidRPr="00492159">
        <w:rPr>
          <w:szCs w:val="23"/>
        </w:rPr>
        <w:t xml:space="preserve"> in accordance with good practice and to ensure it reconciles with the Authority's Statement of Accounts.</w:t>
      </w:r>
      <w:r w:rsidR="00F657B4" w:rsidRPr="00492159">
        <w:rPr>
          <w:szCs w:val="23"/>
        </w:rPr>
        <w:t xml:space="preserve"> This includes </w:t>
      </w:r>
      <w:r w:rsidR="00F657B4" w:rsidRPr="00492159">
        <w:rPr>
          <w:bCs/>
        </w:rPr>
        <w:t>a property database for all properties, and a register of plant and machinery and moveable assets currently owned or used by the Authority</w:t>
      </w:r>
    </w:p>
    <w:p w14:paraId="701677FE" w14:textId="64616A20" w:rsidR="00337D17" w:rsidRPr="00492159" w:rsidRDefault="007B45A3" w:rsidP="00425281">
      <w:pPr>
        <w:numPr>
          <w:ilvl w:val="0"/>
          <w:numId w:val="50"/>
        </w:numPr>
        <w:tabs>
          <w:tab w:val="clear" w:pos="720"/>
          <w:tab w:val="num" w:pos="851"/>
          <w:tab w:val="center" w:pos="9450"/>
        </w:tabs>
        <w:ind w:left="851" w:hanging="284"/>
        <w:rPr>
          <w:szCs w:val="23"/>
        </w:rPr>
      </w:pPr>
      <w:r w:rsidRPr="00492159">
        <w:rPr>
          <w:szCs w:val="23"/>
        </w:rPr>
        <w:t xml:space="preserve">To </w:t>
      </w:r>
      <w:r w:rsidR="00F657B4" w:rsidRPr="00492159">
        <w:rPr>
          <w:szCs w:val="23"/>
        </w:rPr>
        <w:t xml:space="preserve">arrange for the valuation of </w:t>
      </w:r>
      <w:r w:rsidRPr="00492159">
        <w:rPr>
          <w:szCs w:val="23"/>
        </w:rPr>
        <w:t xml:space="preserve">assets in accordance with the </w:t>
      </w:r>
      <w:r w:rsidR="006357E5" w:rsidRPr="00492159">
        <w:rPr>
          <w:szCs w:val="23"/>
        </w:rPr>
        <w:t xml:space="preserve">Code of </w:t>
      </w:r>
      <w:r w:rsidR="00CD11FC" w:rsidRPr="00492159">
        <w:rPr>
          <w:szCs w:val="23"/>
        </w:rPr>
        <w:t>P</w:t>
      </w:r>
      <w:r w:rsidR="006357E5" w:rsidRPr="00492159">
        <w:rPr>
          <w:szCs w:val="23"/>
        </w:rPr>
        <w:t>ractice on Local Authority Accounting</w:t>
      </w:r>
    </w:p>
    <w:p w14:paraId="29062D26" w14:textId="77777777" w:rsidR="00337D17" w:rsidRPr="00492159" w:rsidRDefault="00337D17" w:rsidP="00F95AB5">
      <w:pPr>
        <w:numPr>
          <w:ilvl w:val="0"/>
          <w:numId w:val="20"/>
        </w:numPr>
        <w:tabs>
          <w:tab w:val="clear" w:pos="720"/>
          <w:tab w:val="num" w:pos="851"/>
        </w:tabs>
        <w:ind w:left="851" w:hanging="284"/>
        <w:rPr>
          <w:szCs w:val="23"/>
        </w:rPr>
      </w:pPr>
      <w:r w:rsidRPr="00492159">
        <w:rPr>
          <w:szCs w:val="23"/>
        </w:rPr>
        <w:t xml:space="preserve">To ensure that lessees and other prospective occupiers of Authority land </w:t>
      </w:r>
      <w:r w:rsidR="00F657B4" w:rsidRPr="00492159">
        <w:rPr>
          <w:szCs w:val="23"/>
        </w:rPr>
        <w:t xml:space="preserve">do not </w:t>
      </w:r>
      <w:r w:rsidRPr="00492159">
        <w:rPr>
          <w:szCs w:val="23"/>
        </w:rPr>
        <w:t xml:space="preserve">take possession or enter the land until a lease or agreement, in a form approved by the </w:t>
      </w:r>
      <w:r w:rsidR="00F657B4" w:rsidRPr="00492159">
        <w:rPr>
          <w:szCs w:val="23"/>
        </w:rPr>
        <w:t xml:space="preserve">Authority Solicitor </w:t>
      </w:r>
      <w:r w:rsidRPr="00492159">
        <w:rPr>
          <w:szCs w:val="23"/>
        </w:rPr>
        <w:t>has been established.</w:t>
      </w:r>
    </w:p>
    <w:p w14:paraId="6CFEDFB2" w14:textId="77777777" w:rsidR="00337D17" w:rsidRPr="00492159" w:rsidRDefault="00337D17" w:rsidP="00F95AB5">
      <w:pPr>
        <w:numPr>
          <w:ilvl w:val="0"/>
          <w:numId w:val="20"/>
        </w:numPr>
        <w:tabs>
          <w:tab w:val="clear" w:pos="720"/>
          <w:tab w:val="num" w:pos="851"/>
        </w:tabs>
        <w:ind w:left="851" w:hanging="284"/>
        <w:rPr>
          <w:szCs w:val="23"/>
        </w:rPr>
      </w:pPr>
      <w:r w:rsidRPr="00492159">
        <w:rPr>
          <w:szCs w:val="23"/>
        </w:rPr>
        <w:t xml:space="preserve">To pass title deeds to the </w:t>
      </w:r>
      <w:r w:rsidR="00123807" w:rsidRPr="00492159">
        <w:rPr>
          <w:szCs w:val="23"/>
        </w:rPr>
        <w:t>Authority Solicitor</w:t>
      </w:r>
      <w:r w:rsidRPr="00492159">
        <w:rPr>
          <w:szCs w:val="23"/>
        </w:rPr>
        <w:t xml:space="preserve"> who is responsible for</w:t>
      </w:r>
      <w:r w:rsidR="00F657B4" w:rsidRPr="00492159">
        <w:rPr>
          <w:szCs w:val="23"/>
        </w:rPr>
        <w:t xml:space="preserve"> their </w:t>
      </w:r>
      <w:r w:rsidRPr="00492159">
        <w:rPr>
          <w:szCs w:val="23"/>
        </w:rPr>
        <w:t>safe custody</w:t>
      </w:r>
      <w:r w:rsidR="00F657B4" w:rsidRPr="00492159">
        <w:rPr>
          <w:szCs w:val="23"/>
        </w:rPr>
        <w:t>.</w:t>
      </w:r>
    </w:p>
    <w:p w14:paraId="08D8A827" w14:textId="7C60AAA4" w:rsidR="00337D17" w:rsidRPr="00492159" w:rsidRDefault="00337D17" w:rsidP="00AF1D85">
      <w:pPr>
        <w:numPr>
          <w:ilvl w:val="0"/>
          <w:numId w:val="20"/>
        </w:numPr>
        <w:tabs>
          <w:tab w:val="clear" w:pos="720"/>
          <w:tab w:val="num" w:pos="851"/>
        </w:tabs>
        <w:ind w:left="851" w:hanging="284"/>
        <w:rPr>
          <w:szCs w:val="23"/>
        </w:rPr>
      </w:pPr>
      <w:r w:rsidRPr="00492159">
        <w:rPr>
          <w:szCs w:val="23"/>
        </w:rPr>
        <w:t>To ensure th</w:t>
      </w:r>
      <w:r w:rsidR="00CD11FC" w:rsidRPr="00492159">
        <w:rPr>
          <w:szCs w:val="23"/>
        </w:rPr>
        <w:t>at</w:t>
      </w:r>
      <w:r w:rsidRPr="00492159">
        <w:rPr>
          <w:szCs w:val="23"/>
        </w:rPr>
        <w:t xml:space="preserve"> proper </w:t>
      </w:r>
      <w:r w:rsidR="00F657B4" w:rsidRPr="00492159">
        <w:rPr>
          <w:szCs w:val="23"/>
        </w:rPr>
        <w:t xml:space="preserve">procedures are in place for the </w:t>
      </w:r>
      <w:r w:rsidRPr="00492159">
        <w:rPr>
          <w:szCs w:val="23"/>
        </w:rPr>
        <w:t xml:space="preserve">security of all buildings and </w:t>
      </w:r>
      <w:r w:rsidR="00F657B4" w:rsidRPr="00492159">
        <w:rPr>
          <w:szCs w:val="23"/>
        </w:rPr>
        <w:t xml:space="preserve">the safe custody of vehicles, equipment, furniture, stock, stores and other property belonging to the Authority. </w:t>
      </w:r>
      <w:r w:rsidRPr="00492159">
        <w:rPr>
          <w:szCs w:val="23"/>
        </w:rPr>
        <w:t xml:space="preserve"> </w:t>
      </w:r>
    </w:p>
    <w:p w14:paraId="7AB796A3"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ensure that no Authority asset is subject to personal use by an employee without the proper authorities.</w:t>
      </w:r>
    </w:p>
    <w:p w14:paraId="180D4DC1" w14:textId="1E8A9C90" w:rsidR="00337D17" w:rsidRPr="001323E3" w:rsidRDefault="00337D17" w:rsidP="001323E3">
      <w:pPr>
        <w:numPr>
          <w:ilvl w:val="0"/>
          <w:numId w:val="20"/>
        </w:numPr>
        <w:tabs>
          <w:tab w:val="clear" w:pos="720"/>
          <w:tab w:val="left" w:pos="851"/>
        </w:tabs>
        <w:ind w:left="851" w:hanging="284"/>
        <w:rPr>
          <w:szCs w:val="23"/>
        </w:rPr>
      </w:pPr>
      <w:r w:rsidRPr="00492159">
        <w:rPr>
          <w:szCs w:val="23"/>
        </w:rPr>
        <w:t>To put proper procedures in place that ensure any use of property by an establishment other than for direct service delivery should be supported by documentation identifying terms, responsibilities and duration of use</w:t>
      </w:r>
    </w:p>
    <w:p w14:paraId="516C95D1" w14:textId="28EE0316" w:rsidR="00337D17" w:rsidRPr="00492159" w:rsidRDefault="00337D17">
      <w:pPr>
        <w:pStyle w:val="Heading6"/>
        <w:ind w:left="567" w:hanging="567"/>
        <w:rPr>
          <w:iCs w:val="0"/>
        </w:rPr>
      </w:pPr>
      <w:r w:rsidRPr="00492159">
        <w:rPr>
          <w:b w:val="0"/>
          <w:bCs w:val="0"/>
          <w:iCs w:val="0"/>
        </w:rPr>
        <w:t>20.</w:t>
      </w:r>
      <w:r w:rsidR="00494ACE" w:rsidRPr="00492159">
        <w:rPr>
          <w:b w:val="0"/>
          <w:bCs w:val="0"/>
          <w:iCs w:val="0"/>
        </w:rPr>
        <w:t>6</w:t>
      </w:r>
      <w:r w:rsidRPr="00492159">
        <w:rPr>
          <w:b w:val="0"/>
          <w:bCs w:val="0"/>
          <w:iCs w:val="0"/>
        </w:rPr>
        <w:tab/>
      </w:r>
      <w:r w:rsidRPr="00492159">
        <w:rPr>
          <w:iCs w:val="0"/>
        </w:rPr>
        <w:t>Responsibilities of Managers</w:t>
      </w:r>
    </w:p>
    <w:p w14:paraId="4DBC4F50" w14:textId="44DC5117" w:rsidR="00337D17" w:rsidRPr="00492159" w:rsidRDefault="00337D17" w:rsidP="00F95AB5">
      <w:pPr>
        <w:numPr>
          <w:ilvl w:val="0"/>
          <w:numId w:val="32"/>
        </w:numPr>
        <w:tabs>
          <w:tab w:val="clear" w:pos="2160"/>
          <w:tab w:val="left" w:pos="851"/>
        </w:tabs>
        <w:ind w:left="851" w:hanging="284"/>
        <w:rPr>
          <w:szCs w:val="23"/>
        </w:rPr>
      </w:pPr>
      <w:r w:rsidRPr="00492159">
        <w:rPr>
          <w:szCs w:val="23"/>
        </w:rPr>
        <w:t xml:space="preserve">To maintain a register of moveable assets in accordance with the advice of the </w:t>
      </w:r>
      <w:r w:rsidR="00DA7738" w:rsidRPr="00492159">
        <w:rPr>
          <w:szCs w:val="23"/>
        </w:rPr>
        <w:t>S151 Officer</w:t>
      </w:r>
      <w:r w:rsidRPr="00492159">
        <w:rPr>
          <w:szCs w:val="23"/>
        </w:rPr>
        <w:t>.</w:t>
      </w:r>
    </w:p>
    <w:p w14:paraId="4C3B887A"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lastRenderedPageBreak/>
        <w:t>To ensure that assets are identified, their location recorded and that they are appropriately marked and insured.</w:t>
      </w:r>
    </w:p>
    <w:p w14:paraId="22EF970D" w14:textId="531FA8C9"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consult the </w:t>
      </w:r>
      <w:r w:rsidR="00BD53B1" w:rsidRPr="00492159">
        <w:rPr>
          <w:szCs w:val="23"/>
        </w:rPr>
        <w:t>Head of Resources</w:t>
      </w:r>
      <w:r w:rsidRPr="00492159">
        <w:rPr>
          <w:szCs w:val="23"/>
        </w:rPr>
        <w:t xml:space="preserve"> in any case where security is thought to be defective or where special security arrangements may be needed.</w:t>
      </w:r>
    </w:p>
    <w:p w14:paraId="5C828252"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ensure cash holdings on premises are kept to a minimum.</w:t>
      </w:r>
    </w:p>
    <w:p w14:paraId="15CE7143" w14:textId="55884913"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ensure that keys to safes and similar receptacles are </w:t>
      </w:r>
      <w:proofErr w:type="gramStart"/>
      <w:r w:rsidRPr="00492159">
        <w:rPr>
          <w:szCs w:val="23"/>
        </w:rPr>
        <w:t>carried on the person of those responsible at all times</w:t>
      </w:r>
      <w:proofErr w:type="gramEnd"/>
      <w:r w:rsidRPr="00492159">
        <w:rPr>
          <w:szCs w:val="23"/>
        </w:rPr>
        <w:t xml:space="preserve">; loss of any such keys must be reported to the </w:t>
      </w:r>
      <w:r w:rsidR="00BD53B1" w:rsidRPr="00492159">
        <w:rPr>
          <w:szCs w:val="23"/>
        </w:rPr>
        <w:t>Head of Resources</w:t>
      </w:r>
      <w:r w:rsidR="00DA7738" w:rsidRPr="00492159">
        <w:rPr>
          <w:szCs w:val="23"/>
        </w:rPr>
        <w:t xml:space="preserve"> </w:t>
      </w:r>
      <w:r w:rsidRPr="00492159">
        <w:rPr>
          <w:szCs w:val="23"/>
        </w:rPr>
        <w:t>as soon as possible.</w:t>
      </w:r>
    </w:p>
    <w:p w14:paraId="2BDBD947"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ensure that all employees are aware that they have a personal responsibility </w:t>
      </w:r>
      <w:proofErr w:type="gramStart"/>
      <w:r w:rsidRPr="00492159">
        <w:rPr>
          <w:szCs w:val="23"/>
        </w:rPr>
        <w:t>with regard to</w:t>
      </w:r>
      <w:proofErr w:type="gramEnd"/>
      <w:r w:rsidRPr="00492159">
        <w:rPr>
          <w:szCs w:val="23"/>
        </w:rPr>
        <w:t xml:space="preserve"> the protection and confidentiality of information, whether held in manual or computerised records.  Information may be sensitive or privileged, or may possess some intrinsic value, and its disclosure or loss could result in costs to the Authority.</w:t>
      </w:r>
    </w:p>
    <w:p w14:paraId="2C2B4CA4" w14:textId="77777777" w:rsidR="00337D17" w:rsidRPr="00492159" w:rsidRDefault="00337D17">
      <w:pPr>
        <w:pStyle w:val="Heading6"/>
        <w:ind w:left="567" w:hanging="567"/>
        <w:rPr>
          <w:iCs w:val="0"/>
        </w:rPr>
      </w:pPr>
      <w:r w:rsidRPr="00492159">
        <w:rPr>
          <w:b w:val="0"/>
          <w:bCs w:val="0"/>
          <w:iCs w:val="0"/>
        </w:rPr>
        <w:tab/>
      </w:r>
      <w:r w:rsidRPr="00492159">
        <w:rPr>
          <w:iCs w:val="0"/>
        </w:rPr>
        <w:t>Inventories</w:t>
      </w:r>
    </w:p>
    <w:p w14:paraId="1427ECDF"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maintain inventories and record an adequate description of furniture, fittings, equipment, plant and machinery above £</w:t>
      </w:r>
      <w:r w:rsidR="00065D89" w:rsidRPr="00492159">
        <w:rPr>
          <w:szCs w:val="23"/>
        </w:rPr>
        <w:t xml:space="preserve">500 </w:t>
      </w:r>
      <w:r w:rsidRPr="00492159">
        <w:rPr>
          <w:szCs w:val="23"/>
        </w:rPr>
        <w:t>in value.</w:t>
      </w:r>
    </w:p>
    <w:p w14:paraId="5AB6F0D1" w14:textId="38C64D7E"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carry out an annual check of all items on the inventory </w:t>
      </w:r>
      <w:proofErr w:type="gramStart"/>
      <w:r w:rsidRPr="00492159">
        <w:rPr>
          <w:szCs w:val="23"/>
        </w:rPr>
        <w:t>in order to</w:t>
      </w:r>
      <w:proofErr w:type="gramEnd"/>
      <w:r w:rsidRPr="00492159">
        <w:rPr>
          <w:szCs w:val="23"/>
        </w:rPr>
        <w:t xml:space="preserve"> verify location, review condition and to </w:t>
      </w:r>
      <w:proofErr w:type="gramStart"/>
      <w:r w:rsidRPr="00492159">
        <w:rPr>
          <w:szCs w:val="23"/>
        </w:rPr>
        <w:t>take action</w:t>
      </w:r>
      <w:proofErr w:type="gramEnd"/>
      <w:r w:rsidRPr="00492159">
        <w:rPr>
          <w:szCs w:val="23"/>
        </w:rPr>
        <w:t xml:space="preserve"> in relation to surpluses or deficiencies, </w:t>
      </w:r>
      <w:r w:rsidR="00205A64" w:rsidRPr="00492159">
        <w:rPr>
          <w:szCs w:val="23"/>
        </w:rPr>
        <w:t>amending</w:t>
      </w:r>
      <w:r w:rsidRPr="00492159">
        <w:rPr>
          <w:szCs w:val="23"/>
        </w:rPr>
        <w:t xml:space="preserve"> the inventory accordingly.  Attractive and portable items such as computers, cameras and video recorders should be identified with security markings as belonging to the Authority.</w:t>
      </w:r>
    </w:p>
    <w:p w14:paraId="3741588B"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make sure that property is only used </w:t>
      </w:r>
      <w:proofErr w:type="gramStart"/>
      <w:r w:rsidRPr="00492159">
        <w:rPr>
          <w:szCs w:val="23"/>
        </w:rPr>
        <w:t>in the course of</w:t>
      </w:r>
      <w:proofErr w:type="gramEnd"/>
      <w:r w:rsidRPr="00492159">
        <w:rPr>
          <w:szCs w:val="23"/>
        </w:rPr>
        <w:t xml:space="preserve"> the Authority’s business, unless the Director concerned has given permission otherwise.</w:t>
      </w:r>
    </w:p>
    <w:p w14:paraId="60EEA56F" w14:textId="77777777" w:rsidR="00337D17" w:rsidRPr="00492159" w:rsidRDefault="00337D17">
      <w:pPr>
        <w:pStyle w:val="Heading6"/>
        <w:ind w:left="981" w:hanging="414"/>
        <w:rPr>
          <w:iCs w:val="0"/>
        </w:rPr>
      </w:pPr>
      <w:r w:rsidRPr="00492159">
        <w:rPr>
          <w:iCs w:val="0"/>
        </w:rPr>
        <w:t>Stocks and stores</w:t>
      </w:r>
    </w:p>
    <w:p w14:paraId="3E4D8477"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w:t>
      </w:r>
      <w:proofErr w:type="gramStart"/>
      <w:r w:rsidRPr="00492159">
        <w:rPr>
          <w:szCs w:val="23"/>
        </w:rPr>
        <w:t>make arrangements</w:t>
      </w:r>
      <w:proofErr w:type="gramEnd"/>
      <w:r w:rsidRPr="00492159">
        <w:rPr>
          <w:szCs w:val="23"/>
        </w:rPr>
        <w:t xml:space="preserve"> for the care and custody of all stocks and stores in their team.</w:t>
      </w:r>
    </w:p>
    <w:p w14:paraId="2617E8D9" w14:textId="5B4DCE93" w:rsidR="00337D17" w:rsidRPr="001323E3" w:rsidRDefault="00337D17" w:rsidP="001323E3">
      <w:pPr>
        <w:numPr>
          <w:ilvl w:val="0"/>
          <w:numId w:val="20"/>
        </w:numPr>
        <w:tabs>
          <w:tab w:val="clear" w:pos="720"/>
          <w:tab w:val="left" w:pos="851"/>
        </w:tabs>
        <w:ind w:left="851" w:hanging="284"/>
        <w:rPr>
          <w:szCs w:val="23"/>
        </w:rPr>
      </w:pPr>
      <w:r w:rsidRPr="00492159">
        <w:rPr>
          <w:szCs w:val="23"/>
        </w:rPr>
        <w:t>To ensure stocks are maintained at reasonable levels and are subject to a regular independent physical check.  All discrepancies should be investigated and pursued to a satisfactory conclusion.</w:t>
      </w:r>
    </w:p>
    <w:p w14:paraId="5C1BF7BE" w14:textId="13F9B40A" w:rsidR="00337D17" w:rsidRPr="001323E3" w:rsidRDefault="00337D17" w:rsidP="001323E3">
      <w:pPr>
        <w:pStyle w:val="Heading3"/>
        <w:spacing w:before="0" w:after="0"/>
        <w:ind w:left="567" w:hanging="567"/>
      </w:pPr>
      <w:bookmarkStart w:id="170" w:name="_Toc222309465"/>
      <w:bookmarkStart w:id="171" w:name="_Toc222312987"/>
      <w:r w:rsidRPr="00492159">
        <w:lastRenderedPageBreak/>
        <w:t>21</w:t>
      </w:r>
      <w:r w:rsidRPr="00492159">
        <w:tab/>
        <w:t>Assets: Intellectual Property</w:t>
      </w:r>
      <w:bookmarkEnd w:id="170"/>
      <w:bookmarkEnd w:id="171"/>
    </w:p>
    <w:p w14:paraId="37FC24F1" w14:textId="77777777" w:rsidR="00337D17" w:rsidRPr="00492159" w:rsidRDefault="00337D17">
      <w:pPr>
        <w:pStyle w:val="Heading6"/>
        <w:ind w:left="567" w:hanging="567"/>
        <w:rPr>
          <w:iCs w:val="0"/>
        </w:rPr>
      </w:pPr>
      <w:r w:rsidRPr="00492159">
        <w:rPr>
          <w:b w:val="0"/>
          <w:bCs w:val="0"/>
          <w:iCs w:val="0"/>
        </w:rPr>
        <w:t>21.1</w:t>
      </w:r>
      <w:r w:rsidRPr="00492159">
        <w:rPr>
          <w:iCs w:val="0"/>
        </w:rPr>
        <w:tab/>
        <w:t>Why this is important</w:t>
      </w:r>
    </w:p>
    <w:p w14:paraId="3691FEB8" w14:textId="7A302734" w:rsidR="00337D17" w:rsidRPr="00492159" w:rsidRDefault="00337D17" w:rsidP="001323E3">
      <w:pPr>
        <w:ind w:left="567"/>
        <w:rPr>
          <w:szCs w:val="23"/>
        </w:rPr>
      </w:pPr>
      <w:r w:rsidRPr="00492159">
        <w:rPr>
          <w:szCs w:val="23"/>
        </w:rPr>
        <w:t xml:space="preserve">Intellectual property is a generic term that includes inventions and writing.  If these are created by the employee </w:t>
      </w:r>
      <w:proofErr w:type="gramStart"/>
      <w:r w:rsidRPr="00492159">
        <w:rPr>
          <w:szCs w:val="23"/>
        </w:rPr>
        <w:t>during the course of</w:t>
      </w:r>
      <w:proofErr w:type="gramEnd"/>
      <w:r w:rsidRPr="00492159">
        <w:rPr>
          <w:szCs w:val="23"/>
        </w:rPr>
        <w:t xml:space="preserve"> employment, then, </w:t>
      </w:r>
      <w:proofErr w:type="gramStart"/>
      <w:r w:rsidRPr="00492159">
        <w:rPr>
          <w:szCs w:val="23"/>
        </w:rPr>
        <w:t>as a general rule</w:t>
      </w:r>
      <w:proofErr w:type="gramEnd"/>
      <w:r w:rsidRPr="00492159">
        <w:rPr>
          <w:szCs w:val="23"/>
        </w:rPr>
        <w:t xml:space="preserve">, they belong to the employer, not the employee. Various acts of Parliament cover different types of intellectual property.  Certain activities undertaken within the Authority may give rise to items that may be patentable, for example, software development. These items are collectively known as intellectual property. </w:t>
      </w:r>
    </w:p>
    <w:p w14:paraId="19E5A75F" w14:textId="77777777" w:rsidR="00337D17" w:rsidRPr="00492159" w:rsidRDefault="00337D17">
      <w:pPr>
        <w:pStyle w:val="Heading6"/>
        <w:ind w:left="567" w:hanging="567"/>
        <w:rPr>
          <w:iCs w:val="0"/>
        </w:rPr>
      </w:pPr>
      <w:r w:rsidRPr="00492159">
        <w:rPr>
          <w:b w:val="0"/>
          <w:bCs w:val="0"/>
          <w:iCs w:val="0"/>
        </w:rPr>
        <w:t>21.2</w:t>
      </w:r>
      <w:r w:rsidRPr="00492159">
        <w:rPr>
          <w:iCs w:val="0"/>
        </w:rPr>
        <w:tab/>
        <w:t>Key controls</w:t>
      </w:r>
    </w:p>
    <w:p w14:paraId="702195C9" w14:textId="5224768E" w:rsidR="00337D17" w:rsidRPr="00492159" w:rsidRDefault="00337D17" w:rsidP="001323E3">
      <w:pPr>
        <w:tabs>
          <w:tab w:val="center" w:pos="9450"/>
        </w:tabs>
        <w:ind w:left="567"/>
        <w:rPr>
          <w:szCs w:val="23"/>
        </w:rPr>
      </w:pPr>
      <w:proofErr w:type="gramStart"/>
      <w:r w:rsidRPr="00492159">
        <w:rPr>
          <w:szCs w:val="23"/>
        </w:rPr>
        <w:t>In the event that</w:t>
      </w:r>
      <w:proofErr w:type="gramEnd"/>
      <w:r w:rsidRPr="00492159">
        <w:rPr>
          <w:szCs w:val="23"/>
        </w:rPr>
        <w:t xml:space="preserve"> the Authority decides to become involved in the commercial exploitation of inventions, the matter should proceed in accordance with the Authority’s approved intellectual property procedures</w:t>
      </w:r>
      <w:r w:rsidR="009B7133" w:rsidRPr="00492159">
        <w:rPr>
          <w:szCs w:val="23"/>
        </w:rPr>
        <w:t>, and with the advice of the Authority Solicitor</w:t>
      </w:r>
      <w:r w:rsidR="00052AC3" w:rsidRPr="00492159">
        <w:rPr>
          <w:szCs w:val="23"/>
        </w:rPr>
        <w:t xml:space="preserve">. </w:t>
      </w:r>
      <w:r w:rsidRPr="00492159">
        <w:rPr>
          <w:szCs w:val="23"/>
        </w:rPr>
        <w:t xml:space="preserve"> </w:t>
      </w:r>
    </w:p>
    <w:p w14:paraId="537C2266" w14:textId="77777777" w:rsidR="00337D17" w:rsidRPr="0094413C" w:rsidRDefault="00337D17" w:rsidP="0094413C">
      <w:pPr>
        <w:pStyle w:val="Heading6"/>
        <w:ind w:left="567" w:hanging="567"/>
        <w:rPr>
          <w:iCs w:val="0"/>
        </w:rPr>
      </w:pPr>
      <w:r w:rsidRPr="0094413C">
        <w:rPr>
          <w:iCs w:val="0"/>
        </w:rPr>
        <w:t>21.3</w:t>
      </w:r>
      <w:r w:rsidRPr="0094413C">
        <w:rPr>
          <w:iCs w:val="0"/>
        </w:rPr>
        <w:tab/>
        <w:t>Responsibilities of Members</w:t>
      </w:r>
    </w:p>
    <w:p w14:paraId="33DE4E04" w14:textId="777D74F3" w:rsidR="00337D17" w:rsidRPr="001323E3" w:rsidRDefault="00337D17" w:rsidP="001323E3">
      <w:pPr>
        <w:numPr>
          <w:ilvl w:val="0"/>
          <w:numId w:val="18"/>
        </w:numPr>
        <w:tabs>
          <w:tab w:val="clear" w:pos="720"/>
          <w:tab w:val="left" w:pos="851"/>
        </w:tabs>
        <w:ind w:left="851" w:hanging="284"/>
        <w:rPr>
          <w:szCs w:val="23"/>
        </w:rPr>
      </w:pPr>
      <w:r w:rsidRPr="00492159">
        <w:rPr>
          <w:szCs w:val="23"/>
        </w:rPr>
        <w:t xml:space="preserve">To approve the Authority’s policy on intellectual property </w:t>
      </w:r>
    </w:p>
    <w:p w14:paraId="7263BDE6" w14:textId="77777777" w:rsidR="00337D17" w:rsidRPr="00E94BBE" w:rsidRDefault="00337D17" w:rsidP="00E94BBE">
      <w:pPr>
        <w:pStyle w:val="Heading6"/>
        <w:ind w:left="567" w:hanging="567"/>
        <w:rPr>
          <w:iCs w:val="0"/>
        </w:rPr>
      </w:pPr>
      <w:r w:rsidRPr="00E94BBE">
        <w:rPr>
          <w:b w:val="0"/>
          <w:bCs w:val="0"/>
          <w:iCs w:val="0"/>
        </w:rPr>
        <w:t>21.4</w:t>
      </w:r>
      <w:r w:rsidRPr="00E94BBE">
        <w:rPr>
          <w:iCs w:val="0"/>
        </w:rPr>
        <w:tab/>
        <w:t>Responsibilities of the Monitoring Officer</w:t>
      </w:r>
    </w:p>
    <w:p w14:paraId="77792793"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develop, and keep up to date, an intellectual property policy for the Authority</w:t>
      </w:r>
    </w:p>
    <w:p w14:paraId="7DF01887"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develop and disseminate good practice through the Authority’s intellectual property procedures </w:t>
      </w:r>
    </w:p>
    <w:p w14:paraId="7EE9E30F" w14:textId="77777777" w:rsidR="00337D17" w:rsidRPr="00492159" w:rsidRDefault="00337D17">
      <w:pPr>
        <w:tabs>
          <w:tab w:val="center" w:pos="9450"/>
        </w:tabs>
        <w:rPr>
          <w:szCs w:val="23"/>
        </w:rPr>
      </w:pPr>
    </w:p>
    <w:p w14:paraId="6DB8A591" w14:textId="77777777" w:rsidR="00337D17" w:rsidRPr="00492159" w:rsidRDefault="00337D17">
      <w:pPr>
        <w:pStyle w:val="Heading6"/>
        <w:ind w:left="567" w:hanging="567"/>
        <w:rPr>
          <w:iCs w:val="0"/>
        </w:rPr>
      </w:pPr>
      <w:r w:rsidRPr="00492159">
        <w:rPr>
          <w:b w:val="0"/>
          <w:bCs w:val="0"/>
          <w:iCs w:val="0"/>
        </w:rPr>
        <w:t>21.5</w:t>
      </w:r>
      <w:r w:rsidRPr="00492159">
        <w:rPr>
          <w:iCs w:val="0"/>
        </w:rPr>
        <w:tab/>
        <w:t>Responsibilities of Managers</w:t>
      </w:r>
    </w:p>
    <w:p w14:paraId="2D9AD1DF" w14:textId="2521AC97" w:rsidR="00337D17" w:rsidRPr="0094413C" w:rsidRDefault="00337D17" w:rsidP="0094413C">
      <w:pPr>
        <w:numPr>
          <w:ilvl w:val="0"/>
          <w:numId w:val="20"/>
        </w:numPr>
        <w:tabs>
          <w:tab w:val="clear" w:pos="720"/>
          <w:tab w:val="left" w:pos="851"/>
        </w:tabs>
        <w:ind w:left="851" w:hanging="284"/>
        <w:rPr>
          <w:szCs w:val="23"/>
        </w:rPr>
      </w:pPr>
      <w:r w:rsidRPr="00492159">
        <w:rPr>
          <w:szCs w:val="23"/>
        </w:rPr>
        <w:t xml:space="preserve">To </w:t>
      </w:r>
      <w:r w:rsidR="009B7133" w:rsidRPr="00492159">
        <w:rPr>
          <w:szCs w:val="23"/>
        </w:rPr>
        <w:t xml:space="preserve">establish controls that </w:t>
      </w:r>
      <w:r w:rsidRPr="00492159">
        <w:rPr>
          <w:szCs w:val="23"/>
        </w:rPr>
        <w:t xml:space="preserve">ensure that </w:t>
      </w:r>
      <w:r w:rsidR="00DA1791" w:rsidRPr="00492159">
        <w:rPr>
          <w:szCs w:val="23"/>
        </w:rPr>
        <w:t>Officers</w:t>
      </w:r>
      <w:r w:rsidRPr="00492159">
        <w:rPr>
          <w:szCs w:val="23"/>
        </w:rPr>
        <w:t xml:space="preserve"> do not carry out private work in Authority time and that </w:t>
      </w:r>
      <w:r w:rsidR="00DA1791" w:rsidRPr="00492159">
        <w:rPr>
          <w:szCs w:val="23"/>
        </w:rPr>
        <w:t>Officers</w:t>
      </w:r>
      <w:r w:rsidRPr="00492159">
        <w:rPr>
          <w:szCs w:val="23"/>
        </w:rPr>
        <w:t xml:space="preserve"> are aware of an employer’s rights </w:t>
      </w:r>
      <w:proofErr w:type="gramStart"/>
      <w:r w:rsidRPr="00492159">
        <w:rPr>
          <w:szCs w:val="23"/>
        </w:rPr>
        <w:t>with regard to</w:t>
      </w:r>
      <w:proofErr w:type="gramEnd"/>
      <w:r w:rsidRPr="00492159">
        <w:rPr>
          <w:szCs w:val="23"/>
        </w:rPr>
        <w:t xml:space="preserve"> intellectual property.</w:t>
      </w:r>
    </w:p>
    <w:p w14:paraId="60518800" w14:textId="24088F26" w:rsidR="00337D17" w:rsidRPr="0094413C" w:rsidRDefault="00337D17" w:rsidP="0094413C">
      <w:pPr>
        <w:pStyle w:val="Heading3"/>
        <w:spacing w:before="0" w:after="0"/>
        <w:ind w:left="567" w:hanging="567"/>
      </w:pPr>
      <w:bookmarkStart w:id="172" w:name="_Toc137365630"/>
      <w:bookmarkStart w:id="173" w:name="_Toc137366019"/>
      <w:bookmarkStart w:id="174" w:name="_Toc222309466"/>
      <w:bookmarkStart w:id="175" w:name="_Toc222312988"/>
      <w:r w:rsidRPr="00492159">
        <w:t>22</w:t>
      </w:r>
      <w:r w:rsidRPr="00492159">
        <w:tab/>
        <w:t>Asset</w:t>
      </w:r>
      <w:r w:rsidR="00CD2508" w:rsidRPr="00492159">
        <w:t xml:space="preserve">s </w:t>
      </w:r>
      <w:r w:rsidRPr="00492159">
        <w:t>Disposal</w:t>
      </w:r>
      <w:bookmarkEnd w:id="172"/>
      <w:bookmarkEnd w:id="173"/>
      <w:r w:rsidRPr="00492159">
        <w:t xml:space="preserve">, </w:t>
      </w:r>
      <w:r w:rsidR="00FD097E" w:rsidRPr="00492159">
        <w:t xml:space="preserve">Leasing </w:t>
      </w:r>
      <w:r w:rsidRPr="00492159">
        <w:t>Write-Off and Trade-in</w:t>
      </w:r>
      <w:bookmarkEnd w:id="174"/>
      <w:bookmarkEnd w:id="175"/>
    </w:p>
    <w:p w14:paraId="32DB4284" w14:textId="77777777" w:rsidR="00337D17" w:rsidRPr="00492159" w:rsidRDefault="00337D17">
      <w:pPr>
        <w:pStyle w:val="Heading6"/>
        <w:ind w:left="567" w:hanging="567"/>
        <w:rPr>
          <w:iCs w:val="0"/>
        </w:rPr>
      </w:pPr>
      <w:r w:rsidRPr="00492159">
        <w:rPr>
          <w:b w:val="0"/>
          <w:bCs w:val="0"/>
          <w:iCs w:val="0"/>
        </w:rPr>
        <w:t>22.1</w:t>
      </w:r>
      <w:r w:rsidRPr="00492159">
        <w:rPr>
          <w:iCs w:val="0"/>
        </w:rPr>
        <w:tab/>
        <w:t>Why this is important</w:t>
      </w:r>
    </w:p>
    <w:p w14:paraId="5679B2B3" w14:textId="51C85118" w:rsidR="00337D17" w:rsidRPr="0094413C" w:rsidRDefault="00337D17" w:rsidP="0094413C">
      <w:pPr>
        <w:tabs>
          <w:tab w:val="center" w:pos="9450"/>
        </w:tabs>
        <w:ind w:left="567"/>
        <w:rPr>
          <w:szCs w:val="23"/>
        </w:rPr>
      </w:pPr>
      <w:r w:rsidRPr="00492159">
        <w:rPr>
          <w:szCs w:val="23"/>
        </w:rPr>
        <w:t>Assets that are no longer required by the Authority for operational</w:t>
      </w:r>
      <w:r w:rsidR="00E80A59" w:rsidRPr="00492159">
        <w:rPr>
          <w:szCs w:val="23"/>
        </w:rPr>
        <w:t>, strategic</w:t>
      </w:r>
      <w:r w:rsidRPr="00492159">
        <w:rPr>
          <w:szCs w:val="23"/>
        </w:rPr>
        <w:t xml:space="preserve"> or investment purposes should be </w:t>
      </w:r>
      <w:r w:rsidR="00E80A59" w:rsidRPr="00492159">
        <w:rPr>
          <w:szCs w:val="23"/>
        </w:rPr>
        <w:t xml:space="preserve">considered for </w:t>
      </w:r>
      <w:r w:rsidRPr="00492159">
        <w:rPr>
          <w:szCs w:val="23"/>
        </w:rPr>
        <w:t>dispos</w:t>
      </w:r>
      <w:r w:rsidR="00E80A59" w:rsidRPr="00492159">
        <w:rPr>
          <w:szCs w:val="23"/>
        </w:rPr>
        <w:t>al</w:t>
      </w:r>
      <w:r w:rsidRPr="00492159">
        <w:rPr>
          <w:szCs w:val="23"/>
        </w:rPr>
        <w:t xml:space="preserve"> </w:t>
      </w:r>
      <w:r w:rsidR="001D40E3" w:rsidRPr="00492159">
        <w:rPr>
          <w:szCs w:val="23"/>
        </w:rPr>
        <w:t xml:space="preserve">or lease </w:t>
      </w:r>
      <w:r w:rsidRPr="00492159">
        <w:rPr>
          <w:szCs w:val="23"/>
        </w:rPr>
        <w:t xml:space="preserve">at the appropriate time having taken account of relevant commercial considerations for the asset.  </w:t>
      </w:r>
      <w:r w:rsidRPr="00492159">
        <w:rPr>
          <w:szCs w:val="23"/>
        </w:rPr>
        <w:lastRenderedPageBreak/>
        <w:t xml:space="preserve">Similarly, it would be uneconomic and inefficient for the cost of assets to outweigh their </w:t>
      </w:r>
      <w:proofErr w:type="gramStart"/>
      <w:r w:rsidRPr="00492159">
        <w:rPr>
          <w:szCs w:val="23"/>
        </w:rPr>
        <w:t>benefits</w:t>
      </w:r>
      <w:proofErr w:type="gramEnd"/>
      <w:r w:rsidRPr="00492159">
        <w:rPr>
          <w:szCs w:val="23"/>
        </w:rPr>
        <w:t xml:space="preserve"> and obsolete, non-repairable or unnecessary resources should be disposed of in accordance with the law and the regulations of the Authority.   </w:t>
      </w:r>
    </w:p>
    <w:p w14:paraId="15C94EA1" w14:textId="77777777" w:rsidR="00337D17" w:rsidRPr="00492159" w:rsidRDefault="00337D17">
      <w:pPr>
        <w:pStyle w:val="Header"/>
        <w:tabs>
          <w:tab w:val="clear" w:pos="4153"/>
          <w:tab w:val="clear" w:pos="8306"/>
        </w:tabs>
        <w:ind w:left="567"/>
        <w:rPr>
          <w:b/>
          <w:bCs/>
          <w:szCs w:val="23"/>
        </w:rPr>
      </w:pPr>
      <w:r w:rsidRPr="00492159">
        <w:rPr>
          <w:b/>
          <w:bCs/>
          <w:szCs w:val="23"/>
        </w:rPr>
        <w:t>Definitions - Disposal</w:t>
      </w:r>
    </w:p>
    <w:p w14:paraId="182A3B23" w14:textId="22401DDE" w:rsidR="001D40E3" w:rsidRPr="00492159" w:rsidRDefault="00337D17" w:rsidP="0094413C">
      <w:pPr>
        <w:pStyle w:val="Header"/>
        <w:tabs>
          <w:tab w:val="clear" w:pos="4153"/>
          <w:tab w:val="clear" w:pos="8306"/>
          <w:tab w:val="left" w:pos="567"/>
        </w:tabs>
        <w:ind w:left="567"/>
        <w:rPr>
          <w:szCs w:val="23"/>
        </w:rPr>
      </w:pPr>
      <w:proofErr w:type="gramStart"/>
      <w:r w:rsidRPr="00492159">
        <w:rPr>
          <w:szCs w:val="23"/>
        </w:rPr>
        <w:t>For the purpose of</w:t>
      </w:r>
      <w:proofErr w:type="gramEnd"/>
      <w:r w:rsidRPr="00492159">
        <w:rPr>
          <w:szCs w:val="23"/>
        </w:rPr>
        <w:t xml:space="preserve"> these regulations, disposal is defined as the sale of assets no longer required by the Authority. Disposal would occur where the asset has an intrinsic commercial value and would generate income for the Authority. </w:t>
      </w:r>
    </w:p>
    <w:p w14:paraId="272B5A00" w14:textId="55D9D459" w:rsidR="001D40E3" w:rsidRPr="00492159" w:rsidRDefault="001D40E3">
      <w:pPr>
        <w:pStyle w:val="Header"/>
        <w:tabs>
          <w:tab w:val="clear" w:pos="4153"/>
          <w:tab w:val="clear" w:pos="8306"/>
          <w:tab w:val="left" w:pos="567"/>
        </w:tabs>
        <w:ind w:left="567"/>
        <w:rPr>
          <w:b/>
          <w:szCs w:val="23"/>
        </w:rPr>
      </w:pPr>
      <w:r w:rsidRPr="00492159">
        <w:rPr>
          <w:b/>
          <w:szCs w:val="23"/>
        </w:rPr>
        <w:t>Definitions – Leasing / Licensing</w:t>
      </w:r>
    </w:p>
    <w:p w14:paraId="596C2734" w14:textId="4823538F" w:rsidR="00337D17" w:rsidRPr="00492159" w:rsidRDefault="001D40E3" w:rsidP="0094413C">
      <w:pPr>
        <w:pStyle w:val="Header"/>
        <w:tabs>
          <w:tab w:val="clear" w:pos="4153"/>
          <w:tab w:val="clear" w:pos="8306"/>
          <w:tab w:val="left" w:pos="567"/>
        </w:tabs>
        <w:ind w:left="567"/>
        <w:rPr>
          <w:szCs w:val="23"/>
        </w:rPr>
      </w:pPr>
      <w:r w:rsidRPr="00492159">
        <w:rPr>
          <w:szCs w:val="23"/>
        </w:rPr>
        <w:t xml:space="preserve">For the purposes of these regulations asset leasing or licensing is defined as the granting of permission to a third party to use Authority assets, for an agreed </w:t>
      </w:r>
      <w:proofErr w:type="gramStart"/>
      <w:r w:rsidRPr="00492159">
        <w:rPr>
          <w:szCs w:val="23"/>
        </w:rPr>
        <w:t>period of time</w:t>
      </w:r>
      <w:proofErr w:type="gramEnd"/>
      <w:r w:rsidRPr="00492159">
        <w:rPr>
          <w:szCs w:val="23"/>
        </w:rPr>
        <w:t xml:space="preserve"> in return for an agreed consideration.</w:t>
      </w:r>
      <w:r w:rsidR="00A239B6" w:rsidRPr="00492159">
        <w:rPr>
          <w:szCs w:val="23"/>
        </w:rPr>
        <w:t xml:space="preserve"> In legal terms (for property assets) a lease or license over 7 years is treated as a disposal.</w:t>
      </w:r>
    </w:p>
    <w:p w14:paraId="2528E7A2" w14:textId="77777777" w:rsidR="00337D17" w:rsidRPr="00492159" w:rsidRDefault="00337D17">
      <w:pPr>
        <w:pStyle w:val="Header"/>
        <w:tabs>
          <w:tab w:val="clear" w:pos="4153"/>
          <w:tab w:val="clear" w:pos="8306"/>
        </w:tabs>
        <w:ind w:left="567"/>
        <w:rPr>
          <w:b/>
          <w:bCs/>
          <w:szCs w:val="23"/>
        </w:rPr>
      </w:pPr>
      <w:r w:rsidRPr="00492159">
        <w:rPr>
          <w:b/>
          <w:bCs/>
          <w:szCs w:val="23"/>
        </w:rPr>
        <w:t>Definitions – Write-off</w:t>
      </w:r>
    </w:p>
    <w:p w14:paraId="7F6BFA2B" w14:textId="3F1A0D2C" w:rsidR="00C12750" w:rsidRPr="00492159" w:rsidRDefault="00337D17" w:rsidP="0094413C">
      <w:pPr>
        <w:pStyle w:val="Header"/>
        <w:tabs>
          <w:tab w:val="clear" w:pos="4153"/>
          <w:tab w:val="clear" w:pos="8306"/>
        </w:tabs>
        <w:ind w:left="567"/>
        <w:rPr>
          <w:szCs w:val="23"/>
        </w:rPr>
      </w:pPr>
      <w:r w:rsidRPr="00492159">
        <w:rPr>
          <w:szCs w:val="23"/>
        </w:rPr>
        <w:t xml:space="preserve">For the purposes of these regulations, write-off is defined as the removal or disposal of assets with no intrinsic commercial value because they are missing, obsolete or uneconomic to repair.  </w:t>
      </w:r>
      <w:r w:rsidRPr="00492159">
        <w:rPr>
          <w:szCs w:val="23"/>
        </w:rPr>
        <w:tab/>
      </w:r>
    </w:p>
    <w:p w14:paraId="097C52F0" w14:textId="77777777" w:rsidR="00337D17" w:rsidRPr="00492159" w:rsidRDefault="00337D17">
      <w:pPr>
        <w:pStyle w:val="Header"/>
        <w:tabs>
          <w:tab w:val="clear" w:pos="4153"/>
          <w:tab w:val="clear" w:pos="8306"/>
        </w:tabs>
        <w:ind w:left="567"/>
        <w:rPr>
          <w:b/>
          <w:bCs/>
          <w:szCs w:val="23"/>
        </w:rPr>
      </w:pPr>
      <w:r w:rsidRPr="00492159">
        <w:rPr>
          <w:b/>
          <w:bCs/>
          <w:szCs w:val="23"/>
        </w:rPr>
        <w:t>Definitions – Trade in</w:t>
      </w:r>
    </w:p>
    <w:p w14:paraId="01868214" w14:textId="77777777" w:rsidR="00337D17" w:rsidRPr="00492159" w:rsidRDefault="00337D17">
      <w:pPr>
        <w:pStyle w:val="Header"/>
        <w:tabs>
          <w:tab w:val="clear" w:pos="4153"/>
          <w:tab w:val="clear" w:pos="8306"/>
        </w:tabs>
        <w:ind w:left="567"/>
        <w:rPr>
          <w:szCs w:val="23"/>
        </w:rPr>
      </w:pPr>
      <w:r w:rsidRPr="00492159">
        <w:rPr>
          <w:szCs w:val="23"/>
        </w:rPr>
        <w:t xml:space="preserve">For the purposes of these regulations a trade-in is where an existing asset is sold to a company providing a replacement asset, </w:t>
      </w:r>
      <w:proofErr w:type="gramStart"/>
      <w:r w:rsidRPr="00492159">
        <w:rPr>
          <w:szCs w:val="23"/>
        </w:rPr>
        <w:t>in order to</w:t>
      </w:r>
      <w:proofErr w:type="gramEnd"/>
      <w:r w:rsidRPr="00492159">
        <w:rPr>
          <w:szCs w:val="23"/>
        </w:rPr>
        <w:t xml:space="preserve"> reduce the net cost to the Authority of a replacement asset</w:t>
      </w:r>
    </w:p>
    <w:p w14:paraId="2038F848" w14:textId="77777777" w:rsidR="00337D17" w:rsidRPr="00492159" w:rsidRDefault="00337D17">
      <w:pPr>
        <w:tabs>
          <w:tab w:val="center" w:pos="9450"/>
        </w:tabs>
        <w:rPr>
          <w:szCs w:val="23"/>
        </w:rPr>
      </w:pPr>
      <w:r w:rsidRPr="00492159">
        <w:rPr>
          <w:szCs w:val="23"/>
        </w:rPr>
        <w:tab/>
      </w:r>
    </w:p>
    <w:p w14:paraId="4499B2C8" w14:textId="77777777" w:rsidR="00337D17" w:rsidRPr="00492159" w:rsidRDefault="00337D17">
      <w:pPr>
        <w:pStyle w:val="Heading6"/>
        <w:ind w:left="567" w:hanging="567"/>
        <w:rPr>
          <w:iCs w:val="0"/>
        </w:rPr>
      </w:pPr>
      <w:r w:rsidRPr="00492159">
        <w:rPr>
          <w:b w:val="0"/>
          <w:iCs w:val="0"/>
        </w:rPr>
        <w:t>22.2</w:t>
      </w:r>
      <w:r w:rsidRPr="00492159">
        <w:rPr>
          <w:bCs w:val="0"/>
          <w:iCs w:val="0"/>
        </w:rPr>
        <w:tab/>
      </w:r>
      <w:r w:rsidRPr="00492159">
        <w:rPr>
          <w:iCs w:val="0"/>
        </w:rPr>
        <w:t>Key controls</w:t>
      </w:r>
    </w:p>
    <w:p w14:paraId="576C72B7" w14:textId="54C9EE4C" w:rsidR="00337D17" w:rsidRPr="00492159" w:rsidRDefault="00337D17">
      <w:pPr>
        <w:ind w:left="993" w:hanging="426"/>
        <w:rPr>
          <w:bCs/>
          <w:szCs w:val="23"/>
        </w:rPr>
      </w:pPr>
      <w:r w:rsidRPr="00492159">
        <w:rPr>
          <w:bCs/>
          <w:szCs w:val="23"/>
        </w:rPr>
        <w:t xml:space="preserve">Key controls for asset disposals, </w:t>
      </w:r>
      <w:r w:rsidR="00EB1476" w:rsidRPr="00492159">
        <w:rPr>
          <w:bCs/>
          <w:szCs w:val="23"/>
        </w:rPr>
        <w:t xml:space="preserve">leasing, </w:t>
      </w:r>
      <w:r w:rsidRPr="00492159">
        <w:rPr>
          <w:bCs/>
          <w:szCs w:val="23"/>
        </w:rPr>
        <w:t>write-offs and trade-ins are:</w:t>
      </w:r>
    </w:p>
    <w:p w14:paraId="7679C6B8" w14:textId="40D8D688" w:rsidR="00337D17" w:rsidRPr="00492159" w:rsidRDefault="00337D17">
      <w:pPr>
        <w:ind w:left="993" w:hanging="426"/>
        <w:rPr>
          <w:szCs w:val="23"/>
        </w:rPr>
      </w:pPr>
      <w:r w:rsidRPr="00492159">
        <w:rPr>
          <w:bCs/>
          <w:szCs w:val="23"/>
        </w:rPr>
        <w:t>(a)</w:t>
      </w:r>
      <w:r w:rsidRPr="00492159">
        <w:rPr>
          <w:bCs/>
          <w:szCs w:val="23"/>
        </w:rPr>
        <w:tab/>
      </w:r>
      <w:r w:rsidR="00F12D30" w:rsidRPr="00492159">
        <w:rPr>
          <w:bCs/>
          <w:szCs w:val="23"/>
        </w:rPr>
        <w:t>a</w:t>
      </w:r>
      <w:r w:rsidRPr="00492159">
        <w:rPr>
          <w:szCs w:val="23"/>
        </w:rPr>
        <w:t xml:space="preserve">ssets for disposal are identified and are disposed of only when it is in the best interests of the Authority. </w:t>
      </w:r>
    </w:p>
    <w:p w14:paraId="38C984CB" w14:textId="46AFE97A" w:rsidR="00337D17" w:rsidRPr="00492159" w:rsidRDefault="00337D17" w:rsidP="00425281">
      <w:pPr>
        <w:ind w:left="993" w:hanging="426"/>
        <w:rPr>
          <w:szCs w:val="23"/>
        </w:rPr>
      </w:pPr>
      <w:r w:rsidRPr="00492159">
        <w:rPr>
          <w:szCs w:val="23"/>
        </w:rPr>
        <w:t>(b)</w:t>
      </w:r>
      <w:r w:rsidRPr="00492159">
        <w:rPr>
          <w:szCs w:val="23"/>
        </w:rPr>
        <w:tab/>
      </w:r>
      <w:r w:rsidR="00F12D30" w:rsidRPr="00492159">
        <w:rPr>
          <w:szCs w:val="23"/>
        </w:rPr>
        <w:t>d</w:t>
      </w:r>
      <w:r w:rsidRPr="00492159">
        <w:rPr>
          <w:szCs w:val="23"/>
        </w:rPr>
        <w:t xml:space="preserve">isposals ensure that best price is obtained, bearing in mind other factors, such as </w:t>
      </w:r>
      <w:r w:rsidR="00E80A59" w:rsidRPr="00492159">
        <w:rPr>
          <w:szCs w:val="23"/>
        </w:rPr>
        <w:t>environmental and social responsibilities.</w:t>
      </w:r>
      <w:r w:rsidRPr="00492159">
        <w:rPr>
          <w:szCs w:val="23"/>
        </w:rPr>
        <w:t xml:space="preserve"> </w:t>
      </w:r>
      <w:r w:rsidR="0035256F" w:rsidRPr="00492159">
        <w:rPr>
          <w:szCs w:val="23"/>
        </w:rPr>
        <w:t>All</w:t>
      </w:r>
      <w:r w:rsidRPr="00492159">
        <w:rPr>
          <w:szCs w:val="23"/>
        </w:rPr>
        <w:t xml:space="preserve"> items should be </w:t>
      </w:r>
      <w:r w:rsidR="00271111" w:rsidRPr="00492159">
        <w:rPr>
          <w:szCs w:val="23"/>
        </w:rPr>
        <w:t xml:space="preserve">disposed </w:t>
      </w:r>
      <w:r w:rsidR="00641097" w:rsidRPr="00492159">
        <w:rPr>
          <w:szCs w:val="23"/>
        </w:rPr>
        <w:t xml:space="preserve">of </w:t>
      </w:r>
      <w:r w:rsidRPr="00492159">
        <w:rPr>
          <w:szCs w:val="23"/>
        </w:rPr>
        <w:t xml:space="preserve">by </w:t>
      </w:r>
      <w:r w:rsidR="00271111" w:rsidRPr="00492159">
        <w:rPr>
          <w:szCs w:val="23"/>
        </w:rPr>
        <w:t xml:space="preserve">an appropriate </w:t>
      </w:r>
      <w:r w:rsidRPr="00492159">
        <w:rPr>
          <w:szCs w:val="23"/>
        </w:rPr>
        <w:t xml:space="preserve">competitive </w:t>
      </w:r>
      <w:r w:rsidR="00271111" w:rsidRPr="00492159">
        <w:rPr>
          <w:szCs w:val="23"/>
        </w:rPr>
        <w:t>process</w:t>
      </w:r>
      <w:r w:rsidR="00D3193C" w:rsidRPr="00492159">
        <w:rPr>
          <w:szCs w:val="23"/>
        </w:rPr>
        <w:t xml:space="preserve"> </w:t>
      </w:r>
      <w:r w:rsidR="00641097" w:rsidRPr="00492159">
        <w:rPr>
          <w:szCs w:val="23"/>
        </w:rPr>
        <w:t xml:space="preserve">unless an alternative disposal method has been approved by the </w:t>
      </w:r>
      <w:r w:rsidR="00E51C5E" w:rsidRPr="00492159">
        <w:rPr>
          <w:szCs w:val="23"/>
        </w:rPr>
        <w:t>S151 Officer</w:t>
      </w:r>
      <w:r w:rsidR="00641097" w:rsidRPr="00492159">
        <w:rPr>
          <w:szCs w:val="23"/>
        </w:rPr>
        <w:t>.</w:t>
      </w:r>
    </w:p>
    <w:p w14:paraId="25F834A4" w14:textId="442A1314" w:rsidR="00337D17" w:rsidRPr="00492159" w:rsidRDefault="00337D17">
      <w:pPr>
        <w:ind w:left="993" w:hanging="426"/>
        <w:rPr>
          <w:szCs w:val="23"/>
        </w:rPr>
      </w:pPr>
      <w:r w:rsidRPr="00492159">
        <w:rPr>
          <w:szCs w:val="23"/>
        </w:rPr>
        <w:lastRenderedPageBreak/>
        <w:t>(c)</w:t>
      </w:r>
      <w:r w:rsidRPr="00492159">
        <w:rPr>
          <w:szCs w:val="23"/>
        </w:rPr>
        <w:tab/>
      </w:r>
      <w:r w:rsidR="00F12D30" w:rsidRPr="00492159">
        <w:rPr>
          <w:szCs w:val="23"/>
        </w:rPr>
        <w:t>p</w:t>
      </w:r>
      <w:r w:rsidRPr="00492159">
        <w:rPr>
          <w:szCs w:val="23"/>
        </w:rPr>
        <w:t xml:space="preserve">rocedures protect </w:t>
      </w:r>
      <w:r w:rsidR="00DA1791" w:rsidRPr="00492159">
        <w:rPr>
          <w:szCs w:val="23"/>
        </w:rPr>
        <w:t>Officers</w:t>
      </w:r>
      <w:r w:rsidRPr="00492159">
        <w:rPr>
          <w:szCs w:val="23"/>
        </w:rPr>
        <w:t xml:space="preserve"> involved in the disposal from accusations of personal gain.</w:t>
      </w:r>
    </w:p>
    <w:p w14:paraId="3E0849B3" w14:textId="48073165" w:rsidR="00337D17" w:rsidRPr="00492159" w:rsidRDefault="00337D17">
      <w:pPr>
        <w:ind w:left="993" w:hanging="426"/>
      </w:pPr>
      <w:r w:rsidRPr="00492159">
        <w:t>(d)</w:t>
      </w:r>
      <w:r w:rsidRPr="00492159">
        <w:tab/>
        <w:t xml:space="preserve">Authority approval is required for all disposals of land and buildings </w:t>
      </w:r>
      <w:r w:rsidR="00641097" w:rsidRPr="00492159">
        <w:t>over £100,000</w:t>
      </w:r>
      <w:r w:rsidR="00E80A59" w:rsidRPr="00492159">
        <w:t xml:space="preserve"> </w:t>
      </w:r>
      <w:r w:rsidR="00641097" w:rsidRPr="00492159">
        <w:t>in</w:t>
      </w:r>
      <w:r w:rsidRPr="00492159">
        <w:t xml:space="preserve"> value.</w:t>
      </w:r>
      <w:r w:rsidR="00EB1476" w:rsidRPr="00492159">
        <w:t xml:space="preserve"> Any lease or license of land and</w:t>
      </w:r>
      <w:r w:rsidR="22ECBF98" w:rsidRPr="00492159">
        <w:t>/or</w:t>
      </w:r>
      <w:r w:rsidR="00EB1476" w:rsidRPr="00492159">
        <w:t xml:space="preserve"> buildings with a term greater than 7 years </w:t>
      </w:r>
      <w:r w:rsidR="009E2CA7" w:rsidRPr="00492159">
        <w:t xml:space="preserve">counts as a </w:t>
      </w:r>
      <w:r w:rsidR="00EB1476" w:rsidRPr="00492159">
        <w:t>disposal and the £100,000 threshold applies.</w:t>
      </w:r>
    </w:p>
    <w:p w14:paraId="5F0034DD" w14:textId="04656C2D" w:rsidR="00641097" w:rsidRPr="00492159" w:rsidRDefault="00641097">
      <w:pPr>
        <w:ind w:left="993" w:hanging="426"/>
        <w:rPr>
          <w:szCs w:val="23"/>
        </w:rPr>
      </w:pPr>
      <w:r w:rsidRPr="00492159">
        <w:rPr>
          <w:szCs w:val="23"/>
        </w:rPr>
        <w:t>(e)</w:t>
      </w:r>
      <w:r w:rsidRPr="00492159">
        <w:rPr>
          <w:szCs w:val="23"/>
        </w:rPr>
        <w:tab/>
      </w:r>
      <w:r w:rsidR="00520DBC" w:rsidRPr="00492159">
        <w:rPr>
          <w:szCs w:val="23"/>
        </w:rPr>
        <w:t>S151 Officer</w:t>
      </w:r>
      <w:r w:rsidRPr="00492159">
        <w:rPr>
          <w:szCs w:val="23"/>
        </w:rPr>
        <w:t xml:space="preserve"> is required for all disposals of land and buildings less than £100,000 in value</w:t>
      </w:r>
    </w:p>
    <w:p w14:paraId="7C8AD6EF" w14:textId="41F3AFFF" w:rsidR="00EB1476" w:rsidRPr="00492159" w:rsidRDefault="00EB1476">
      <w:pPr>
        <w:ind w:left="993" w:hanging="426"/>
        <w:rPr>
          <w:szCs w:val="23"/>
        </w:rPr>
      </w:pPr>
      <w:r w:rsidRPr="00492159">
        <w:rPr>
          <w:szCs w:val="23"/>
        </w:rPr>
        <w:t>(f)</w:t>
      </w:r>
      <w:r w:rsidRPr="00492159">
        <w:rPr>
          <w:szCs w:val="23"/>
        </w:rPr>
        <w:tab/>
      </w:r>
      <w:r w:rsidR="00B8637E" w:rsidRPr="00492159">
        <w:rPr>
          <w:szCs w:val="23"/>
        </w:rPr>
        <w:t>S151 Officer</w:t>
      </w:r>
      <w:r w:rsidRPr="00492159">
        <w:rPr>
          <w:szCs w:val="23"/>
        </w:rPr>
        <w:t xml:space="preserve"> approval is required for the leasing or licensing of property for commercial purposes, for annual values up to £50,000 or with a lifetime value up to £250,000. </w:t>
      </w:r>
    </w:p>
    <w:p w14:paraId="732D7BC7" w14:textId="659CBD92" w:rsidR="001D40E3" w:rsidRPr="00492159" w:rsidRDefault="001D40E3">
      <w:pPr>
        <w:ind w:left="993" w:hanging="426"/>
      </w:pPr>
      <w:r w:rsidRPr="00492159">
        <w:t>(</w:t>
      </w:r>
      <w:r w:rsidR="00A239B6" w:rsidRPr="00492159">
        <w:t>g</w:t>
      </w:r>
      <w:r w:rsidRPr="00492159">
        <w:t>)</w:t>
      </w:r>
      <w:r w:rsidRPr="00492159">
        <w:tab/>
        <w:t xml:space="preserve">Member approval is required for the leasing or licensing of </w:t>
      </w:r>
      <w:r w:rsidR="009E2CA7" w:rsidRPr="00492159">
        <w:t>land and</w:t>
      </w:r>
      <w:r w:rsidR="21A45C71" w:rsidRPr="00492159">
        <w:t>/or</w:t>
      </w:r>
      <w:r w:rsidR="009E2CA7" w:rsidRPr="00492159">
        <w:t xml:space="preserve"> buildings f</w:t>
      </w:r>
      <w:r w:rsidR="004877B5" w:rsidRPr="00492159">
        <w:t xml:space="preserve">or commercial purposes, where the annual value of the lease or license is greater than £50,000 or </w:t>
      </w:r>
      <w:r w:rsidR="00EB1476" w:rsidRPr="00492159">
        <w:t>the lifetime value is</w:t>
      </w:r>
      <w:r w:rsidR="00EB1476" w:rsidRPr="00492159">
        <w:rPr>
          <w:rFonts w:eastAsia="Arial"/>
        </w:rPr>
        <w:t xml:space="preserve"> over </w:t>
      </w:r>
      <w:r w:rsidR="004877B5" w:rsidRPr="00492159">
        <w:rPr>
          <w:rFonts w:eastAsia="Arial"/>
        </w:rPr>
        <w:t>£250,000</w:t>
      </w:r>
      <w:r w:rsidR="00EB1476" w:rsidRPr="00492159">
        <w:rPr>
          <w:rFonts w:eastAsia="Arial"/>
        </w:rPr>
        <w:t xml:space="preserve"> </w:t>
      </w:r>
      <w:r w:rsidR="004877B5" w:rsidRPr="00492159">
        <w:rPr>
          <w:rFonts w:eastAsia="Arial"/>
        </w:rPr>
        <w:t xml:space="preserve"> </w:t>
      </w:r>
      <w:r w:rsidRPr="00492159">
        <w:t xml:space="preserve"> </w:t>
      </w:r>
    </w:p>
    <w:p w14:paraId="25F8DE26" w14:textId="055F3B80" w:rsidR="000E6F7A" w:rsidRPr="00492159" w:rsidRDefault="00337D17">
      <w:pPr>
        <w:ind w:left="993" w:hanging="426"/>
        <w:rPr>
          <w:szCs w:val="23"/>
        </w:rPr>
      </w:pPr>
      <w:r w:rsidRPr="00492159">
        <w:rPr>
          <w:szCs w:val="23"/>
        </w:rPr>
        <w:t>(</w:t>
      </w:r>
      <w:r w:rsidR="00A239B6" w:rsidRPr="00492159">
        <w:rPr>
          <w:szCs w:val="23"/>
        </w:rPr>
        <w:t>h</w:t>
      </w:r>
      <w:r w:rsidRPr="00492159">
        <w:rPr>
          <w:szCs w:val="23"/>
        </w:rPr>
        <w:t>)</w:t>
      </w:r>
      <w:r w:rsidRPr="00492159">
        <w:rPr>
          <w:szCs w:val="23"/>
        </w:rPr>
        <w:tab/>
      </w:r>
      <w:r w:rsidR="000E6F7A" w:rsidRPr="00492159">
        <w:rPr>
          <w:szCs w:val="23"/>
        </w:rPr>
        <w:t xml:space="preserve">Resources Committee approval is required for all asset write-offs and disposals </w:t>
      </w:r>
      <w:proofErr w:type="gramStart"/>
      <w:r w:rsidR="000E6F7A" w:rsidRPr="00492159">
        <w:rPr>
          <w:szCs w:val="23"/>
        </w:rPr>
        <w:t>in excess of</w:t>
      </w:r>
      <w:proofErr w:type="gramEnd"/>
      <w:r w:rsidR="000E6F7A" w:rsidRPr="00492159">
        <w:rPr>
          <w:szCs w:val="23"/>
        </w:rPr>
        <w:t xml:space="preserve"> £50,000.</w:t>
      </w:r>
    </w:p>
    <w:p w14:paraId="576F25CE" w14:textId="063B7B41" w:rsidR="00337D17" w:rsidRPr="00492159" w:rsidRDefault="000E6F7A">
      <w:pPr>
        <w:ind w:left="993" w:hanging="426"/>
        <w:rPr>
          <w:szCs w:val="23"/>
        </w:rPr>
      </w:pPr>
      <w:r w:rsidRPr="00492159">
        <w:rPr>
          <w:szCs w:val="23"/>
        </w:rPr>
        <w:t>(</w:t>
      </w:r>
      <w:r w:rsidR="00A239B6" w:rsidRPr="00492159">
        <w:rPr>
          <w:szCs w:val="23"/>
        </w:rPr>
        <w:t>i</w:t>
      </w:r>
      <w:r w:rsidRPr="00492159">
        <w:rPr>
          <w:szCs w:val="23"/>
        </w:rPr>
        <w:t>)</w:t>
      </w:r>
      <w:r w:rsidRPr="00492159">
        <w:rPr>
          <w:szCs w:val="23"/>
        </w:rPr>
        <w:tab/>
      </w:r>
      <w:r w:rsidR="00337D17" w:rsidRPr="00492159">
        <w:rPr>
          <w:szCs w:val="23"/>
        </w:rPr>
        <w:t>Director approval is required for all write-offs below £</w:t>
      </w:r>
      <w:r w:rsidRPr="00492159">
        <w:rPr>
          <w:szCs w:val="23"/>
        </w:rPr>
        <w:t>50</w:t>
      </w:r>
      <w:r w:rsidR="00337D17" w:rsidRPr="00492159">
        <w:rPr>
          <w:szCs w:val="23"/>
        </w:rPr>
        <w:t>,000.</w:t>
      </w:r>
    </w:p>
    <w:p w14:paraId="476EFDB3" w14:textId="4D7D2EED" w:rsidR="00337D17" w:rsidRPr="0094413C" w:rsidRDefault="00337D17" w:rsidP="0094413C">
      <w:pPr>
        <w:ind w:left="993" w:hanging="426"/>
        <w:rPr>
          <w:szCs w:val="23"/>
        </w:rPr>
      </w:pPr>
      <w:r w:rsidRPr="00492159">
        <w:rPr>
          <w:szCs w:val="23"/>
        </w:rPr>
        <w:t>(</w:t>
      </w:r>
      <w:r w:rsidR="00A239B6" w:rsidRPr="00492159">
        <w:rPr>
          <w:szCs w:val="23"/>
        </w:rPr>
        <w:t>j</w:t>
      </w:r>
      <w:r w:rsidRPr="00492159">
        <w:rPr>
          <w:szCs w:val="23"/>
        </w:rPr>
        <w:t>)</w:t>
      </w:r>
      <w:r w:rsidRPr="00492159">
        <w:rPr>
          <w:szCs w:val="23"/>
        </w:rPr>
        <w:tab/>
        <w:t xml:space="preserve">Managers retain sufficient evidence of having obtained value for money when trading in assets, particularly </w:t>
      </w:r>
      <w:proofErr w:type="gramStart"/>
      <w:r w:rsidRPr="00492159">
        <w:rPr>
          <w:szCs w:val="23"/>
        </w:rPr>
        <w:t>with regard to</w:t>
      </w:r>
      <w:proofErr w:type="gramEnd"/>
      <w:r w:rsidRPr="00492159">
        <w:rPr>
          <w:szCs w:val="23"/>
        </w:rPr>
        <w:t xml:space="preserve"> trade-in values. </w:t>
      </w:r>
    </w:p>
    <w:p w14:paraId="08079BCA" w14:textId="77777777" w:rsidR="00337D17" w:rsidRPr="00492159" w:rsidRDefault="00337D17">
      <w:pPr>
        <w:ind w:left="567" w:hanging="567"/>
        <w:rPr>
          <w:szCs w:val="23"/>
        </w:rPr>
      </w:pPr>
      <w:r w:rsidRPr="00492159">
        <w:rPr>
          <w:szCs w:val="23"/>
        </w:rPr>
        <w:t>22.3</w:t>
      </w:r>
      <w:r w:rsidRPr="00492159">
        <w:rPr>
          <w:szCs w:val="23"/>
        </w:rPr>
        <w:tab/>
      </w:r>
      <w:r w:rsidRPr="00492159">
        <w:rPr>
          <w:b/>
          <w:bCs/>
        </w:rPr>
        <w:t>Responsibilities of Members</w:t>
      </w:r>
    </w:p>
    <w:p w14:paraId="26F04D1B" w14:textId="56AE9201" w:rsidR="00337D17" w:rsidRPr="00492159" w:rsidRDefault="00337D17" w:rsidP="00F95AB5">
      <w:pPr>
        <w:numPr>
          <w:ilvl w:val="0"/>
          <w:numId w:val="18"/>
        </w:numPr>
        <w:tabs>
          <w:tab w:val="clear" w:pos="720"/>
          <w:tab w:val="left" w:pos="851"/>
        </w:tabs>
        <w:ind w:left="851" w:hanging="284"/>
        <w:rPr>
          <w:szCs w:val="23"/>
        </w:rPr>
      </w:pPr>
      <w:r w:rsidRPr="00492159">
        <w:rPr>
          <w:szCs w:val="23"/>
        </w:rPr>
        <w:t xml:space="preserve">To approve the </w:t>
      </w:r>
      <w:r w:rsidR="00A239B6" w:rsidRPr="00492159">
        <w:rPr>
          <w:szCs w:val="23"/>
        </w:rPr>
        <w:t>S</w:t>
      </w:r>
      <w:r w:rsidRPr="00492159">
        <w:rPr>
          <w:szCs w:val="23"/>
        </w:rPr>
        <w:t xml:space="preserve">cheme of </w:t>
      </w:r>
      <w:r w:rsidR="00A239B6" w:rsidRPr="00492159">
        <w:rPr>
          <w:szCs w:val="23"/>
        </w:rPr>
        <w:t>D</w:t>
      </w:r>
      <w:r w:rsidRPr="00492159">
        <w:rPr>
          <w:szCs w:val="23"/>
        </w:rPr>
        <w:t>elegation for asset disposals and write-offs</w:t>
      </w:r>
    </w:p>
    <w:p w14:paraId="6BCACB8A" w14:textId="77777777" w:rsidR="00337D17" w:rsidRPr="00492159" w:rsidRDefault="00337D17" w:rsidP="00F95AB5">
      <w:pPr>
        <w:numPr>
          <w:ilvl w:val="0"/>
          <w:numId w:val="18"/>
        </w:numPr>
        <w:tabs>
          <w:tab w:val="clear" w:pos="720"/>
          <w:tab w:val="left" w:pos="851"/>
        </w:tabs>
        <w:ind w:left="851" w:hanging="284"/>
        <w:rPr>
          <w:szCs w:val="23"/>
        </w:rPr>
      </w:pPr>
      <w:r w:rsidRPr="00492159">
        <w:rPr>
          <w:szCs w:val="23"/>
        </w:rPr>
        <w:t xml:space="preserve">To consider requests for </w:t>
      </w:r>
      <w:r w:rsidR="00E80A59" w:rsidRPr="00492159">
        <w:rPr>
          <w:szCs w:val="23"/>
        </w:rPr>
        <w:t xml:space="preserve">asset </w:t>
      </w:r>
      <w:r w:rsidRPr="00492159">
        <w:rPr>
          <w:szCs w:val="23"/>
        </w:rPr>
        <w:t xml:space="preserve">disposals and write offs </w:t>
      </w:r>
      <w:proofErr w:type="gramStart"/>
      <w:r w:rsidRPr="00492159">
        <w:rPr>
          <w:szCs w:val="23"/>
        </w:rPr>
        <w:t>in excess of</w:t>
      </w:r>
      <w:proofErr w:type="gramEnd"/>
      <w:r w:rsidRPr="00492159">
        <w:rPr>
          <w:szCs w:val="23"/>
        </w:rPr>
        <w:t xml:space="preserve"> £</w:t>
      </w:r>
      <w:r w:rsidR="000E6F7A" w:rsidRPr="00492159">
        <w:rPr>
          <w:szCs w:val="23"/>
        </w:rPr>
        <w:t>50</w:t>
      </w:r>
      <w:r w:rsidRPr="00492159">
        <w:rPr>
          <w:szCs w:val="23"/>
        </w:rPr>
        <w:t>,000.</w:t>
      </w:r>
    </w:p>
    <w:p w14:paraId="329BC721" w14:textId="4EAF39A1" w:rsidR="005C54B4" w:rsidRPr="00492159" w:rsidRDefault="00337D17" w:rsidP="00F95AB5">
      <w:pPr>
        <w:numPr>
          <w:ilvl w:val="0"/>
          <w:numId w:val="18"/>
        </w:numPr>
        <w:tabs>
          <w:tab w:val="clear" w:pos="720"/>
          <w:tab w:val="left" w:pos="851"/>
        </w:tabs>
        <w:ind w:left="851" w:hanging="284"/>
        <w:rPr>
          <w:szCs w:val="23"/>
        </w:rPr>
      </w:pPr>
      <w:r w:rsidRPr="00492159">
        <w:rPr>
          <w:szCs w:val="23"/>
        </w:rPr>
        <w:t xml:space="preserve">To consider all requests for the disposal of land </w:t>
      </w:r>
      <w:r w:rsidR="00A239B6" w:rsidRPr="00492159">
        <w:rPr>
          <w:szCs w:val="23"/>
        </w:rPr>
        <w:t xml:space="preserve">and / or buildings </w:t>
      </w:r>
      <w:r w:rsidR="00641097" w:rsidRPr="00492159">
        <w:rPr>
          <w:szCs w:val="23"/>
        </w:rPr>
        <w:t>over £100,000</w:t>
      </w:r>
      <w:r w:rsidR="00E80A59" w:rsidRPr="00492159">
        <w:rPr>
          <w:szCs w:val="23"/>
        </w:rPr>
        <w:t xml:space="preserve"> </w:t>
      </w:r>
      <w:r w:rsidR="00641097" w:rsidRPr="00492159">
        <w:rPr>
          <w:szCs w:val="23"/>
        </w:rPr>
        <w:t>in</w:t>
      </w:r>
      <w:r w:rsidRPr="00492159">
        <w:rPr>
          <w:szCs w:val="23"/>
        </w:rPr>
        <w:t xml:space="preserve"> value</w:t>
      </w:r>
      <w:r w:rsidR="00EB308A" w:rsidRPr="00492159">
        <w:rPr>
          <w:szCs w:val="23"/>
        </w:rPr>
        <w:t xml:space="preserve">, including </w:t>
      </w:r>
      <w:r w:rsidR="00D00C28" w:rsidRPr="00492159">
        <w:rPr>
          <w:szCs w:val="23"/>
        </w:rPr>
        <w:t xml:space="preserve">property </w:t>
      </w:r>
      <w:r w:rsidR="00EB308A" w:rsidRPr="00492159">
        <w:rPr>
          <w:szCs w:val="23"/>
        </w:rPr>
        <w:t xml:space="preserve">leases </w:t>
      </w:r>
      <w:r w:rsidR="00D00C28" w:rsidRPr="00492159">
        <w:rPr>
          <w:szCs w:val="23"/>
        </w:rPr>
        <w:t xml:space="preserve">or licences </w:t>
      </w:r>
      <w:r w:rsidR="00EB308A" w:rsidRPr="00492159">
        <w:rPr>
          <w:szCs w:val="23"/>
        </w:rPr>
        <w:t>greater than 7 years</w:t>
      </w:r>
      <w:r w:rsidR="00D00C28" w:rsidRPr="00492159">
        <w:rPr>
          <w:szCs w:val="23"/>
        </w:rPr>
        <w:t xml:space="preserve"> with a lifetime value over £100,000. </w:t>
      </w:r>
    </w:p>
    <w:p w14:paraId="4234712A" w14:textId="320931AB" w:rsidR="00337D17" w:rsidRPr="0094413C" w:rsidRDefault="005C54B4" w:rsidP="0094413C">
      <w:pPr>
        <w:numPr>
          <w:ilvl w:val="0"/>
          <w:numId w:val="18"/>
        </w:numPr>
        <w:tabs>
          <w:tab w:val="clear" w:pos="720"/>
          <w:tab w:val="left" w:pos="851"/>
        </w:tabs>
        <w:ind w:left="851" w:hanging="284"/>
      </w:pPr>
      <w:r w:rsidRPr="00492159">
        <w:t xml:space="preserve">To consider all requests for the leasing or licencing of property </w:t>
      </w:r>
      <w:r w:rsidR="00EB1476" w:rsidRPr="00492159">
        <w:t xml:space="preserve">for commercial purposes, where the annual value is greater than £50,000 or the lifetime value is greater than </w:t>
      </w:r>
      <w:r w:rsidRPr="00492159">
        <w:rPr>
          <w:rFonts w:eastAsia="Arial"/>
        </w:rPr>
        <w:t>£250,000</w:t>
      </w:r>
      <w:r w:rsidRPr="00492159">
        <w:t xml:space="preserve">. </w:t>
      </w:r>
      <w:r w:rsidR="00337D17" w:rsidRPr="00492159">
        <w:t xml:space="preserve">  </w:t>
      </w:r>
    </w:p>
    <w:p w14:paraId="70E64101" w14:textId="2F4D82A9" w:rsidR="00337D17" w:rsidRPr="00492159" w:rsidRDefault="00337D17">
      <w:pPr>
        <w:pStyle w:val="Heading6"/>
        <w:ind w:left="567" w:hanging="567"/>
        <w:rPr>
          <w:iCs w:val="0"/>
        </w:rPr>
      </w:pPr>
      <w:r w:rsidRPr="00492159">
        <w:rPr>
          <w:b w:val="0"/>
          <w:bCs w:val="0"/>
          <w:iCs w:val="0"/>
        </w:rPr>
        <w:lastRenderedPageBreak/>
        <w:t>22.4</w:t>
      </w:r>
      <w:r w:rsidRPr="00492159">
        <w:rPr>
          <w:b w:val="0"/>
          <w:bCs w:val="0"/>
          <w:iCs w:val="0"/>
        </w:rPr>
        <w:tab/>
      </w:r>
      <w:r w:rsidRPr="00492159">
        <w:rPr>
          <w:iCs w:val="0"/>
        </w:rPr>
        <w:t xml:space="preserve">Responsibilities of the </w:t>
      </w:r>
      <w:r w:rsidR="00B8637E" w:rsidRPr="00492159">
        <w:rPr>
          <w:iCs w:val="0"/>
        </w:rPr>
        <w:t>S151 Officer</w:t>
      </w:r>
    </w:p>
    <w:p w14:paraId="1BFEA577" w14:textId="3342A9EF" w:rsidR="009E2CA7" w:rsidRPr="00492159" w:rsidRDefault="00641097" w:rsidP="00EB1476">
      <w:pPr>
        <w:numPr>
          <w:ilvl w:val="0"/>
          <w:numId w:val="20"/>
        </w:numPr>
        <w:tabs>
          <w:tab w:val="clear" w:pos="720"/>
          <w:tab w:val="left" w:pos="851"/>
        </w:tabs>
        <w:ind w:left="851" w:hanging="284"/>
        <w:rPr>
          <w:szCs w:val="23"/>
        </w:rPr>
      </w:pPr>
      <w:r w:rsidRPr="00492159">
        <w:rPr>
          <w:szCs w:val="23"/>
        </w:rPr>
        <w:t>To consider requests for the disposal of land and buildings of less than £100,000 in value</w:t>
      </w:r>
      <w:r w:rsidR="009E2CA7" w:rsidRPr="00492159">
        <w:rPr>
          <w:szCs w:val="23"/>
        </w:rPr>
        <w:t xml:space="preserve">. </w:t>
      </w:r>
    </w:p>
    <w:p w14:paraId="03F1A7D3" w14:textId="577D6E45" w:rsidR="00641097" w:rsidRPr="00492159" w:rsidRDefault="009E2CA7" w:rsidP="42A3B8BC">
      <w:pPr>
        <w:numPr>
          <w:ilvl w:val="0"/>
          <w:numId w:val="20"/>
        </w:numPr>
        <w:tabs>
          <w:tab w:val="clear" w:pos="720"/>
          <w:tab w:val="left" w:pos="851"/>
        </w:tabs>
        <w:ind w:left="851" w:hanging="284"/>
      </w:pPr>
      <w:r w:rsidRPr="00492159">
        <w:t>To consider all re</w:t>
      </w:r>
      <w:r w:rsidR="00EB1476" w:rsidRPr="00492159">
        <w:t>quests for commercial leases or licenses of the Authority’s land and</w:t>
      </w:r>
      <w:r w:rsidR="52AE3B36" w:rsidRPr="00492159">
        <w:t>/or</w:t>
      </w:r>
      <w:r w:rsidR="00EB1476" w:rsidRPr="00492159">
        <w:t xml:space="preserve"> buildings up to £50,000 per annu</w:t>
      </w:r>
      <w:r w:rsidRPr="00492159">
        <w:t>m</w:t>
      </w:r>
      <w:r w:rsidR="00EB1476" w:rsidRPr="00492159">
        <w:t xml:space="preserve"> or </w:t>
      </w:r>
      <w:r w:rsidR="5D0DC6DF" w:rsidRPr="00492159">
        <w:t xml:space="preserve">with a lifetime value up to </w:t>
      </w:r>
      <w:r w:rsidR="00EB1476" w:rsidRPr="00492159">
        <w:t xml:space="preserve">£250,000. </w:t>
      </w:r>
    </w:p>
    <w:p w14:paraId="200B04BC" w14:textId="342C7EF8" w:rsidR="00337D17" w:rsidRPr="0094413C" w:rsidRDefault="00FB48E9" w:rsidP="0094413C">
      <w:pPr>
        <w:numPr>
          <w:ilvl w:val="0"/>
          <w:numId w:val="20"/>
        </w:numPr>
        <w:tabs>
          <w:tab w:val="clear" w:pos="720"/>
          <w:tab w:val="left" w:pos="851"/>
        </w:tabs>
        <w:ind w:left="851" w:hanging="284"/>
        <w:rPr>
          <w:szCs w:val="23"/>
        </w:rPr>
      </w:pPr>
      <w:r w:rsidRPr="00492159">
        <w:rPr>
          <w:szCs w:val="23"/>
        </w:rPr>
        <w:t xml:space="preserve">To prepare reports for </w:t>
      </w:r>
      <w:r w:rsidR="00386592" w:rsidRPr="00492159">
        <w:rPr>
          <w:szCs w:val="23"/>
        </w:rPr>
        <w:t>M</w:t>
      </w:r>
      <w:r w:rsidRPr="00492159">
        <w:rPr>
          <w:szCs w:val="23"/>
        </w:rPr>
        <w:t xml:space="preserve">embers recommending the disposal of assets </w:t>
      </w:r>
      <w:r w:rsidR="009E2CA7" w:rsidRPr="00492159">
        <w:rPr>
          <w:szCs w:val="23"/>
        </w:rPr>
        <w:t xml:space="preserve">or the leasing or licensing of land and buildings </w:t>
      </w:r>
      <w:r w:rsidRPr="00492159">
        <w:rPr>
          <w:szCs w:val="23"/>
        </w:rPr>
        <w:t xml:space="preserve">where values are outside the thresholds delegated to </w:t>
      </w:r>
      <w:r w:rsidR="00F933F7" w:rsidRPr="00492159">
        <w:rPr>
          <w:szCs w:val="23"/>
        </w:rPr>
        <w:t>Officers</w:t>
      </w:r>
      <w:r w:rsidRPr="00492159">
        <w:rPr>
          <w:szCs w:val="23"/>
        </w:rPr>
        <w:t xml:space="preserve">.  </w:t>
      </w:r>
    </w:p>
    <w:p w14:paraId="61C172CB" w14:textId="7988B9A8"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ensure appropriate accounting entries are made </w:t>
      </w:r>
      <w:r w:rsidR="00386592" w:rsidRPr="00492159">
        <w:rPr>
          <w:szCs w:val="23"/>
        </w:rPr>
        <w:t xml:space="preserve">for leases or licenses and </w:t>
      </w:r>
      <w:r w:rsidRPr="00492159">
        <w:rPr>
          <w:szCs w:val="23"/>
        </w:rPr>
        <w:t>to remove the value of assets that are disposed of, written off or traded in, from the Authority’s records</w:t>
      </w:r>
      <w:r w:rsidR="00386592" w:rsidRPr="00492159">
        <w:rPr>
          <w:szCs w:val="23"/>
        </w:rPr>
        <w:t xml:space="preserve">, </w:t>
      </w:r>
      <w:r w:rsidRPr="00492159">
        <w:rPr>
          <w:szCs w:val="23"/>
        </w:rPr>
        <w:t>and includ</w:t>
      </w:r>
      <w:r w:rsidR="00386592" w:rsidRPr="00492159">
        <w:rPr>
          <w:szCs w:val="23"/>
        </w:rPr>
        <w:t xml:space="preserve">ing </w:t>
      </w:r>
      <w:r w:rsidRPr="00492159">
        <w:rPr>
          <w:szCs w:val="23"/>
        </w:rPr>
        <w:t>sale proceeds where appropriate.</w:t>
      </w:r>
    </w:p>
    <w:p w14:paraId="555DAF0F" w14:textId="5B4C1501" w:rsidR="000E372A" w:rsidRPr="00492159" w:rsidRDefault="000E372A" w:rsidP="00F95AB5">
      <w:pPr>
        <w:numPr>
          <w:ilvl w:val="0"/>
          <w:numId w:val="20"/>
        </w:numPr>
        <w:tabs>
          <w:tab w:val="clear" w:pos="720"/>
          <w:tab w:val="left" w:pos="851"/>
        </w:tabs>
        <w:ind w:left="851" w:hanging="284"/>
        <w:rPr>
          <w:szCs w:val="23"/>
        </w:rPr>
      </w:pPr>
      <w:r w:rsidRPr="00492159">
        <w:rPr>
          <w:szCs w:val="23"/>
        </w:rPr>
        <w:t>To advise managers on procedures to follow to ensure compliance with financial regulations</w:t>
      </w:r>
      <w:r w:rsidR="00641097" w:rsidRPr="00492159">
        <w:rPr>
          <w:szCs w:val="23"/>
        </w:rPr>
        <w:t>.</w:t>
      </w:r>
    </w:p>
    <w:p w14:paraId="0611C013" w14:textId="6AEC70A9" w:rsidR="00337D17" w:rsidRPr="0094413C" w:rsidRDefault="0001390D" w:rsidP="0094413C">
      <w:pPr>
        <w:numPr>
          <w:ilvl w:val="0"/>
          <w:numId w:val="20"/>
        </w:numPr>
        <w:tabs>
          <w:tab w:val="clear" w:pos="720"/>
          <w:tab w:val="left" w:pos="851"/>
        </w:tabs>
        <w:ind w:left="851" w:hanging="284"/>
        <w:rPr>
          <w:szCs w:val="23"/>
        </w:rPr>
      </w:pPr>
      <w:r w:rsidRPr="00492159">
        <w:rPr>
          <w:szCs w:val="23"/>
        </w:rPr>
        <w:t>To issue guidelines representing best practice for disposal of assets.</w:t>
      </w:r>
    </w:p>
    <w:p w14:paraId="72024269" w14:textId="40D62656" w:rsidR="00337D17" w:rsidRPr="00492159" w:rsidRDefault="00337D17">
      <w:pPr>
        <w:pStyle w:val="Heading6"/>
        <w:ind w:left="567" w:hanging="567"/>
        <w:rPr>
          <w:iCs w:val="0"/>
        </w:rPr>
      </w:pPr>
      <w:r w:rsidRPr="00492159">
        <w:rPr>
          <w:b w:val="0"/>
          <w:bCs w:val="0"/>
          <w:iCs w:val="0"/>
        </w:rPr>
        <w:t>22.</w:t>
      </w:r>
      <w:r w:rsidR="00B8637E" w:rsidRPr="00492159">
        <w:rPr>
          <w:b w:val="0"/>
          <w:bCs w:val="0"/>
          <w:iCs w:val="0"/>
        </w:rPr>
        <w:t>5</w:t>
      </w:r>
      <w:r w:rsidRPr="00492159">
        <w:rPr>
          <w:iCs w:val="0"/>
        </w:rPr>
        <w:tab/>
        <w:t>Responsibilities of Managers</w:t>
      </w:r>
    </w:p>
    <w:p w14:paraId="5BBAA81C" w14:textId="77777777" w:rsidR="00337D17" w:rsidRPr="00492159" w:rsidRDefault="00337D17">
      <w:pPr>
        <w:tabs>
          <w:tab w:val="left" w:pos="851"/>
        </w:tabs>
        <w:spacing w:before="40" w:after="40"/>
        <w:ind w:left="567"/>
        <w:rPr>
          <w:b/>
          <w:bCs/>
          <w:szCs w:val="23"/>
        </w:rPr>
      </w:pPr>
      <w:r w:rsidRPr="00492159">
        <w:rPr>
          <w:b/>
          <w:bCs/>
          <w:szCs w:val="23"/>
        </w:rPr>
        <w:t>General</w:t>
      </w:r>
    </w:p>
    <w:p w14:paraId="22D01EA7"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identify assets that are no longer required, obsolete, missing, not repairable or inefficient to maintain </w:t>
      </w:r>
    </w:p>
    <w:p w14:paraId="724636B3" w14:textId="3DFB0205"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notify the </w:t>
      </w:r>
      <w:r w:rsidR="00843CD1" w:rsidRPr="00492159">
        <w:rPr>
          <w:szCs w:val="23"/>
        </w:rPr>
        <w:t>Head of Programmes and Resources</w:t>
      </w:r>
      <w:r w:rsidR="000E372A" w:rsidRPr="00492159">
        <w:rPr>
          <w:szCs w:val="23"/>
        </w:rPr>
        <w:t xml:space="preserve"> </w:t>
      </w:r>
      <w:r w:rsidRPr="00492159">
        <w:rPr>
          <w:szCs w:val="23"/>
        </w:rPr>
        <w:t xml:space="preserve">of all disposals, </w:t>
      </w:r>
      <w:r w:rsidR="00A22F2D" w:rsidRPr="00492159">
        <w:rPr>
          <w:szCs w:val="23"/>
        </w:rPr>
        <w:t xml:space="preserve">leases, </w:t>
      </w:r>
      <w:r w:rsidRPr="00492159">
        <w:rPr>
          <w:szCs w:val="23"/>
        </w:rPr>
        <w:t>write-offs and trade-ins to ensure the appropriate accounting entries can be made</w:t>
      </w:r>
      <w:r w:rsidR="00FD097E" w:rsidRPr="00492159">
        <w:rPr>
          <w:szCs w:val="23"/>
        </w:rPr>
        <w:t>.</w:t>
      </w:r>
    </w:p>
    <w:p w14:paraId="47C51E51" w14:textId="7D285C24" w:rsidR="00FD097E" w:rsidRPr="00492159" w:rsidRDefault="00FD097E" w:rsidP="00F95AB5">
      <w:pPr>
        <w:numPr>
          <w:ilvl w:val="0"/>
          <w:numId w:val="20"/>
        </w:numPr>
        <w:tabs>
          <w:tab w:val="clear" w:pos="720"/>
          <w:tab w:val="left" w:pos="851"/>
        </w:tabs>
        <w:ind w:left="851" w:hanging="284"/>
        <w:rPr>
          <w:szCs w:val="23"/>
        </w:rPr>
      </w:pPr>
      <w:r w:rsidRPr="00492159">
        <w:rPr>
          <w:szCs w:val="23"/>
        </w:rPr>
        <w:t xml:space="preserve">To seek legal advice from the Authority Solicitor as required to ensure all proposed procedures comply with legal and regulatory guidance for local authorities </w:t>
      </w:r>
    </w:p>
    <w:p w14:paraId="0AAD7475" w14:textId="69C8EAA8"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seek advice from relevant </w:t>
      </w:r>
      <w:r w:rsidR="00B8335F" w:rsidRPr="00492159">
        <w:rPr>
          <w:szCs w:val="23"/>
        </w:rPr>
        <w:t>O</w:t>
      </w:r>
      <w:r w:rsidRPr="00492159">
        <w:rPr>
          <w:szCs w:val="23"/>
        </w:rPr>
        <w:t>fficers on the safe disposal of surplus or obsolete materials, stores or equipment.</w:t>
      </w:r>
    </w:p>
    <w:p w14:paraId="6C798C3C" w14:textId="6FDA83FA" w:rsidR="00641097" w:rsidRPr="0094413C" w:rsidRDefault="00337D17" w:rsidP="0094413C">
      <w:pPr>
        <w:numPr>
          <w:ilvl w:val="0"/>
          <w:numId w:val="20"/>
        </w:numPr>
        <w:tabs>
          <w:tab w:val="clear" w:pos="720"/>
          <w:tab w:val="left" w:pos="851"/>
        </w:tabs>
        <w:ind w:left="851" w:hanging="284"/>
        <w:rPr>
          <w:szCs w:val="23"/>
        </w:rPr>
      </w:pPr>
      <w:r w:rsidRPr="00492159">
        <w:rPr>
          <w:szCs w:val="23"/>
        </w:rPr>
        <w:t>To ensure that income received for the disposal of an asset is properly banked and coded.</w:t>
      </w:r>
    </w:p>
    <w:p w14:paraId="0E05D642" w14:textId="77777777" w:rsidR="00337D17" w:rsidRPr="00492159" w:rsidRDefault="00337D17">
      <w:pPr>
        <w:tabs>
          <w:tab w:val="left" w:pos="851"/>
        </w:tabs>
        <w:ind w:left="567"/>
        <w:rPr>
          <w:b/>
          <w:bCs/>
          <w:szCs w:val="23"/>
        </w:rPr>
      </w:pPr>
      <w:r w:rsidRPr="00492159">
        <w:rPr>
          <w:b/>
          <w:bCs/>
          <w:szCs w:val="23"/>
        </w:rPr>
        <w:t>Write-offs</w:t>
      </w:r>
    </w:p>
    <w:p w14:paraId="10F94A37" w14:textId="64196EB3" w:rsidR="00337D17" w:rsidRPr="00492159" w:rsidRDefault="00337D17" w:rsidP="00F95AB5">
      <w:pPr>
        <w:numPr>
          <w:ilvl w:val="0"/>
          <w:numId w:val="20"/>
        </w:numPr>
        <w:tabs>
          <w:tab w:val="clear" w:pos="720"/>
          <w:tab w:val="left" w:pos="851"/>
        </w:tabs>
        <w:ind w:left="851" w:hanging="284"/>
        <w:rPr>
          <w:szCs w:val="23"/>
        </w:rPr>
      </w:pPr>
      <w:r w:rsidRPr="00492159">
        <w:rPr>
          <w:szCs w:val="23"/>
        </w:rPr>
        <w:lastRenderedPageBreak/>
        <w:t xml:space="preserve">To investigate and write off missing assets or discrepancies (including stock discrepancies) as necessary, and to seek </w:t>
      </w:r>
      <w:r w:rsidR="005061E2">
        <w:rPr>
          <w:szCs w:val="23"/>
        </w:rPr>
        <w:t>Member</w:t>
      </w:r>
      <w:r w:rsidR="00CF461B" w:rsidRPr="00492159">
        <w:rPr>
          <w:szCs w:val="23"/>
        </w:rPr>
        <w:t xml:space="preserve"> </w:t>
      </w:r>
      <w:r w:rsidRPr="00492159">
        <w:rPr>
          <w:szCs w:val="23"/>
        </w:rPr>
        <w:t xml:space="preserve">approval if they are </w:t>
      </w:r>
      <w:proofErr w:type="gramStart"/>
      <w:r w:rsidRPr="00492159">
        <w:rPr>
          <w:szCs w:val="23"/>
        </w:rPr>
        <w:t>in excess of</w:t>
      </w:r>
      <w:proofErr w:type="gramEnd"/>
      <w:r w:rsidRPr="00492159">
        <w:rPr>
          <w:szCs w:val="23"/>
        </w:rPr>
        <w:t xml:space="preserve"> £</w:t>
      </w:r>
      <w:r w:rsidR="003B3DC9" w:rsidRPr="00492159">
        <w:rPr>
          <w:szCs w:val="23"/>
        </w:rPr>
        <w:t>50</w:t>
      </w:r>
      <w:r w:rsidRPr="00492159">
        <w:rPr>
          <w:szCs w:val="23"/>
        </w:rPr>
        <w:t xml:space="preserve">,000. </w:t>
      </w:r>
    </w:p>
    <w:p w14:paraId="46A0E836"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seek approval from their </w:t>
      </w:r>
      <w:proofErr w:type="gramStart"/>
      <w:r w:rsidRPr="00492159">
        <w:rPr>
          <w:szCs w:val="23"/>
        </w:rPr>
        <w:t>Director</w:t>
      </w:r>
      <w:proofErr w:type="gramEnd"/>
      <w:r w:rsidRPr="00492159">
        <w:rPr>
          <w:szCs w:val="23"/>
        </w:rPr>
        <w:t xml:space="preserve"> for all write-offs up to £</w:t>
      </w:r>
      <w:r w:rsidR="003B3DC9" w:rsidRPr="00492159">
        <w:rPr>
          <w:szCs w:val="23"/>
        </w:rPr>
        <w:t>5</w:t>
      </w:r>
      <w:r w:rsidR="00355219" w:rsidRPr="00492159">
        <w:rPr>
          <w:szCs w:val="23"/>
        </w:rPr>
        <w:t>0</w:t>
      </w:r>
      <w:r w:rsidRPr="00492159">
        <w:rPr>
          <w:szCs w:val="23"/>
        </w:rPr>
        <w:t>,000</w:t>
      </w:r>
    </w:p>
    <w:p w14:paraId="33868D0D" w14:textId="77777777" w:rsidR="00337D17" w:rsidRPr="00492159" w:rsidRDefault="00337D17">
      <w:pPr>
        <w:tabs>
          <w:tab w:val="left" w:pos="851"/>
        </w:tabs>
        <w:ind w:left="567"/>
        <w:rPr>
          <w:b/>
          <w:bCs/>
          <w:szCs w:val="23"/>
        </w:rPr>
      </w:pPr>
      <w:r w:rsidRPr="00492159">
        <w:rPr>
          <w:b/>
          <w:bCs/>
          <w:szCs w:val="23"/>
        </w:rPr>
        <w:t>Disposals</w:t>
      </w:r>
    </w:p>
    <w:p w14:paraId="4BDE0D6E" w14:textId="77777777" w:rsidR="003B3DC9" w:rsidRPr="00492159" w:rsidRDefault="00337D17" w:rsidP="00F95AB5">
      <w:pPr>
        <w:numPr>
          <w:ilvl w:val="0"/>
          <w:numId w:val="20"/>
        </w:numPr>
        <w:tabs>
          <w:tab w:val="clear" w:pos="720"/>
          <w:tab w:val="left" w:pos="851"/>
        </w:tabs>
        <w:ind w:left="851" w:hanging="284"/>
        <w:rPr>
          <w:szCs w:val="23"/>
        </w:rPr>
      </w:pPr>
      <w:r w:rsidRPr="00492159">
        <w:rPr>
          <w:szCs w:val="23"/>
        </w:rPr>
        <w:t>To undertake asset disposals in accordance with proper procedures</w:t>
      </w:r>
    </w:p>
    <w:p w14:paraId="090E6E9D" w14:textId="59D83253" w:rsidR="00FD097E" w:rsidRPr="00492159" w:rsidRDefault="00FD097E" w:rsidP="00FD097E">
      <w:pPr>
        <w:numPr>
          <w:ilvl w:val="0"/>
          <w:numId w:val="20"/>
        </w:numPr>
        <w:tabs>
          <w:tab w:val="clear" w:pos="720"/>
          <w:tab w:val="left" w:pos="851"/>
        </w:tabs>
        <w:ind w:left="851" w:hanging="284"/>
        <w:rPr>
          <w:szCs w:val="23"/>
        </w:rPr>
      </w:pPr>
      <w:r w:rsidRPr="00492159">
        <w:rPr>
          <w:szCs w:val="23"/>
        </w:rPr>
        <w:t xml:space="preserve">To seek </w:t>
      </w:r>
      <w:r w:rsidR="00B8335F" w:rsidRPr="00492159">
        <w:rPr>
          <w:szCs w:val="23"/>
        </w:rPr>
        <w:t>M</w:t>
      </w:r>
      <w:r w:rsidRPr="00492159">
        <w:rPr>
          <w:szCs w:val="23"/>
        </w:rPr>
        <w:t xml:space="preserve">ember approval for all disposals of land and buildings (including leasing or licensing of properties </w:t>
      </w:r>
      <w:proofErr w:type="gramStart"/>
      <w:r w:rsidRPr="00492159">
        <w:rPr>
          <w:szCs w:val="23"/>
        </w:rPr>
        <w:t>in excess of</w:t>
      </w:r>
      <w:proofErr w:type="gramEnd"/>
      <w:r w:rsidRPr="00492159">
        <w:rPr>
          <w:szCs w:val="23"/>
        </w:rPr>
        <w:t xml:space="preserve"> 7 years) over £100,000, and</w:t>
      </w:r>
      <w:r w:rsidR="00E9449D" w:rsidRPr="00492159">
        <w:rPr>
          <w:szCs w:val="23"/>
        </w:rPr>
        <w:t xml:space="preserve"> S151 Officer </w:t>
      </w:r>
      <w:r w:rsidRPr="00492159">
        <w:rPr>
          <w:szCs w:val="23"/>
        </w:rPr>
        <w:t>approval for disposals under the threshold.</w:t>
      </w:r>
    </w:p>
    <w:p w14:paraId="20B60968" w14:textId="560F7E1B" w:rsidR="003B3DC9" w:rsidRPr="00492159" w:rsidRDefault="003B3DC9" w:rsidP="00F95AB5">
      <w:pPr>
        <w:numPr>
          <w:ilvl w:val="0"/>
          <w:numId w:val="20"/>
        </w:numPr>
        <w:tabs>
          <w:tab w:val="clear" w:pos="720"/>
          <w:tab w:val="left" w:pos="851"/>
        </w:tabs>
        <w:ind w:left="851" w:hanging="284"/>
        <w:rPr>
          <w:szCs w:val="23"/>
        </w:rPr>
      </w:pPr>
      <w:r w:rsidRPr="00492159">
        <w:rPr>
          <w:szCs w:val="23"/>
        </w:rPr>
        <w:t xml:space="preserve">To seek </w:t>
      </w:r>
      <w:r w:rsidR="00C643AC" w:rsidRPr="00492159">
        <w:rPr>
          <w:szCs w:val="23"/>
        </w:rPr>
        <w:t xml:space="preserve">S151 Officer </w:t>
      </w:r>
      <w:r w:rsidRPr="00492159">
        <w:rPr>
          <w:szCs w:val="23"/>
        </w:rPr>
        <w:t xml:space="preserve">approval for </w:t>
      </w:r>
      <w:r w:rsidR="00EE588A" w:rsidRPr="00492159">
        <w:rPr>
          <w:szCs w:val="23"/>
        </w:rPr>
        <w:t xml:space="preserve">non-property </w:t>
      </w:r>
      <w:r w:rsidR="00A22F2D" w:rsidRPr="00492159">
        <w:rPr>
          <w:szCs w:val="23"/>
        </w:rPr>
        <w:t xml:space="preserve">asset </w:t>
      </w:r>
      <w:r w:rsidRPr="00492159">
        <w:rPr>
          <w:szCs w:val="23"/>
        </w:rPr>
        <w:t>disposals up to £50,000</w:t>
      </w:r>
    </w:p>
    <w:p w14:paraId="0293A976" w14:textId="771CA38F" w:rsidR="00337D17" w:rsidRPr="00492159" w:rsidRDefault="003B3DC9" w:rsidP="00F95AB5">
      <w:pPr>
        <w:numPr>
          <w:ilvl w:val="0"/>
          <w:numId w:val="20"/>
        </w:numPr>
        <w:tabs>
          <w:tab w:val="clear" w:pos="720"/>
          <w:tab w:val="left" w:pos="851"/>
        </w:tabs>
        <w:ind w:left="851" w:hanging="284"/>
        <w:rPr>
          <w:szCs w:val="23"/>
        </w:rPr>
      </w:pPr>
      <w:r w:rsidRPr="00492159">
        <w:rPr>
          <w:szCs w:val="23"/>
        </w:rPr>
        <w:t xml:space="preserve">To seek </w:t>
      </w:r>
      <w:r w:rsidR="004E02D2">
        <w:rPr>
          <w:szCs w:val="23"/>
        </w:rPr>
        <w:t>Member</w:t>
      </w:r>
      <w:r w:rsidRPr="00492159">
        <w:rPr>
          <w:szCs w:val="23"/>
        </w:rPr>
        <w:t xml:space="preserve"> approval for </w:t>
      </w:r>
      <w:r w:rsidR="00EE588A" w:rsidRPr="00492159">
        <w:rPr>
          <w:szCs w:val="23"/>
        </w:rPr>
        <w:t xml:space="preserve">non-property </w:t>
      </w:r>
      <w:r w:rsidRPr="00492159">
        <w:rPr>
          <w:szCs w:val="23"/>
        </w:rPr>
        <w:t>asset</w:t>
      </w:r>
      <w:r w:rsidR="00A22F2D" w:rsidRPr="00492159">
        <w:rPr>
          <w:szCs w:val="23"/>
        </w:rPr>
        <w:t xml:space="preserve"> disposals </w:t>
      </w:r>
      <w:r w:rsidRPr="00492159">
        <w:rPr>
          <w:szCs w:val="23"/>
        </w:rPr>
        <w:t>over £50,000</w:t>
      </w:r>
      <w:r w:rsidR="00337D17" w:rsidRPr="00492159">
        <w:rPr>
          <w:szCs w:val="23"/>
        </w:rPr>
        <w:t xml:space="preserve"> </w:t>
      </w:r>
    </w:p>
    <w:p w14:paraId="16CC1F03" w14:textId="1264B82E" w:rsidR="00074270" w:rsidRPr="0094413C" w:rsidRDefault="00337D17" w:rsidP="0094413C">
      <w:pPr>
        <w:numPr>
          <w:ilvl w:val="0"/>
          <w:numId w:val="20"/>
        </w:numPr>
        <w:tabs>
          <w:tab w:val="clear" w:pos="720"/>
          <w:tab w:val="left" w:pos="851"/>
        </w:tabs>
        <w:ind w:left="851" w:hanging="284"/>
        <w:rPr>
          <w:szCs w:val="23"/>
        </w:rPr>
      </w:pPr>
      <w:r w:rsidRPr="00492159">
        <w:rPr>
          <w:szCs w:val="23"/>
        </w:rPr>
        <w:t>For assets with a</w:t>
      </w:r>
      <w:r w:rsidR="002C7C5A" w:rsidRPr="00492159">
        <w:rPr>
          <w:szCs w:val="23"/>
        </w:rPr>
        <w:t>n estimated</w:t>
      </w:r>
      <w:r w:rsidRPr="00492159">
        <w:rPr>
          <w:szCs w:val="23"/>
        </w:rPr>
        <w:t xml:space="preserve"> value of £5,000 or less, disposals must demonstrate best </w:t>
      </w:r>
      <w:proofErr w:type="gramStart"/>
      <w:r w:rsidRPr="00492159">
        <w:rPr>
          <w:szCs w:val="23"/>
        </w:rPr>
        <w:t>value</w:t>
      </w:r>
      <w:proofErr w:type="gramEnd"/>
      <w:r w:rsidRPr="00492159">
        <w:rPr>
          <w:szCs w:val="23"/>
        </w:rPr>
        <w:t xml:space="preserve"> and Managers should</w:t>
      </w:r>
      <w:r w:rsidR="00742018" w:rsidRPr="00492159">
        <w:rPr>
          <w:szCs w:val="23"/>
        </w:rPr>
        <w:t xml:space="preserve"> achie</w:t>
      </w:r>
      <w:r w:rsidR="00D3193C" w:rsidRPr="00492159">
        <w:rPr>
          <w:szCs w:val="23"/>
        </w:rPr>
        <w:t>ve the best sale price by ensuring that all items are disposed of by an appropriate competitive process unles</w:t>
      </w:r>
      <w:r w:rsidR="0094413C">
        <w:rPr>
          <w:szCs w:val="23"/>
        </w:rPr>
        <w:t>s</w:t>
      </w:r>
      <w:r w:rsidR="00D3193C" w:rsidRPr="00492159">
        <w:rPr>
          <w:szCs w:val="23"/>
        </w:rPr>
        <w:t xml:space="preserve"> an alternative disposal method has been approved by the </w:t>
      </w:r>
      <w:r w:rsidR="00E51C5E" w:rsidRPr="00492159">
        <w:rPr>
          <w:szCs w:val="23"/>
        </w:rPr>
        <w:t>S151 Officer</w:t>
      </w:r>
      <w:r w:rsidR="00D3193C" w:rsidRPr="00492159">
        <w:rPr>
          <w:szCs w:val="23"/>
        </w:rPr>
        <w:t>.</w:t>
      </w:r>
    </w:p>
    <w:p w14:paraId="587A9491" w14:textId="7B97F838" w:rsidR="00A22F2D" w:rsidRPr="00492159" w:rsidRDefault="00A22F2D">
      <w:pPr>
        <w:tabs>
          <w:tab w:val="left" w:pos="851"/>
        </w:tabs>
        <w:spacing w:before="40" w:after="40"/>
        <w:ind w:left="567"/>
        <w:rPr>
          <w:b/>
          <w:bCs/>
          <w:szCs w:val="23"/>
        </w:rPr>
      </w:pPr>
      <w:r w:rsidRPr="00492159">
        <w:rPr>
          <w:b/>
          <w:bCs/>
          <w:szCs w:val="23"/>
        </w:rPr>
        <w:t>Leasing/Licensing</w:t>
      </w:r>
    </w:p>
    <w:p w14:paraId="601AFBC8" w14:textId="49A1365C" w:rsidR="00A22F2D" w:rsidRPr="00492159" w:rsidRDefault="00A22F2D" w:rsidP="00A22F2D">
      <w:pPr>
        <w:numPr>
          <w:ilvl w:val="0"/>
          <w:numId w:val="20"/>
        </w:numPr>
        <w:tabs>
          <w:tab w:val="clear" w:pos="720"/>
          <w:tab w:val="left" w:pos="851"/>
        </w:tabs>
        <w:ind w:left="851" w:hanging="284"/>
        <w:rPr>
          <w:szCs w:val="23"/>
        </w:rPr>
      </w:pPr>
      <w:r w:rsidRPr="00492159">
        <w:rPr>
          <w:szCs w:val="23"/>
        </w:rPr>
        <w:t xml:space="preserve">To undertake asset leases / licences in accordance with proper procedures, taking advice from the Authority Solicitor and </w:t>
      </w:r>
      <w:r w:rsidR="00E51C5E" w:rsidRPr="00492159">
        <w:rPr>
          <w:szCs w:val="23"/>
        </w:rPr>
        <w:t>S151 Officer</w:t>
      </w:r>
    </w:p>
    <w:p w14:paraId="2DA93F13" w14:textId="42A4C6C7" w:rsidR="00FD097E" w:rsidRPr="00492159" w:rsidRDefault="00FD097E" w:rsidP="00FD097E">
      <w:pPr>
        <w:numPr>
          <w:ilvl w:val="0"/>
          <w:numId w:val="20"/>
        </w:numPr>
        <w:tabs>
          <w:tab w:val="clear" w:pos="720"/>
          <w:tab w:val="left" w:pos="851"/>
        </w:tabs>
        <w:ind w:left="851" w:hanging="284"/>
        <w:rPr>
          <w:szCs w:val="23"/>
        </w:rPr>
      </w:pPr>
      <w:r w:rsidRPr="00492159">
        <w:rPr>
          <w:szCs w:val="23"/>
        </w:rPr>
        <w:t xml:space="preserve">To seek </w:t>
      </w:r>
      <w:r w:rsidR="00B8335F" w:rsidRPr="00492159">
        <w:rPr>
          <w:szCs w:val="23"/>
        </w:rPr>
        <w:t>M</w:t>
      </w:r>
      <w:r w:rsidRPr="00492159">
        <w:rPr>
          <w:szCs w:val="23"/>
        </w:rPr>
        <w:t xml:space="preserve">ember approval for the commercial leasing or licensing of property with an annual value over £50,000 or a lifetime value over £250,000, and approval from the </w:t>
      </w:r>
      <w:r w:rsidR="00FC4798" w:rsidRPr="00492159">
        <w:rPr>
          <w:szCs w:val="23"/>
        </w:rPr>
        <w:t>Director of Visitor Services and Resources</w:t>
      </w:r>
      <w:r w:rsidRPr="00492159">
        <w:rPr>
          <w:szCs w:val="23"/>
        </w:rPr>
        <w:t xml:space="preserve"> below this threshold</w:t>
      </w:r>
    </w:p>
    <w:p w14:paraId="71A254B1" w14:textId="2D30BAC2" w:rsidR="00A22F2D" w:rsidRPr="0094413C" w:rsidRDefault="00FD097E" w:rsidP="0094413C">
      <w:pPr>
        <w:numPr>
          <w:ilvl w:val="0"/>
          <w:numId w:val="20"/>
        </w:numPr>
        <w:tabs>
          <w:tab w:val="clear" w:pos="720"/>
          <w:tab w:val="left" w:pos="851"/>
        </w:tabs>
        <w:ind w:left="851" w:hanging="284"/>
        <w:rPr>
          <w:szCs w:val="23"/>
        </w:rPr>
      </w:pPr>
      <w:r w:rsidRPr="00492159">
        <w:rPr>
          <w:szCs w:val="23"/>
        </w:rPr>
        <w:t xml:space="preserve">To seek </w:t>
      </w:r>
      <w:r w:rsidR="00B8335F" w:rsidRPr="00492159">
        <w:rPr>
          <w:szCs w:val="23"/>
        </w:rPr>
        <w:t>M</w:t>
      </w:r>
      <w:r w:rsidRPr="00492159">
        <w:rPr>
          <w:szCs w:val="23"/>
        </w:rPr>
        <w:t xml:space="preserve">ember approval for leases and licences of property </w:t>
      </w:r>
      <w:proofErr w:type="gramStart"/>
      <w:r w:rsidRPr="00492159">
        <w:rPr>
          <w:szCs w:val="23"/>
        </w:rPr>
        <w:t>in excess of</w:t>
      </w:r>
      <w:proofErr w:type="gramEnd"/>
      <w:r w:rsidRPr="00492159">
        <w:rPr>
          <w:szCs w:val="23"/>
        </w:rPr>
        <w:t xml:space="preserve"> 7 years, with a lifetime value over £100,000 and </w:t>
      </w:r>
      <w:r w:rsidR="00C643AC" w:rsidRPr="00492159">
        <w:rPr>
          <w:szCs w:val="23"/>
        </w:rPr>
        <w:t>S151 Officer</w:t>
      </w:r>
      <w:r w:rsidRPr="00492159">
        <w:rPr>
          <w:szCs w:val="23"/>
        </w:rPr>
        <w:t xml:space="preserve"> approval below this threshold.</w:t>
      </w:r>
    </w:p>
    <w:p w14:paraId="2FCE6393" w14:textId="77777777" w:rsidR="00337D17" w:rsidRPr="00492159" w:rsidRDefault="00337D17">
      <w:pPr>
        <w:tabs>
          <w:tab w:val="left" w:pos="851"/>
        </w:tabs>
        <w:spacing w:before="40" w:after="40"/>
        <w:ind w:left="567"/>
        <w:rPr>
          <w:b/>
          <w:bCs/>
          <w:szCs w:val="23"/>
        </w:rPr>
      </w:pPr>
      <w:r w:rsidRPr="00492159">
        <w:rPr>
          <w:b/>
          <w:bCs/>
          <w:szCs w:val="23"/>
        </w:rPr>
        <w:t>Trade-ins</w:t>
      </w:r>
    </w:p>
    <w:p w14:paraId="65036577" w14:textId="2900D87A" w:rsidR="00337D17" w:rsidRPr="0094413C" w:rsidRDefault="00337D17" w:rsidP="0094413C">
      <w:pPr>
        <w:numPr>
          <w:ilvl w:val="0"/>
          <w:numId w:val="20"/>
        </w:numPr>
        <w:tabs>
          <w:tab w:val="clear" w:pos="720"/>
          <w:tab w:val="left" w:pos="851"/>
        </w:tabs>
        <w:ind w:left="851" w:hanging="284"/>
        <w:rPr>
          <w:szCs w:val="23"/>
        </w:rPr>
      </w:pPr>
      <w:r w:rsidRPr="00492159">
        <w:rPr>
          <w:szCs w:val="23"/>
        </w:rPr>
        <w:t xml:space="preserve">To ensure best value can be demonstrated from the trade-in of the asset. This is likely to involve more than one quote for a replacement asset and trade-in value of an existing asset. </w:t>
      </w:r>
    </w:p>
    <w:p w14:paraId="34AE878F" w14:textId="1286D8B3" w:rsidR="00337D17" w:rsidRPr="0094413C" w:rsidRDefault="00337D17" w:rsidP="0094413C">
      <w:pPr>
        <w:pStyle w:val="Heading3"/>
      </w:pPr>
      <w:bookmarkStart w:id="176" w:name="_Toc222309467"/>
      <w:bookmarkStart w:id="177" w:name="_Toc222312989"/>
      <w:r w:rsidRPr="00492159">
        <w:lastRenderedPageBreak/>
        <w:t>23</w:t>
      </w:r>
      <w:r w:rsidRPr="00492159">
        <w:tab/>
        <w:t>Leasing</w:t>
      </w:r>
      <w:bookmarkEnd w:id="176"/>
      <w:bookmarkEnd w:id="177"/>
    </w:p>
    <w:p w14:paraId="269343BB" w14:textId="77777777" w:rsidR="00337D17" w:rsidRPr="00492159" w:rsidRDefault="00337D17" w:rsidP="00827D88">
      <w:r w:rsidRPr="00492159">
        <w:t>23.1</w:t>
      </w:r>
      <w:r w:rsidRPr="00492159">
        <w:tab/>
        <w:t xml:space="preserve">Why is this </w:t>
      </w:r>
      <w:r w:rsidR="00956F07" w:rsidRPr="00492159">
        <w:t>important?</w:t>
      </w:r>
    </w:p>
    <w:p w14:paraId="050C8B75" w14:textId="2ABFC6A1" w:rsidR="00337D17" w:rsidRPr="0094413C" w:rsidRDefault="00337D17" w:rsidP="0094413C">
      <w:pPr>
        <w:ind w:left="567" w:hanging="567"/>
      </w:pPr>
      <w:r w:rsidRPr="00492159">
        <w:rPr>
          <w:szCs w:val="23"/>
        </w:rPr>
        <w:tab/>
      </w:r>
      <w:r w:rsidRPr="00492159">
        <w:t xml:space="preserve">Leasing can be a useful way of financing assets and equipment when the Authority does not have sufficient resources to pay for them up front. For some assets leasing can provide best value by allowing payments to be spread and preventing the need for disposal costs at the end of an asset’s useful life. </w:t>
      </w:r>
      <w:r w:rsidR="49F296A9" w:rsidRPr="00492159">
        <w:t>All</w:t>
      </w:r>
      <w:r w:rsidR="00F933F7" w:rsidRPr="00492159">
        <w:t xml:space="preserve"> </w:t>
      </w:r>
      <w:r w:rsidRPr="00492159">
        <w:t xml:space="preserve">leases </w:t>
      </w:r>
      <w:r w:rsidR="1B89EC8F" w:rsidRPr="00492159">
        <w:t>m</w:t>
      </w:r>
      <w:r w:rsidRPr="00492159">
        <w:t>ust be</w:t>
      </w:r>
      <w:r w:rsidR="44B91284" w:rsidRPr="00492159">
        <w:t xml:space="preserve"> appropriately</w:t>
      </w:r>
      <w:r w:rsidRPr="00492159">
        <w:t xml:space="preserve"> treated in the</w:t>
      </w:r>
      <w:r w:rsidR="0F3FE946" w:rsidRPr="00492159">
        <w:t xml:space="preserve"> Authority’s</w:t>
      </w:r>
      <w:r w:rsidRPr="00492159">
        <w:t xml:space="preserve"> accounts</w:t>
      </w:r>
      <w:r w:rsidR="216C50D1" w:rsidRPr="00492159">
        <w:t xml:space="preserve"> and </w:t>
      </w:r>
      <w:r w:rsidR="00C73B62" w:rsidRPr="00492159">
        <w:t>must be approved</w:t>
      </w:r>
      <w:r w:rsidRPr="00492159">
        <w:t xml:space="preserve"> by the </w:t>
      </w:r>
      <w:r w:rsidR="001E4878" w:rsidRPr="00492159">
        <w:t xml:space="preserve">S151 Officer </w:t>
      </w:r>
      <w:r w:rsidRPr="00492159">
        <w:t xml:space="preserve">and the </w:t>
      </w:r>
      <w:r w:rsidR="00123807" w:rsidRPr="00492159">
        <w:t xml:space="preserve">Authority </w:t>
      </w:r>
      <w:proofErr w:type="gramStart"/>
      <w:r w:rsidR="00123807" w:rsidRPr="00492159">
        <w:t>Solicitor</w:t>
      </w:r>
      <w:r w:rsidR="00C73B62" w:rsidRPr="00492159">
        <w:t>, and</w:t>
      </w:r>
      <w:proofErr w:type="gramEnd"/>
      <w:r w:rsidR="00C73B62" w:rsidRPr="00492159">
        <w:t xml:space="preserve"> </w:t>
      </w:r>
      <w:r w:rsidR="005F0BD5" w:rsidRPr="00492159">
        <w:t xml:space="preserve">may be signed by the S151 Officer </w:t>
      </w:r>
      <w:r w:rsidRPr="00492159">
        <w:t>.</w:t>
      </w:r>
      <w:r w:rsidRPr="00492159">
        <w:rPr>
          <w:szCs w:val="23"/>
        </w:rPr>
        <w:t xml:space="preserve"> </w:t>
      </w:r>
    </w:p>
    <w:p w14:paraId="4D4EB0CA" w14:textId="77777777" w:rsidR="00337D17" w:rsidRPr="00492159" w:rsidRDefault="00337D17">
      <w:pPr>
        <w:ind w:left="567" w:hanging="567"/>
        <w:rPr>
          <w:szCs w:val="23"/>
        </w:rPr>
      </w:pPr>
      <w:r w:rsidRPr="00492159">
        <w:rPr>
          <w:szCs w:val="23"/>
        </w:rPr>
        <w:t>23.2</w:t>
      </w:r>
      <w:r w:rsidRPr="00492159">
        <w:rPr>
          <w:szCs w:val="23"/>
        </w:rPr>
        <w:tab/>
      </w:r>
      <w:r w:rsidRPr="00492159">
        <w:rPr>
          <w:b/>
          <w:bCs/>
          <w:szCs w:val="23"/>
        </w:rPr>
        <w:t>Key controls</w:t>
      </w:r>
    </w:p>
    <w:p w14:paraId="5EE11271" w14:textId="77777777" w:rsidR="00337D17" w:rsidRPr="00492159" w:rsidRDefault="00337D17">
      <w:pPr>
        <w:ind w:left="567" w:hanging="567"/>
        <w:rPr>
          <w:szCs w:val="23"/>
        </w:rPr>
      </w:pPr>
      <w:r w:rsidRPr="00492159">
        <w:rPr>
          <w:szCs w:val="23"/>
        </w:rPr>
        <w:tab/>
        <w:t>The key controls for leasing are:</w:t>
      </w:r>
    </w:p>
    <w:p w14:paraId="7B8D69D1" w14:textId="77777777" w:rsidR="00337D17" w:rsidRPr="00492159" w:rsidRDefault="00337D17">
      <w:pPr>
        <w:ind w:left="993" w:hanging="426"/>
        <w:rPr>
          <w:szCs w:val="23"/>
        </w:rPr>
      </w:pPr>
      <w:r w:rsidRPr="00492159">
        <w:rPr>
          <w:bCs/>
          <w:szCs w:val="23"/>
        </w:rPr>
        <w:t>(a)</w:t>
      </w:r>
      <w:r w:rsidRPr="00492159">
        <w:rPr>
          <w:bCs/>
          <w:szCs w:val="23"/>
        </w:rPr>
        <w:tab/>
      </w:r>
      <w:r w:rsidRPr="00492159">
        <w:rPr>
          <w:szCs w:val="23"/>
        </w:rPr>
        <w:t>Assets are leased only where there are insufficient funds to purchase the asset outright, or best value can be demonstrated from the arrangement</w:t>
      </w:r>
    </w:p>
    <w:p w14:paraId="7B215EEC" w14:textId="1A41DEDD" w:rsidR="00337D17" w:rsidRPr="00492159" w:rsidRDefault="00337D17">
      <w:pPr>
        <w:ind w:left="993" w:hanging="426"/>
        <w:rPr>
          <w:szCs w:val="23"/>
        </w:rPr>
      </w:pPr>
      <w:r w:rsidRPr="00492159">
        <w:rPr>
          <w:szCs w:val="23"/>
        </w:rPr>
        <w:t>(b)</w:t>
      </w:r>
      <w:r w:rsidRPr="00492159">
        <w:rPr>
          <w:szCs w:val="23"/>
        </w:rPr>
        <w:tab/>
        <w:t xml:space="preserve">Leases are checked by the </w:t>
      </w:r>
      <w:r w:rsidR="00123807" w:rsidRPr="00492159">
        <w:rPr>
          <w:szCs w:val="23"/>
        </w:rPr>
        <w:t>Authority Solicitor</w:t>
      </w:r>
      <w:r w:rsidRPr="00492159">
        <w:rPr>
          <w:szCs w:val="23"/>
        </w:rPr>
        <w:t xml:space="preserve"> and </w:t>
      </w:r>
      <w:r w:rsidR="00D52969" w:rsidRPr="00492159">
        <w:rPr>
          <w:szCs w:val="23"/>
        </w:rPr>
        <w:t xml:space="preserve">S151 Officer </w:t>
      </w:r>
      <w:r w:rsidRPr="00492159">
        <w:rPr>
          <w:szCs w:val="23"/>
        </w:rPr>
        <w:t xml:space="preserve">to ensure their status as regards credit arrangements is clear. </w:t>
      </w:r>
    </w:p>
    <w:p w14:paraId="4A43886F" w14:textId="6C0F87DE" w:rsidR="00337D17" w:rsidRPr="00492159" w:rsidRDefault="00337D17">
      <w:pPr>
        <w:ind w:left="993" w:hanging="426"/>
        <w:rPr>
          <w:szCs w:val="23"/>
        </w:rPr>
      </w:pPr>
      <w:r w:rsidRPr="00492159">
        <w:rPr>
          <w:szCs w:val="23"/>
        </w:rPr>
        <w:t>(c)</w:t>
      </w:r>
      <w:r w:rsidRPr="00492159">
        <w:rPr>
          <w:szCs w:val="23"/>
        </w:rPr>
        <w:tab/>
        <w:t xml:space="preserve">The </w:t>
      </w:r>
      <w:r w:rsidR="00E75DC9" w:rsidRPr="00492159">
        <w:rPr>
          <w:szCs w:val="23"/>
        </w:rPr>
        <w:t>S151 Officer</w:t>
      </w:r>
      <w:r w:rsidRPr="00492159">
        <w:rPr>
          <w:szCs w:val="23"/>
        </w:rPr>
        <w:t xml:space="preserve"> has delegated power to </w:t>
      </w:r>
      <w:proofErr w:type="gramStart"/>
      <w:r w:rsidRPr="00492159">
        <w:rPr>
          <w:szCs w:val="23"/>
        </w:rPr>
        <w:t>enter into</w:t>
      </w:r>
      <w:proofErr w:type="gramEnd"/>
      <w:r w:rsidRPr="00492159">
        <w:rPr>
          <w:szCs w:val="23"/>
        </w:rPr>
        <w:t xml:space="preserve"> leases through the Treasury Management Strategy and Prudential Indicators.</w:t>
      </w:r>
    </w:p>
    <w:p w14:paraId="75D3059E" w14:textId="481D2278" w:rsidR="00337D17" w:rsidRPr="00492159" w:rsidRDefault="00337D17" w:rsidP="0094413C">
      <w:pPr>
        <w:ind w:left="993" w:hanging="426"/>
        <w:rPr>
          <w:szCs w:val="23"/>
        </w:rPr>
      </w:pPr>
      <w:r w:rsidRPr="00492159">
        <w:rPr>
          <w:szCs w:val="23"/>
        </w:rPr>
        <w:t>(d)</w:t>
      </w:r>
      <w:r w:rsidRPr="00492159">
        <w:rPr>
          <w:szCs w:val="23"/>
        </w:rPr>
        <w:tab/>
        <w:t>Prudential indicators are checked to ensure borrowing powers are not breached</w:t>
      </w:r>
    </w:p>
    <w:p w14:paraId="3B8B8558" w14:textId="77777777" w:rsidR="00337D17" w:rsidRPr="00492159" w:rsidRDefault="00337D17">
      <w:pPr>
        <w:ind w:left="567" w:hanging="567"/>
        <w:rPr>
          <w:b/>
          <w:bCs/>
          <w:szCs w:val="23"/>
        </w:rPr>
      </w:pPr>
      <w:r w:rsidRPr="00492159">
        <w:rPr>
          <w:szCs w:val="23"/>
        </w:rPr>
        <w:t>23.3</w:t>
      </w:r>
      <w:r w:rsidRPr="00492159">
        <w:rPr>
          <w:szCs w:val="23"/>
        </w:rPr>
        <w:tab/>
      </w:r>
      <w:r w:rsidRPr="00492159">
        <w:rPr>
          <w:b/>
          <w:bCs/>
          <w:szCs w:val="23"/>
        </w:rPr>
        <w:t>Responsibilities of Members</w:t>
      </w:r>
    </w:p>
    <w:p w14:paraId="4E7CBFD1" w14:textId="752B19C3" w:rsidR="00337D17" w:rsidRPr="0094413C" w:rsidRDefault="00337D17" w:rsidP="0094413C">
      <w:pPr>
        <w:numPr>
          <w:ilvl w:val="0"/>
          <w:numId w:val="20"/>
        </w:numPr>
        <w:tabs>
          <w:tab w:val="clear" w:pos="720"/>
        </w:tabs>
        <w:ind w:left="993"/>
        <w:rPr>
          <w:szCs w:val="23"/>
        </w:rPr>
      </w:pPr>
      <w:r w:rsidRPr="00492159">
        <w:rPr>
          <w:szCs w:val="23"/>
        </w:rPr>
        <w:t xml:space="preserve">To approve the Treasury Management Strategy and the Prudential Indicators each year.   </w:t>
      </w:r>
    </w:p>
    <w:p w14:paraId="22D7A0C0" w14:textId="48AF4F6C" w:rsidR="00337D17" w:rsidRPr="00492159" w:rsidRDefault="00337D17">
      <w:pPr>
        <w:ind w:left="567" w:hanging="567"/>
        <w:rPr>
          <w:szCs w:val="23"/>
        </w:rPr>
      </w:pPr>
      <w:r w:rsidRPr="00492159">
        <w:rPr>
          <w:szCs w:val="23"/>
        </w:rPr>
        <w:t>23.4</w:t>
      </w:r>
      <w:r w:rsidRPr="00492159">
        <w:rPr>
          <w:szCs w:val="23"/>
        </w:rPr>
        <w:tab/>
      </w:r>
      <w:r w:rsidRPr="00492159">
        <w:rPr>
          <w:b/>
          <w:bCs/>
          <w:szCs w:val="23"/>
        </w:rPr>
        <w:t xml:space="preserve">Responsibility of the </w:t>
      </w:r>
      <w:r w:rsidR="00E51C5E" w:rsidRPr="00492159">
        <w:rPr>
          <w:b/>
          <w:bCs/>
          <w:szCs w:val="23"/>
        </w:rPr>
        <w:t>S151 Officer</w:t>
      </w:r>
      <w:r w:rsidRPr="00492159">
        <w:rPr>
          <w:szCs w:val="23"/>
        </w:rPr>
        <w:tab/>
      </w:r>
    </w:p>
    <w:p w14:paraId="453EA7D6" w14:textId="77777777" w:rsidR="00337D17" w:rsidRPr="00492159" w:rsidRDefault="00337D17" w:rsidP="00F95AB5">
      <w:pPr>
        <w:numPr>
          <w:ilvl w:val="0"/>
          <w:numId w:val="18"/>
        </w:numPr>
        <w:tabs>
          <w:tab w:val="clear" w:pos="720"/>
          <w:tab w:val="left" w:pos="851"/>
        </w:tabs>
        <w:ind w:left="851" w:hanging="284"/>
        <w:rPr>
          <w:szCs w:val="23"/>
        </w:rPr>
      </w:pPr>
      <w:r w:rsidRPr="00492159">
        <w:rPr>
          <w:szCs w:val="23"/>
        </w:rPr>
        <w:t>To ensure that borrowing powers set out in the Treasury Management Strategy and Prudential indicators are not breached.</w:t>
      </w:r>
    </w:p>
    <w:p w14:paraId="0FB99E87" w14:textId="77777777" w:rsidR="00337D17" w:rsidRPr="00492159" w:rsidRDefault="00337D17" w:rsidP="00F95AB5">
      <w:pPr>
        <w:numPr>
          <w:ilvl w:val="0"/>
          <w:numId w:val="18"/>
        </w:numPr>
        <w:tabs>
          <w:tab w:val="clear" w:pos="720"/>
          <w:tab w:val="left" w:pos="851"/>
        </w:tabs>
        <w:ind w:left="851" w:hanging="284"/>
        <w:rPr>
          <w:szCs w:val="23"/>
        </w:rPr>
      </w:pPr>
      <w:r w:rsidRPr="00492159">
        <w:rPr>
          <w:szCs w:val="23"/>
        </w:rPr>
        <w:t>To sign leases on behalf of the Authority in accordance with delegated powers and Contract Standing Orders.</w:t>
      </w:r>
    </w:p>
    <w:p w14:paraId="18D9CA02" w14:textId="77777777" w:rsidR="00337D17" w:rsidRPr="00492159" w:rsidRDefault="00337D17" w:rsidP="00F95AB5">
      <w:pPr>
        <w:numPr>
          <w:ilvl w:val="0"/>
          <w:numId w:val="18"/>
        </w:numPr>
        <w:tabs>
          <w:tab w:val="clear" w:pos="720"/>
          <w:tab w:val="left" w:pos="851"/>
        </w:tabs>
        <w:ind w:left="851" w:hanging="284"/>
        <w:rPr>
          <w:szCs w:val="23"/>
        </w:rPr>
      </w:pPr>
      <w:r w:rsidRPr="00492159">
        <w:rPr>
          <w:szCs w:val="23"/>
        </w:rPr>
        <w:t xml:space="preserve">To consider all leases in conjunction with the </w:t>
      </w:r>
      <w:r w:rsidR="00123807" w:rsidRPr="00492159">
        <w:rPr>
          <w:szCs w:val="23"/>
        </w:rPr>
        <w:t>Authority Solicitor</w:t>
      </w:r>
      <w:r w:rsidRPr="00492159">
        <w:rPr>
          <w:szCs w:val="23"/>
        </w:rPr>
        <w:t>.</w:t>
      </w:r>
    </w:p>
    <w:p w14:paraId="76275E74" w14:textId="77777777" w:rsidR="00337D17" w:rsidRPr="00492159" w:rsidRDefault="00337D17" w:rsidP="00F95AB5">
      <w:pPr>
        <w:numPr>
          <w:ilvl w:val="0"/>
          <w:numId w:val="18"/>
        </w:numPr>
        <w:tabs>
          <w:tab w:val="clear" w:pos="720"/>
          <w:tab w:val="left" w:pos="851"/>
        </w:tabs>
        <w:ind w:left="851" w:hanging="284"/>
        <w:rPr>
          <w:szCs w:val="23"/>
        </w:rPr>
      </w:pPr>
      <w:r w:rsidRPr="00492159">
        <w:rPr>
          <w:szCs w:val="23"/>
        </w:rPr>
        <w:t>To apply appropriate accounting treatments for leases.</w:t>
      </w:r>
    </w:p>
    <w:p w14:paraId="6D4C5D2B" w14:textId="5E626363" w:rsidR="00337D17" w:rsidRPr="0094413C" w:rsidRDefault="00337D17" w:rsidP="0094413C">
      <w:pPr>
        <w:numPr>
          <w:ilvl w:val="0"/>
          <w:numId w:val="18"/>
        </w:numPr>
        <w:tabs>
          <w:tab w:val="clear" w:pos="720"/>
          <w:tab w:val="left" w:pos="851"/>
        </w:tabs>
        <w:ind w:left="851" w:hanging="284"/>
        <w:rPr>
          <w:szCs w:val="23"/>
        </w:rPr>
      </w:pPr>
      <w:r w:rsidRPr="00492159">
        <w:rPr>
          <w:szCs w:val="23"/>
        </w:rPr>
        <w:t>To monitor the use of borrowing powers and prudential indicators.</w:t>
      </w:r>
    </w:p>
    <w:p w14:paraId="259F1C7B" w14:textId="77777777" w:rsidR="00337D17" w:rsidRPr="00492159" w:rsidRDefault="00337D17">
      <w:pPr>
        <w:tabs>
          <w:tab w:val="left" w:pos="567"/>
        </w:tabs>
        <w:rPr>
          <w:szCs w:val="23"/>
        </w:rPr>
      </w:pPr>
      <w:r w:rsidRPr="00492159">
        <w:rPr>
          <w:szCs w:val="23"/>
        </w:rPr>
        <w:lastRenderedPageBreak/>
        <w:t>23.6</w:t>
      </w:r>
      <w:r w:rsidRPr="00492159">
        <w:rPr>
          <w:szCs w:val="23"/>
        </w:rPr>
        <w:tab/>
      </w:r>
      <w:r w:rsidRPr="00492159">
        <w:rPr>
          <w:b/>
          <w:bCs/>
          <w:szCs w:val="23"/>
        </w:rPr>
        <w:t>Responsibilities of Managers</w:t>
      </w:r>
      <w:r w:rsidRPr="00492159">
        <w:rPr>
          <w:szCs w:val="23"/>
        </w:rPr>
        <w:t xml:space="preserve"> </w:t>
      </w:r>
    </w:p>
    <w:p w14:paraId="641456D9" w14:textId="2ADC49B5" w:rsidR="00337D17" w:rsidRPr="00492159" w:rsidRDefault="00337D17" w:rsidP="00F95AB5">
      <w:pPr>
        <w:numPr>
          <w:ilvl w:val="0"/>
          <w:numId w:val="18"/>
        </w:numPr>
        <w:tabs>
          <w:tab w:val="clear" w:pos="720"/>
          <w:tab w:val="left" w:pos="851"/>
        </w:tabs>
        <w:ind w:left="851" w:hanging="284"/>
        <w:rPr>
          <w:szCs w:val="23"/>
        </w:rPr>
      </w:pPr>
      <w:r w:rsidRPr="00492159">
        <w:rPr>
          <w:szCs w:val="23"/>
        </w:rPr>
        <w:t xml:space="preserve">To seek the advice of the </w:t>
      </w:r>
      <w:r w:rsidR="00123807" w:rsidRPr="00492159">
        <w:rPr>
          <w:szCs w:val="23"/>
        </w:rPr>
        <w:t>Authority Solicitor</w:t>
      </w:r>
      <w:r w:rsidRPr="00492159">
        <w:rPr>
          <w:szCs w:val="23"/>
        </w:rPr>
        <w:t xml:space="preserve"> and </w:t>
      </w:r>
      <w:r w:rsidR="00EA4043" w:rsidRPr="00492159">
        <w:rPr>
          <w:szCs w:val="23"/>
        </w:rPr>
        <w:t>S151 Officer</w:t>
      </w:r>
      <w:r w:rsidRPr="00492159">
        <w:rPr>
          <w:szCs w:val="23"/>
        </w:rPr>
        <w:t xml:space="preserve"> on all lease agreements before </w:t>
      </w:r>
      <w:proofErr w:type="gramStart"/>
      <w:r w:rsidRPr="00492159">
        <w:rPr>
          <w:szCs w:val="23"/>
        </w:rPr>
        <w:t>entering into</w:t>
      </w:r>
      <w:proofErr w:type="gramEnd"/>
      <w:r w:rsidRPr="00492159">
        <w:rPr>
          <w:szCs w:val="23"/>
        </w:rPr>
        <w:t xml:space="preserve"> leasing arrangements</w:t>
      </w:r>
    </w:p>
    <w:p w14:paraId="7B54BD90" w14:textId="77777777" w:rsidR="00337D17" w:rsidRPr="00492159" w:rsidRDefault="00337D17" w:rsidP="00F95AB5">
      <w:pPr>
        <w:numPr>
          <w:ilvl w:val="0"/>
          <w:numId w:val="18"/>
        </w:numPr>
        <w:tabs>
          <w:tab w:val="clear" w:pos="720"/>
          <w:tab w:val="left" w:pos="851"/>
        </w:tabs>
        <w:ind w:left="851" w:hanging="284"/>
        <w:rPr>
          <w:szCs w:val="23"/>
        </w:rPr>
      </w:pPr>
      <w:r w:rsidRPr="00492159">
        <w:rPr>
          <w:szCs w:val="23"/>
        </w:rPr>
        <w:t>To ensure any authorisation of leasing arrangements is in line with delegated powers</w:t>
      </w:r>
    </w:p>
    <w:p w14:paraId="39898997" w14:textId="42B341BA" w:rsidR="00D561FD" w:rsidRPr="0094413C" w:rsidRDefault="00337D17" w:rsidP="00D561FD">
      <w:pPr>
        <w:numPr>
          <w:ilvl w:val="0"/>
          <w:numId w:val="18"/>
        </w:numPr>
        <w:tabs>
          <w:tab w:val="clear" w:pos="720"/>
          <w:tab w:val="left" w:pos="851"/>
        </w:tabs>
        <w:ind w:left="851" w:hanging="284"/>
        <w:rPr>
          <w:szCs w:val="23"/>
        </w:rPr>
      </w:pPr>
      <w:r w:rsidRPr="00492159">
        <w:rPr>
          <w:szCs w:val="23"/>
        </w:rPr>
        <w:t xml:space="preserve">To ensure there is sufficient budget provision in the current and </w:t>
      </w:r>
      <w:proofErr w:type="gramStart"/>
      <w:r w:rsidRPr="00492159">
        <w:rPr>
          <w:szCs w:val="23"/>
        </w:rPr>
        <w:t>medium term</w:t>
      </w:r>
      <w:proofErr w:type="gramEnd"/>
      <w:r w:rsidRPr="00492159">
        <w:rPr>
          <w:szCs w:val="23"/>
        </w:rPr>
        <w:t xml:space="preserve"> financial budgets for the proposed leasing arrangements </w:t>
      </w:r>
      <w:bookmarkStart w:id="178" w:name="_Toc137365631"/>
      <w:bookmarkStart w:id="179" w:name="_Toc137366020"/>
    </w:p>
    <w:p w14:paraId="330C07F2" w14:textId="24EF4D50" w:rsidR="00337D17" w:rsidRPr="0094413C" w:rsidRDefault="00337D17" w:rsidP="0094413C">
      <w:pPr>
        <w:pStyle w:val="Heading3"/>
        <w:spacing w:before="0" w:after="0"/>
        <w:ind w:left="567" w:hanging="567"/>
      </w:pPr>
      <w:bookmarkStart w:id="180" w:name="_Toc222309468"/>
      <w:bookmarkStart w:id="181" w:name="_Toc222312990"/>
      <w:r w:rsidRPr="00492159">
        <w:t>24</w:t>
      </w:r>
      <w:r w:rsidRPr="00492159">
        <w:tab/>
        <w:t>Treasury Management</w:t>
      </w:r>
      <w:bookmarkEnd w:id="178"/>
      <w:bookmarkEnd w:id="179"/>
      <w:r w:rsidRPr="00492159">
        <w:t xml:space="preserve"> and Prudential Reporting</w:t>
      </w:r>
      <w:bookmarkEnd w:id="180"/>
      <w:bookmarkEnd w:id="181"/>
    </w:p>
    <w:p w14:paraId="6F99A621" w14:textId="77777777" w:rsidR="00337D17" w:rsidRPr="00492159" w:rsidRDefault="00337D17">
      <w:pPr>
        <w:pStyle w:val="Heading6"/>
        <w:ind w:left="567" w:hanging="567"/>
        <w:rPr>
          <w:iCs w:val="0"/>
        </w:rPr>
      </w:pPr>
      <w:r w:rsidRPr="00492159">
        <w:rPr>
          <w:b w:val="0"/>
          <w:iCs w:val="0"/>
        </w:rPr>
        <w:t>24.1</w:t>
      </w:r>
      <w:r w:rsidRPr="00492159">
        <w:rPr>
          <w:b w:val="0"/>
          <w:iCs w:val="0"/>
        </w:rPr>
        <w:tab/>
      </w:r>
      <w:r w:rsidRPr="00492159">
        <w:rPr>
          <w:iCs w:val="0"/>
        </w:rPr>
        <w:t>Why this is important</w:t>
      </w:r>
    </w:p>
    <w:p w14:paraId="006F0F51" w14:textId="4F3A9DA0" w:rsidR="00337D17" w:rsidRPr="0094413C" w:rsidRDefault="00337D17" w:rsidP="0094413C">
      <w:pPr>
        <w:ind w:left="567"/>
        <w:rPr>
          <w:szCs w:val="23"/>
        </w:rPr>
      </w:pPr>
      <w:r w:rsidRPr="00492159">
        <w:rPr>
          <w:bCs/>
          <w:szCs w:val="23"/>
        </w:rPr>
        <w:t xml:space="preserve">Sound treasury management </w:t>
      </w:r>
      <w:r w:rsidRPr="00492159">
        <w:rPr>
          <w:szCs w:val="23"/>
        </w:rPr>
        <w:t>procedures provide assurance that the Authority’s money is properly managed in a way that balances risk with return, but with the overriding consideration being given to the security of the Authority’s capital sums.</w:t>
      </w:r>
    </w:p>
    <w:p w14:paraId="3FAB3838" w14:textId="7413C7E5" w:rsidR="00337D17" w:rsidRPr="00492159" w:rsidRDefault="00337D17">
      <w:pPr>
        <w:ind w:left="567"/>
        <w:rPr>
          <w:bCs/>
          <w:szCs w:val="23"/>
        </w:rPr>
      </w:pPr>
      <w:r w:rsidRPr="00492159">
        <w:rPr>
          <w:bCs/>
          <w:szCs w:val="23"/>
        </w:rPr>
        <w:t xml:space="preserve">The Authority has adopted the key recommendations of CIPFA’s Treasury Management in the Public Services: Code of Practice. </w:t>
      </w:r>
      <w:r w:rsidR="001E65F1" w:rsidRPr="00492159">
        <w:rPr>
          <w:bCs/>
          <w:szCs w:val="23"/>
        </w:rPr>
        <w:t>T</w:t>
      </w:r>
      <w:r w:rsidR="00074270" w:rsidRPr="00492159">
        <w:rPr>
          <w:bCs/>
          <w:szCs w:val="23"/>
        </w:rPr>
        <w:t xml:space="preserve">he Authority </w:t>
      </w:r>
      <w:r w:rsidRPr="00492159">
        <w:rPr>
          <w:bCs/>
          <w:szCs w:val="23"/>
        </w:rPr>
        <w:t xml:space="preserve">will create and maintain a Treasury Management Policy Statement and suitable Treasury Management Practices following the guidance identified in the </w:t>
      </w:r>
      <w:proofErr w:type="gramStart"/>
      <w:r w:rsidRPr="00492159">
        <w:rPr>
          <w:bCs/>
          <w:szCs w:val="23"/>
        </w:rPr>
        <w:t>Code</w:t>
      </w:r>
      <w:r w:rsidR="001E65F1" w:rsidRPr="00492159">
        <w:rPr>
          <w:bCs/>
          <w:szCs w:val="23"/>
        </w:rPr>
        <w:t>, and</w:t>
      </w:r>
      <w:proofErr w:type="gramEnd"/>
      <w:r w:rsidR="001E65F1" w:rsidRPr="00492159">
        <w:rPr>
          <w:bCs/>
          <w:szCs w:val="23"/>
        </w:rPr>
        <w:t xml:space="preserve"> will </w:t>
      </w:r>
      <w:r w:rsidRPr="00492159">
        <w:rPr>
          <w:bCs/>
          <w:szCs w:val="23"/>
        </w:rPr>
        <w:t>not materially deviate from the spirit or the content of the Code</w:t>
      </w:r>
      <w:r w:rsidR="00173714" w:rsidRPr="00492159">
        <w:rPr>
          <w:bCs/>
          <w:szCs w:val="23"/>
        </w:rPr>
        <w:t>, as varied from time to time.</w:t>
      </w:r>
    </w:p>
    <w:p w14:paraId="2698931D" w14:textId="77777777" w:rsidR="00337D17" w:rsidRPr="00492159" w:rsidRDefault="00337D17">
      <w:pPr>
        <w:ind w:left="567"/>
        <w:rPr>
          <w:szCs w:val="23"/>
        </w:rPr>
      </w:pPr>
    </w:p>
    <w:p w14:paraId="1B05017A" w14:textId="49780FB6" w:rsidR="00337D17" w:rsidRPr="00492159" w:rsidRDefault="00337D17" w:rsidP="0094413C">
      <w:pPr>
        <w:ind w:left="567"/>
        <w:rPr>
          <w:szCs w:val="23"/>
        </w:rPr>
      </w:pPr>
      <w:r w:rsidRPr="00492159">
        <w:rPr>
          <w:szCs w:val="23"/>
        </w:rPr>
        <w:t>Prudential reporting provides a framework for managing capital and treasury management activities to ensure they are affordable and sustainable for the Authority over the medium term.</w:t>
      </w:r>
    </w:p>
    <w:p w14:paraId="2A16537A" w14:textId="77777777" w:rsidR="00337D17" w:rsidRPr="00492159" w:rsidRDefault="00337D17">
      <w:pPr>
        <w:pStyle w:val="Heading6"/>
        <w:ind w:left="567" w:hanging="567"/>
        <w:rPr>
          <w:iCs w:val="0"/>
        </w:rPr>
      </w:pPr>
      <w:r w:rsidRPr="00492159">
        <w:rPr>
          <w:b w:val="0"/>
          <w:bCs w:val="0"/>
          <w:iCs w:val="0"/>
        </w:rPr>
        <w:t>24.2</w:t>
      </w:r>
      <w:r w:rsidRPr="00492159">
        <w:rPr>
          <w:iCs w:val="0"/>
        </w:rPr>
        <w:tab/>
        <w:t>Key controls</w:t>
      </w:r>
    </w:p>
    <w:p w14:paraId="358D44F7" w14:textId="77777777" w:rsidR="00337D17" w:rsidRPr="00492159" w:rsidRDefault="00337D17">
      <w:pPr>
        <w:ind w:left="567"/>
        <w:rPr>
          <w:szCs w:val="23"/>
        </w:rPr>
      </w:pPr>
      <w:r w:rsidRPr="00492159">
        <w:rPr>
          <w:szCs w:val="23"/>
        </w:rPr>
        <w:t>The key controls for treasury management and prudential reporting are:</w:t>
      </w:r>
    </w:p>
    <w:p w14:paraId="079B82D0" w14:textId="77777777" w:rsidR="00337D17" w:rsidRPr="00492159" w:rsidRDefault="00337D17">
      <w:pPr>
        <w:ind w:left="993" w:hanging="426"/>
        <w:rPr>
          <w:szCs w:val="23"/>
        </w:rPr>
      </w:pPr>
      <w:r w:rsidRPr="00492159">
        <w:rPr>
          <w:szCs w:val="23"/>
        </w:rPr>
        <w:t xml:space="preserve">(a) </w:t>
      </w:r>
      <w:r w:rsidRPr="00492159">
        <w:rPr>
          <w:szCs w:val="23"/>
        </w:rPr>
        <w:tab/>
      </w:r>
      <w:r w:rsidR="00074270" w:rsidRPr="00492159">
        <w:rPr>
          <w:szCs w:val="23"/>
        </w:rPr>
        <w:t>i</w:t>
      </w:r>
      <w:r w:rsidRPr="00492159">
        <w:rPr>
          <w:szCs w:val="23"/>
        </w:rPr>
        <w:t xml:space="preserve">nvestments and borrowings comply with the CIPFA </w:t>
      </w:r>
      <w:r w:rsidRPr="00492159">
        <w:rPr>
          <w:bCs/>
          <w:szCs w:val="23"/>
        </w:rPr>
        <w:t xml:space="preserve">Treasury Management in the Public Services: Code of Practice </w:t>
      </w:r>
      <w:r w:rsidRPr="00492159">
        <w:rPr>
          <w:szCs w:val="23"/>
        </w:rPr>
        <w:t>and the Authority’s Treasury Policy Statement.</w:t>
      </w:r>
    </w:p>
    <w:p w14:paraId="73F6192F" w14:textId="77777777" w:rsidR="00337D17" w:rsidRPr="00492159" w:rsidRDefault="00337D17">
      <w:pPr>
        <w:tabs>
          <w:tab w:val="left" w:pos="993"/>
        </w:tabs>
        <w:ind w:left="993" w:hanging="426"/>
        <w:rPr>
          <w:szCs w:val="23"/>
        </w:rPr>
      </w:pPr>
      <w:r w:rsidRPr="00492159">
        <w:rPr>
          <w:szCs w:val="23"/>
        </w:rPr>
        <w:t>(b)</w:t>
      </w:r>
      <w:r w:rsidRPr="00492159">
        <w:rPr>
          <w:szCs w:val="23"/>
        </w:rPr>
        <w:tab/>
        <w:t xml:space="preserve">Members approve the prudential indicators as part of the budget setting round before the start of the financial </w:t>
      </w:r>
      <w:proofErr w:type="gramStart"/>
      <w:r w:rsidRPr="00492159">
        <w:rPr>
          <w:szCs w:val="23"/>
        </w:rPr>
        <w:t>year, and</w:t>
      </w:r>
      <w:proofErr w:type="gramEnd"/>
      <w:r w:rsidRPr="00492159">
        <w:rPr>
          <w:szCs w:val="23"/>
        </w:rPr>
        <w:t xml:space="preserve"> monitor them during the year. </w:t>
      </w:r>
    </w:p>
    <w:p w14:paraId="4F8D6B82" w14:textId="7AB6CCB9" w:rsidR="00337D17" w:rsidRPr="00492159" w:rsidRDefault="00D861D3" w:rsidP="0094413C">
      <w:pPr>
        <w:tabs>
          <w:tab w:val="left" w:pos="993"/>
        </w:tabs>
        <w:ind w:left="993" w:hanging="426"/>
        <w:rPr>
          <w:szCs w:val="23"/>
        </w:rPr>
      </w:pPr>
      <w:r w:rsidRPr="00492159">
        <w:rPr>
          <w:szCs w:val="23"/>
        </w:rPr>
        <w:lastRenderedPageBreak/>
        <w:t>(c)</w:t>
      </w:r>
      <w:r w:rsidRPr="00492159">
        <w:rPr>
          <w:szCs w:val="23"/>
        </w:rPr>
        <w:tab/>
        <w:t>Authority approves the Treasury Management Policy and Strategy before the start of the financial year</w:t>
      </w:r>
      <w:r w:rsidR="00184F2C" w:rsidRPr="00492159">
        <w:rPr>
          <w:szCs w:val="23"/>
        </w:rPr>
        <w:t xml:space="preserve"> which includes limits for individual organisations</w:t>
      </w:r>
      <w:r w:rsidRPr="00492159">
        <w:rPr>
          <w:szCs w:val="23"/>
        </w:rPr>
        <w:t xml:space="preserve">. </w:t>
      </w:r>
    </w:p>
    <w:p w14:paraId="7F622933" w14:textId="77777777" w:rsidR="00337D17" w:rsidRPr="00492159" w:rsidRDefault="00337D17">
      <w:pPr>
        <w:ind w:left="567" w:hanging="567"/>
        <w:rPr>
          <w:szCs w:val="23"/>
        </w:rPr>
      </w:pPr>
      <w:r w:rsidRPr="00492159">
        <w:rPr>
          <w:szCs w:val="23"/>
        </w:rPr>
        <w:t>24.3</w:t>
      </w:r>
      <w:r w:rsidRPr="00492159">
        <w:rPr>
          <w:szCs w:val="23"/>
        </w:rPr>
        <w:tab/>
      </w:r>
      <w:r w:rsidRPr="00492159">
        <w:rPr>
          <w:b/>
          <w:bCs/>
        </w:rPr>
        <w:t>Responsibilities of Members</w:t>
      </w:r>
    </w:p>
    <w:p w14:paraId="73D37499" w14:textId="77777777" w:rsidR="00337D17" w:rsidRPr="00492159" w:rsidRDefault="00337D17" w:rsidP="00F95AB5">
      <w:pPr>
        <w:numPr>
          <w:ilvl w:val="0"/>
          <w:numId w:val="18"/>
        </w:numPr>
        <w:tabs>
          <w:tab w:val="clear" w:pos="720"/>
          <w:tab w:val="left" w:pos="851"/>
        </w:tabs>
        <w:ind w:left="851" w:hanging="284"/>
        <w:rPr>
          <w:szCs w:val="23"/>
        </w:rPr>
      </w:pPr>
      <w:r w:rsidRPr="00492159">
        <w:rPr>
          <w:szCs w:val="23"/>
        </w:rPr>
        <w:t xml:space="preserve">To approve </w:t>
      </w:r>
      <w:r w:rsidR="00FB48E9" w:rsidRPr="00492159">
        <w:rPr>
          <w:szCs w:val="23"/>
        </w:rPr>
        <w:t xml:space="preserve">the Authority’s </w:t>
      </w:r>
      <w:r w:rsidRPr="00492159">
        <w:rPr>
          <w:szCs w:val="23"/>
        </w:rPr>
        <w:t xml:space="preserve">Treasury Management Policy </w:t>
      </w:r>
      <w:r w:rsidR="00FB48E9" w:rsidRPr="00492159">
        <w:rPr>
          <w:szCs w:val="23"/>
        </w:rPr>
        <w:t xml:space="preserve">and Strategy, and suite of Prudential Indicators before the start of the financial year. </w:t>
      </w:r>
    </w:p>
    <w:p w14:paraId="122D0127" w14:textId="20BBA35B" w:rsidR="00337D17" w:rsidRPr="00492159" w:rsidRDefault="00010276" w:rsidP="00F95AB5">
      <w:pPr>
        <w:numPr>
          <w:ilvl w:val="0"/>
          <w:numId w:val="18"/>
        </w:numPr>
        <w:tabs>
          <w:tab w:val="clear" w:pos="720"/>
          <w:tab w:val="left" w:pos="851"/>
        </w:tabs>
        <w:ind w:left="851" w:hanging="284"/>
        <w:rPr>
          <w:szCs w:val="23"/>
        </w:rPr>
      </w:pPr>
      <w:r>
        <w:rPr>
          <w:szCs w:val="23"/>
        </w:rPr>
        <w:t>Authority</w:t>
      </w:r>
      <w:r w:rsidR="00337D17" w:rsidRPr="00492159">
        <w:rPr>
          <w:szCs w:val="23"/>
        </w:rPr>
        <w:t xml:space="preserve"> </w:t>
      </w:r>
      <w:proofErr w:type="gramStart"/>
      <w:r w:rsidR="00337D17" w:rsidRPr="00492159">
        <w:rPr>
          <w:szCs w:val="23"/>
        </w:rPr>
        <w:t>receive</w:t>
      </w:r>
      <w:proofErr w:type="gramEnd"/>
      <w:r w:rsidR="00337D17" w:rsidRPr="00492159">
        <w:rPr>
          <w:szCs w:val="23"/>
        </w:rPr>
        <w:t xml:space="preserve"> a report (at least annually) on the performance of the Treasury Management operation for the Authority.  </w:t>
      </w:r>
    </w:p>
    <w:p w14:paraId="7242F4D5" w14:textId="59769E04" w:rsidR="00337D17" w:rsidRPr="0094413C" w:rsidRDefault="000C47F3" w:rsidP="0094413C">
      <w:pPr>
        <w:numPr>
          <w:ilvl w:val="0"/>
          <w:numId w:val="18"/>
        </w:numPr>
        <w:tabs>
          <w:tab w:val="clear" w:pos="720"/>
          <w:tab w:val="left" w:pos="851"/>
        </w:tabs>
        <w:ind w:left="851" w:hanging="284"/>
        <w:rPr>
          <w:szCs w:val="23"/>
        </w:rPr>
      </w:pPr>
      <w:r>
        <w:rPr>
          <w:szCs w:val="23"/>
        </w:rPr>
        <w:t>Authority</w:t>
      </w:r>
      <w:r w:rsidR="00337D17" w:rsidRPr="00492159">
        <w:rPr>
          <w:szCs w:val="23"/>
        </w:rPr>
        <w:t xml:space="preserve"> </w:t>
      </w:r>
      <w:proofErr w:type="gramStart"/>
      <w:r w:rsidR="00337D17" w:rsidRPr="00492159">
        <w:rPr>
          <w:szCs w:val="23"/>
        </w:rPr>
        <w:t>monitor</w:t>
      </w:r>
      <w:proofErr w:type="gramEnd"/>
      <w:r w:rsidR="00337D17" w:rsidRPr="00492159">
        <w:rPr>
          <w:szCs w:val="23"/>
        </w:rPr>
        <w:t xml:space="preserve"> prudential indicators during the financial year </w:t>
      </w:r>
      <w:r w:rsidR="00C421B9" w:rsidRPr="00492159">
        <w:rPr>
          <w:szCs w:val="23"/>
        </w:rPr>
        <w:t>and to make amendments in the light of emerging financial pressures and risks</w:t>
      </w:r>
    </w:p>
    <w:p w14:paraId="0DB77968" w14:textId="23C935D9" w:rsidR="00337D17" w:rsidRPr="00492159" w:rsidRDefault="00337D17">
      <w:pPr>
        <w:pStyle w:val="Heading6"/>
        <w:ind w:left="567" w:hanging="567"/>
        <w:rPr>
          <w:iCs w:val="0"/>
        </w:rPr>
      </w:pPr>
      <w:r w:rsidRPr="00492159">
        <w:rPr>
          <w:b w:val="0"/>
          <w:bCs w:val="0"/>
          <w:iCs w:val="0"/>
        </w:rPr>
        <w:t>24.4</w:t>
      </w:r>
      <w:r w:rsidRPr="00492159">
        <w:rPr>
          <w:b w:val="0"/>
          <w:bCs w:val="0"/>
          <w:iCs w:val="0"/>
        </w:rPr>
        <w:tab/>
      </w:r>
      <w:r w:rsidRPr="00492159">
        <w:rPr>
          <w:iCs w:val="0"/>
        </w:rPr>
        <w:t xml:space="preserve">Responsibilities of </w:t>
      </w:r>
      <w:r w:rsidR="00E51C5E" w:rsidRPr="00492159">
        <w:rPr>
          <w:iCs w:val="0"/>
        </w:rPr>
        <w:t>S151 Officer</w:t>
      </w:r>
    </w:p>
    <w:p w14:paraId="52B93F28" w14:textId="77777777" w:rsidR="00337D17" w:rsidRPr="00492159" w:rsidRDefault="00337D17" w:rsidP="000A0BB9">
      <w:pPr>
        <w:pStyle w:val="Leader2"/>
      </w:pPr>
      <w:r w:rsidRPr="00492159">
        <w:tab/>
        <w:t>Treasury Management and Banking</w:t>
      </w:r>
    </w:p>
    <w:p w14:paraId="27B8BA19"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ensure proper policies and procedures are in place for treasury management and banking; complying with the CIPFA’s </w:t>
      </w:r>
      <w:r w:rsidRPr="00492159">
        <w:rPr>
          <w:bCs/>
          <w:szCs w:val="23"/>
        </w:rPr>
        <w:t>Treasury Management in the Public Services: Code of Practice</w:t>
      </w:r>
      <w:r w:rsidRPr="00492159">
        <w:rPr>
          <w:szCs w:val="23"/>
        </w:rPr>
        <w:t xml:space="preserve"> and the Authority’s Treasury Management Policy Statement and Strategy.</w:t>
      </w:r>
    </w:p>
    <w:p w14:paraId="74C81F61"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prepare a Treasury Management Strategy before the start of the financial year</w:t>
      </w:r>
    </w:p>
    <w:p w14:paraId="3C68C553"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report to Authority at least once a year on treasury management activities.</w:t>
      </w:r>
    </w:p>
    <w:p w14:paraId="1A66C903" w14:textId="792396E7" w:rsidR="00337D17" w:rsidRPr="00492159" w:rsidRDefault="00337D17" w:rsidP="00F95AB5">
      <w:pPr>
        <w:numPr>
          <w:ilvl w:val="0"/>
          <w:numId w:val="20"/>
        </w:numPr>
        <w:tabs>
          <w:tab w:val="clear" w:pos="720"/>
          <w:tab w:val="left" w:pos="851"/>
        </w:tabs>
        <w:ind w:left="851" w:hanging="284"/>
        <w:rPr>
          <w:szCs w:val="23"/>
        </w:rPr>
      </w:pPr>
      <w:r w:rsidRPr="00492159">
        <w:rPr>
          <w:szCs w:val="23"/>
        </w:rPr>
        <w:t>To open</w:t>
      </w:r>
      <w:r w:rsidR="0001390D" w:rsidRPr="00492159">
        <w:rPr>
          <w:szCs w:val="23"/>
        </w:rPr>
        <w:t>,</w:t>
      </w:r>
      <w:r w:rsidRPr="00492159">
        <w:rPr>
          <w:szCs w:val="23"/>
        </w:rPr>
        <w:t xml:space="preserve"> close</w:t>
      </w:r>
      <w:r w:rsidR="0001390D" w:rsidRPr="00492159">
        <w:rPr>
          <w:szCs w:val="23"/>
        </w:rPr>
        <w:t xml:space="preserve"> and operate</w:t>
      </w:r>
      <w:r w:rsidRPr="00492159">
        <w:rPr>
          <w:szCs w:val="23"/>
        </w:rPr>
        <w:t xml:space="preserve"> bank accounts as necessary to conduct business effectively. </w:t>
      </w:r>
    </w:p>
    <w:p w14:paraId="743A32FB"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follow CIPFA’s Standard of Professional Practice on Treasury Management</w:t>
      </w:r>
    </w:p>
    <w:p w14:paraId="77C2BE8B" w14:textId="77777777" w:rsidR="00337D17" w:rsidRPr="00492159" w:rsidRDefault="00337D17">
      <w:pPr>
        <w:pStyle w:val="Heading4"/>
        <w:tabs>
          <w:tab w:val="left" w:pos="851"/>
          <w:tab w:val="left" w:pos="1701"/>
        </w:tabs>
        <w:spacing w:before="40" w:after="40"/>
        <w:ind w:left="851" w:hanging="284"/>
      </w:pPr>
      <w:r w:rsidRPr="00492159">
        <w:t>Investments and Borrowing</w:t>
      </w:r>
    </w:p>
    <w:p w14:paraId="0514C1FA"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ensure that all investments of money are made in the name of the Authority </w:t>
      </w:r>
    </w:p>
    <w:p w14:paraId="08624175"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ensure that all securities that belong to the Authority are held in the custody of the appropriate Director. </w:t>
      </w:r>
    </w:p>
    <w:p w14:paraId="3C75CA5F"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ensure that all title deeds are held in the custody of the </w:t>
      </w:r>
      <w:r w:rsidR="00123807" w:rsidRPr="00492159">
        <w:rPr>
          <w:szCs w:val="23"/>
        </w:rPr>
        <w:t>Authority Solicitor</w:t>
      </w:r>
      <w:r w:rsidRPr="00492159">
        <w:rPr>
          <w:szCs w:val="23"/>
        </w:rPr>
        <w:t>.</w:t>
      </w:r>
    </w:p>
    <w:p w14:paraId="0DE16014"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ensure all borrowings are </w:t>
      </w:r>
      <w:proofErr w:type="gramStart"/>
      <w:r w:rsidRPr="00492159">
        <w:rPr>
          <w:szCs w:val="23"/>
        </w:rPr>
        <w:t>effected</w:t>
      </w:r>
      <w:proofErr w:type="gramEnd"/>
      <w:r w:rsidRPr="00492159">
        <w:rPr>
          <w:szCs w:val="23"/>
        </w:rPr>
        <w:t xml:space="preserve"> in the name of the Authority.</w:t>
      </w:r>
    </w:p>
    <w:p w14:paraId="1A2F9045"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lastRenderedPageBreak/>
        <w:t>To act as the Authority’s registrar of stocks, bonds and mortgages (where applicable) and to maintain records of all borrowing of money by the Authority.</w:t>
      </w:r>
    </w:p>
    <w:p w14:paraId="2DBE78F7" w14:textId="77777777" w:rsidR="00337D17" w:rsidRPr="00492159" w:rsidRDefault="00337D17">
      <w:pPr>
        <w:tabs>
          <w:tab w:val="left" w:pos="567"/>
        </w:tabs>
        <w:ind w:left="207"/>
        <w:rPr>
          <w:b/>
          <w:szCs w:val="23"/>
        </w:rPr>
      </w:pPr>
      <w:r w:rsidRPr="00492159">
        <w:rPr>
          <w:szCs w:val="23"/>
        </w:rPr>
        <w:tab/>
      </w:r>
      <w:r w:rsidRPr="00492159">
        <w:rPr>
          <w:b/>
          <w:szCs w:val="23"/>
        </w:rPr>
        <w:t>Imprest Accounts</w:t>
      </w:r>
    </w:p>
    <w:p w14:paraId="7F3363A8" w14:textId="77777777" w:rsidR="00337D17" w:rsidRPr="00492159" w:rsidRDefault="00337D17">
      <w:pPr>
        <w:numPr>
          <w:ilvl w:val="0"/>
          <w:numId w:val="51"/>
        </w:numPr>
        <w:tabs>
          <w:tab w:val="left" w:pos="567"/>
        </w:tabs>
        <w:rPr>
          <w:szCs w:val="23"/>
        </w:rPr>
      </w:pPr>
      <w:r w:rsidRPr="00492159">
        <w:rPr>
          <w:szCs w:val="23"/>
        </w:rPr>
        <w:t>To ensure appropriate imprest account arrangements are in place to allow effective service operations and financial controls.</w:t>
      </w:r>
    </w:p>
    <w:p w14:paraId="7183329E" w14:textId="77777777" w:rsidR="00337D17" w:rsidRPr="00492159" w:rsidRDefault="00337D17">
      <w:pPr>
        <w:tabs>
          <w:tab w:val="left" w:pos="851"/>
        </w:tabs>
        <w:spacing w:before="40" w:after="40"/>
        <w:ind w:left="567"/>
        <w:rPr>
          <w:b/>
          <w:bCs/>
          <w:szCs w:val="23"/>
        </w:rPr>
      </w:pPr>
      <w:r w:rsidRPr="00492159">
        <w:rPr>
          <w:b/>
          <w:bCs/>
          <w:szCs w:val="23"/>
        </w:rPr>
        <w:t>Prudential Reporting</w:t>
      </w:r>
    </w:p>
    <w:p w14:paraId="5139CAB6"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report prudential indicators for Members before the start of the financial year</w:t>
      </w:r>
    </w:p>
    <w:p w14:paraId="312296F0"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report performance against the prudential indicators </w:t>
      </w:r>
      <w:r w:rsidR="00C421B9" w:rsidRPr="00492159">
        <w:rPr>
          <w:szCs w:val="23"/>
        </w:rPr>
        <w:t>d</w:t>
      </w:r>
      <w:r w:rsidRPr="00492159">
        <w:rPr>
          <w:szCs w:val="23"/>
        </w:rPr>
        <w:t>uring the financial year</w:t>
      </w:r>
    </w:p>
    <w:p w14:paraId="29D3F16B" w14:textId="26C2FCE4" w:rsidR="00337D17" w:rsidRPr="0094413C" w:rsidRDefault="00337D17" w:rsidP="0094413C">
      <w:pPr>
        <w:numPr>
          <w:ilvl w:val="0"/>
          <w:numId w:val="20"/>
        </w:numPr>
        <w:tabs>
          <w:tab w:val="clear" w:pos="720"/>
          <w:tab w:val="left" w:pos="851"/>
        </w:tabs>
        <w:ind w:left="851" w:hanging="284"/>
        <w:rPr>
          <w:szCs w:val="23"/>
        </w:rPr>
      </w:pPr>
      <w:r w:rsidRPr="00492159">
        <w:rPr>
          <w:szCs w:val="23"/>
        </w:rPr>
        <w:t>To advise Members if a decision would lead to a potential breach of the indicators.</w:t>
      </w:r>
    </w:p>
    <w:p w14:paraId="42E1569C" w14:textId="77777777" w:rsidR="00337D17" w:rsidRPr="00492159" w:rsidRDefault="00337D17">
      <w:pPr>
        <w:pStyle w:val="Heading6"/>
        <w:ind w:left="567" w:hanging="567"/>
        <w:rPr>
          <w:iCs w:val="0"/>
        </w:rPr>
      </w:pPr>
      <w:r w:rsidRPr="00492159">
        <w:rPr>
          <w:b w:val="0"/>
          <w:bCs w:val="0"/>
          <w:iCs w:val="0"/>
        </w:rPr>
        <w:t>24.6</w:t>
      </w:r>
      <w:r w:rsidRPr="00492159">
        <w:rPr>
          <w:iCs w:val="0"/>
        </w:rPr>
        <w:tab/>
        <w:t>Responsibilities of Managers</w:t>
      </w:r>
    </w:p>
    <w:p w14:paraId="59C4761D" w14:textId="77777777" w:rsidR="00337D17" w:rsidRPr="00492159" w:rsidRDefault="00337D17">
      <w:pPr>
        <w:pStyle w:val="Heading4"/>
        <w:tabs>
          <w:tab w:val="left" w:pos="851"/>
          <w:tab w:val="left" w:pos="1701"/>
        </w:tabs>
        <w:spacing w:before="40" w:after="40"/>
        <w:ind w:left="851" w:hanging="284"/>
      </w:pPr>
      <w:r w:rsidRPr="00492159">
        <w:t>Treasury Management and Banking</w:t>
      </w:r>
    </w:p>
    <w:p w14:paraId="60F40F66" w14:textId="3D18AACA"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follow the banking instructions issued by the </w:t>
      </w:r>
      <w:r w:rsidR="00C974E7" w:rsidRPr="00492159">
        <w:rPr>
          <w:szCs w:val="23"/>
        </w:rPr>
        <w:t>S151 Officer</w:t>
      </w:r>
      <w:r w:rsidRPr="00492159">
        <w:rPr>
          <w:szCs w:val="23"/>
        </w:rPr>
        <w:t>.</w:t>
      </w:r>
    </w:p>
    <w:p w14:paraId="0DFFA63B" w14:textId="60047A8C"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provide information to the </w:t>
      </w:r>
      <w:r w:rsidR="001725B3" w:rsidRPr="00492159">
        <w:rPr>
          <w:szCs w:val="23"/>
        </w:rPr>
        <w:t>Finance Team</w:t>
      </w:r>
      <w:r w:rsidRPr="00492159">
        <w:rPr>
          <w:szCs w:val="23"/>
        </w:rPr>
        <w:t xml:space="preserve"> to allow an </w:t>
      </w:r>
      <w:proofErr w:type="gramStart"/>
      <w:r w:rsidRPr="00492159">
        <w:rPr>
          <w:szCs w:val="23"/>
        </w:rPr>
        <w:t>up to date</w:t>
      </w:r>
      <w:proofErr w:type="gramEnd"/>
      <w:r w:rsidRPr="00492159">
        <w:rPr>
          <w:szCs w:val="23"/>
        </w:rPr>
        <w:t xml:space="preserve"> bank signatory list to be maintained</w:t>
      </w:r>
    </w:p>
    <w:p w14:paraId="2398E7AC" w14:textId="765CCF89"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inform the </w:t>
      </w:r>
      <w:r w:rsidR="00C974E7" w:rsidRPr="00492159">
        <w:rPr>
          <w:szCs w:val="23"/>
        </w:rPr>
        <w:t>S151 Officer</w:t>
      </w:r>
      <w:r w:rsidRPr="00492159">
        <w:rPr>
          <w:szCs w:val="23"/>
        </w:rPr>
        <w:t xml:space="preserve"> of any bank account openings or closures required to ensure the effective operation of Authority services </w:t>
      </w:r>
    </w:p>
    <w:p w14:paraId="3BFC7AD7" w14:textId="77777777" w:rsidR="00337D17" w:rsidRPr="00492159" w:rsidRDefault="00337D17">
      <w:pPr>
        <w:pStyle w:val="Heading4"/>
        <w:tabs>
          <w:tab w:val="left" w:pos="851"/>
          <w:tab w:val="left" w:pos="1701"/>
        </w:tabs>
        <w:spacing w:before="40" w:after="40"/>
        <w:ind w:left="851" w:hanging="284"/>
      </w:pPr>
      <w:r w:rsidRPr="00492159">
        <w:t>Investments and Borrowing</w:t>
      </w:r>
    </w:p>
    <w:p w14:paraId="60015D46" w14:textId="58AC96C6" w:rsidR="00337D17" w:rsidRPr="00492159" w:rsidRDefault="00337D17" w:rsidP="00F95AB5">
      <w:pPr>
        <w:numPr>
          <w:ilvl w:val="0"/>
          <w:numId w:val="20"/>
        </w:numPr>
        <w:tabs>
          <w:tab w:val="clear" w:pos="720"/>
          <w:tab w:val="left" w:pos="851"/>
        </w:tabs>
        <w:spacing w:after="40"/>
        <w:ind w:left="851" w:hanging="284"/>
        <w:rPr>
          <w:szCs w:val="23"/>
        </w:rPr>
      </w:pPr>
      <w:r w:rsidRPr="00492159">
        <w:rPr>
          <w:szCs w:val="23"/>
        </w:rPr>
        <w:t xml:space="preserve">To ensure that loans are not made to third parties and that interests are not acquired in companies, joint ventures or other enterprises without the approval of </w:t>
      </w:r>
      <w:r w:rsidR="007844A7" w:rsidRPr="00492159">
        <w:rPr>
          <w:szCs w:val="23"/>
        </w:rPr>
        <w:t>Authority</w:t>
      </w:r>
      <w:r w:rsidRPr="00492159">
        <w:rPr>
          <w:szCs w:val="23"/>
        </w:rPr>
        <w:t xml:space="preserve">, following consultation with the </w:t>
      </w:r>
      <w:r w:rsidR="00C974E7" w:rsidRPr="00492159">
        <w:rPr>
          <w:szCs w:val="23"/>
        </w:rPr>
        <w:t>S151 Officer</w:t>
      </w:r>
      <w:r w:rsidR="008347E5" w:rsidRPr="00492159">
        <w:rPr>
          <w:szCs w:val="23"/>
        </w:rPr>
        <w:t xml:space="preserve"> </w:t>
      </w:r>
      <w:r w:rsidRPr="00492159">
        <w:rPr>
          <w:szCs w:val="23"/>
        </w:rPr>
        <w:t xml:space="preserve">and the </w:t>
      </w:r>
      <w:r w:rsidR="00123807" w:rsidRPr="00492159">
        <w:rPr>
          <w:szCs w:val="23"/>
        </w:rPr>
        <w:t>Authority Solicitor</w:t>
      </w:r>
      <w:r w:rsidRPr="00492159">
        <w:rPr>
          <w:szCs w:val="23"/>
        </w:rPr>
        <w:t>.</w:t>
      </w:r>
    </w:p>
    <w:p w14:paraId="2F643819" w14:textId="77777777" w:rsidR="00337D17" w:rsidRPr="00492159" w:rsidRDefault="00337D17">
      <w:pPr>
        <w:pStyle w:val="Heading4"/>
        <w:tabs>
          <w:tab w:val="left" w:pos="851"/>
          <w:tab w:val="left" w:pos="1701"/>
        </w:tabs>
        <w:spacing w:after="40"/>
        <w:ind w:left="851" w:hanging="284"/>
      </w:pPr>
      <w:r w:rsidRPr="00492159">
        <w:t>Trust Funds and Funds Held for Third Parties</w:t>
      </w:r>
    </w:p>
    <w:p w14:paraId="32C8DF9D" w14:textId="7CAC65EE" w:rsidR="00337D17" w:rsidRPr="00492159" w:rsidRDefault="00337D17" w:rsidP="00F95AB5">
      <w:pPr>
        <w:numPr>
          <w:ilvl w:val="0"/>
          <w:numId w:val="20"/>
        </w:numPr>
        <w:tabs>
          <w:tab w:val="clear" w:pos="720"/>
          <w:tab w:val="left" w:pos="851"/>
        </w:tabs>
        <w:ind w:left="851" w:hanging="284"/>
        <w:rPr>
          <w:szCs w:val="23"/>
        </w:rPr>
      </w:pPr>
      <w:r w:rsidRPr="00492159">
        <w:rPr>
          <w:szCs w:val="23"/>
        </w:rPr>
        <w:t>To arrange for all trust funds to be held, wherever possible, in the name of the Authori</w:t>
      </w:r>
      <w:r w:rsidR="00B8335F" w:rsidRPr="00492159">
        <w:rPr>
          <w:szCs w:val="23"/>
        </w:rPr>
        <w:t>ty. All O</w:t>
      </w:r>
      <w:r w:rsidRPr="00492159">
        <w:rPr>
          <w:szCs w:val="23"/>
        </w:rPr>
        <w:t xml:space="preserve">fficers acting as trustees by virtue of their official position shall deposit securities, </w:t>
      </w:r>
      <w:r w:rsidR="00956F07" w:rsidRPr="00492159">
        <w:rPr>
          <w:szCs w:val="23"/>
        </w:rPr>
        <w:t>etc.</w:t>
      </w:r>
      <w:r w:rsidRPr="00492159">
        <w:rPr>
          <w:szCs w:val="23"/>
        </w:rPr>
        <w:t xml:space="preserve"> relating to the trust with the </w:t>
      </w:r>
      <w:r w:rsidR="00C974E7" w:rsidRPr="00492159">
        <w:rPr>
          <w:szCs w:val="23"/>
        </w:rPr>
        <w:t>S151 Officer</w:t>
      </w:r>
      <w:r w:rsidRPr="00492159">
        <w:rPr>
          <w:szCs w:val="23"/>
        </w:rPr>
        <w:t>, unless the deed otherwise provides.</w:t>
      </w:r>
    </w:p>
    <w:p w14:paraId="5F375D47" w14:textId="7CCF4555"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arrange, where funds are held on behalf of third parties, for their secure administration, approved by the </w:t>
      </w:r>
      <w:r w:rsidR="00C974E7" w:rsidRPr="00492159">
        <w:rPr>
          <w:szCs w:val="23"/>
        </w:rPr>
        <w:t>S151 Officer</w:t>
      </w:r>
      <w:r w:rsidRPr="00492159">
        <w:rPr>
          <w:szCs w:val="23"/>
        </w:rPr>
        <w:t>, and to maintain written records of all transactions.</w:t>
      </w:r>
    </w:p>
    <w:p w14:paraId="35F35F06" w14:textId="6D6090F2" w:rsidR="00D561FD" w:rsidRPr="0094413C" w:rsidRDefault="00337D17" w:rsidP="0094413C">
      <w:pPr>
        <w:numPr>
          <w:ilvl w:val="0"/>
          <w:numId w:val="20"/>
        </w:numPr>
        <w:tabs>
          <w:tab w:val="clear" w:pos="720"/>
          <w:tab w:val="left" w:pos="851"/>
        </w:tabs>
        <w:ind w:left="851" w:hanging="284"/>
        <w:rPr>
          <w:szCs w:val="23"/>
        </w:rPr>
      </w:pPr>
      <w:r w:rsidRPr="00492159">
        <w:rPr>
          <w:szCs w:val="23"/>
        </w:rPr>
        <w:lastRenderedPageBreak/>
        <w:t>To ensure that trust funds are operated within any relevant legislation and the specific requirements for each trust.</w:t>
      </w:r>
    </w:p>
    <w:p w14:paraId="78F9F15E" w14:textId="77777777" w:rsidR="0042343B" w:rsidRPr="00492159" w:rsidRDefault="00337D17" w:rsidP="0042343B">
      <w:pPr>
        <w:pStyle w:val="Heading4"/>
        <w:tabs>
          <w:tab w:val="left" w:pos="851"/>
          <w:tab w:val="left" w:pos="1701"/>
        </w:tabs>
        <w:spacing w:before="40" w:after="40"/>
        <w:ind w:left="851" w:hanging="284"/>
      </w:pPr>
      <w:r w:rsidRPr="00492159">
        <w:t>Imprest Accounts</w:t>
      </w:r>
      <w:r w:rsidR="00FB48E9" w:rsidRPr="00492159">
        <w:t xml:space="preserve"> </w:t>
      </w:r>
    </w:p>
    <w:p w14:paraId="27AD9D22" w14:textId="77777777" w:rsidR="00337D17" w:rsidRPr="00492159" w:rsidRDefault="00337D17" w:rsidP="0042343B">
      <w:pPr>
        <w:numPr>
          <w:ilvl w:val="0"/>
          <w:numId w:val="20"/>
        </w:numPr>
        <w:tabs>
          <w:tab w:val="clear" w:pos="720"/>
          <w:tab w:val="left" w:pos="851"/>
        </w:tabs>
        <w:ind w:left="851" w:hanging="284"/>
        <w:rPr>
          <w:szCs w:val="23"/>
        </w:rPr>
      </w:pPr>
      <w:r w:rsidRPr="00492159">
        <w:rPr>
          <w:szCs w:val="23"/>
        </w:rPr>
        <w:t>To ensure that employees operating an imprest account:</w:t>
      </w:r>
    </w:p>
    <w:p w14:paraId="4A71F01A" w14:textId="77777777" w:rsidR="00337D17" w:rsidRPr="00492159" w:rsidRDefault="00337D17">
      <w:pPr>
        <w:ind w:left="1276" w:hanging="425"/>
        <w:rPr>
          <w:szCs w:val="23"/>
        </w:rPr>
      </w:pPr>
      <w:r w:rsidRPr="00492159">
        <w:rPr>
          <w:szCs w:val="23"/>
        </w:rPr>
        <w:t>(a)</w:t>
      </w:r>
      <w:r w:rsidRPr="00492159">
        <w:rPr>
          <w:szCs w:val="23"/>
        </w:rPr>
        <w:tab/>
        <w:t>obtain and retain vouchers to support each payment from the imprest account.  Where appropriate, an official receipted VAT invoice must be obtained</w:t>
      </w:r>
    </w:p>
    <w:p w14:paraId="1014EB9E" w14:textId="77777777" w:rsidR="00337D17" w:rsidRPr="00492159" w:rsidRDefault="00337D17">
      <w:pPr>
        <w:ind w:left="1276" w:hanging="425"/>
        <w:rPr>
          <w:szCs w:val="23"/>
        </w:rPr>
      </w:pPr>
      <w:r w:rsidRPr="00492159">
        <w:rPr>
          <w:szCs w:val="23"/>
        </w:rPr>
        <w:t>(b)</w:t>
      </w:r>
      <w:r w:rsidRPr="00492159">
        <w:rPr>
          <w:szCs w:val="23"/>
        </w:rPr>
        <w:tab/>
        <w:t>make adequate arrangements for the safe custody of the account</w:t>
      </w:r>
    </w:p>
    <w:p w14:paraId="0D9FBB88" w14:textId="26DE25E0" w:rsidR="00337D17" w:rsidRPr="00492159" w:rsidRDefault="00337D17">
      <w:pPr>
        <w:ind w:left="1276" w:hanging="425"/>
        <w:rPr>
          <w:szCs w:val="23"/>
        </w:rPr>
      </w:pPr>
      <w:r w:rsidRPr="00492159">
        <w:rPr>
          <w:szCs w:val="23"/>
        </w:rPr>
        <w:t>(c)</w:t>
      </w:r>
      <w:r w:rsidRPr="00492159">
        <w:rPr>
          <w:szCs w:val="23"/>
        </w:rPr>
        <w:tab/>
        <w:t xml:space="preserve">produce upon demand by the </w:t>
      </w:r>
      <w:r w:rsidR="00C974E7" w:rsidRPr="00492159">
        <w:rPr>
          <w:szCs w:val="23"/>
        </w:rPr>
        <w:t>S151 Officer</w:t>
      </w:r>
      <w:r w:rsidRPr="00492159">
        <w:rPr>
          <w:szCs w:val="23"/>
        </w:rPr>
        <w:t xml:space="preserve">, the </w:t>
      </w:r>
      <w:r w:rsidR="001725B3" w:rsidRPr="00492159">
        <w:rPr>
          <w:szCs w:val="23"/>
        </w:rPr>
        <w:t>Finance Team</w:t>
      </w:r>
      <w:r w:rsidRPr="00492159">
        <w:rPr>
          <w:szCs w:val="23"/>
        </w:rPr>
        <w:t>, or the Authority auditors, cash and vouchers to the total value of the imprest amount</w:t>
      </w:r>
    </w:p>
    <w:p w14:paraId="43EA0D8C" w14:textId="77777777" w:rsidR="00337D17" w:rsidRPr="00492159" w:rsidRDefault="00337D17">
      <w:pPr>
        <w:ind w:left="1276" w:hanging="425"/>
        <w:rPr>
          <w:szCs w:val="23"/>
        </w:rPr>
      </w:pPr>
      <w:r w:rsidRPr="00492159">
        <w:rPr>
          <w:szCs w:val="23"/>
        </w:rPr>
        <w:t>(d)</w:t>
      </w:r>
      <w:r w:rsidRPr="00492159">
        <w:rPr>
          <w:szCs w:val="23"/>
        </w:rPr>
        <w:tab/>
        <w:t>record transactions promptly</w:t>
      </w:r>
      <w:r w:rsidR="00074270" w:rsidRPr="00492159">
        <w:rPr>
          <w:szCs w:val="23"/>
        </w:rPr>
        <w:t xml:space="preserve"> and accurately</w:t>
      </w:r>
    </w:p>
    <w:p w14:paraId="05169618" w14:textId="77777777" w:rsidR="00337D17" w:rsidRPr="00492159" w:rsidRDefault="00337D17">
      <w:pPr>
        <w:ind w:left="1276" w:hanging="425"/>
        <w:rPr>
          <w:szCs w:val="23"/>
        </w:rPr>
      </w:pPr>
      <w:r w:rsidRPr="00492159">
        <w:rPr>
          <w:szCs w:val="23"/>
        </w:rPr>
        <w:t>(e)</w:t>
      </w:r>
      <w:r w:rsidRPr="00492159">
        <w:rPr>
          <w:szCs w:val="23"/>
        </w:rPr>
        <w:tab/>
        <w:t>reconcile and balance the account at least monthly; reconciliation sheets to be signed and retained by the imprest holder</w:t>
      </w:r>
    </w:p>
    <w:p w14:paraId="4E88CF37" w14:textId="4331A3E1" w:rsidR="00337D17" w:rsidRPr="00492159" w:rsidRDefault="00337D17">
      <w:pPr>
        <w:ind w:left="1276" w:hanging="425"/>
        <w:rPr>
          <w:szCs w:val="23"/>
        </w:rPr>
      </w:pPr>
      <w:r w:rsidRPr="00492159">
        <w:rPr>
          <w:szCs w:val="23"/>
        </w:rPr>
        <w:t>(f)</w:t>
      </w:r>
      <w:r w:rsidRPr="00492159">
        <w:rPr>
          <w:szCs w:val="23"/>
        </w:rPr>
        <w:tab/>
        <w:t xml:space="preserve">provide the </w:t>
      </w:r>
      <w:r w:rsidR="00C974E7" w:rsidRPr="00492159">
        <w:rPr>
          <w:szCs w:val="23"/>
        </w:rPr>
        <w:t>S151 Officer</w:t>
      </w:r>
      <w:r w:rsidRPr="00492159">
        <w:rPr>
          <w:szCs w:val="23"/>
        </w:rPr>
        <w:t xml:space="preserve"> with a certificate of the value of the account held </w:t>
      </w:r>
      <w:proofErr w:type="gramStart"/>
      <w:r w:rsidRPr="00492159">
        <w:rPr>
          <w:szCs w:val="23"/>
        </w:rPr>
        <w:t>at</w:t>
      </w:r>
      <w:proofErr w:type="gramEnd"/>
      <w:r w:rsidRPr="00492159">
        <w:rPr>
          <w:szCs w:val="23"/>
        </w:rPr>
        <w:t xml:space="preserve"> 31 March each year</w:t>
      </w:r>
    </w:p>
    <w:p w14:paraId="7182492B" w14:textId="77777777" w:rsidR="00337D17" w:rsidRPr="00492159" w:rsidRDefault="00337D17">
      <w:pPr>
        <w:ind w:left="1276" w:hanging="425"/>
        <w:rPr>
          <w:szCs w:val="23"/>
        </w:rPr>
      </w:pPr>
      <w:r w:rsidRPr="00492159">
        <w:rPr>
          <w:szCs w:val="23"/>
        </w:rPr>
        <w:t>(g)</w:t>
      </w:r>
      <w:r w:rsidRPr="00492159">
        <w:rPr>
          <w:szCs w:val="23"/>
        </w:rPr>
        <w:tab/>
        <w:t>ensure that the float is never used to cash personal cheques or to make personal loans and that the only payments into the account are the reimbursement of the float and change relating to purchases where an advance has been made</w:t>
      </w:r>
    </w:p>
    <w:p w14:paraId="18FF3C2A" w14:textId="5A9A7995" w:rsidR="00337D17" w:rsidRPr="00492159" w:rsidRDefault="00337D17" w:rsidP="0094413C">
      <w:pPr>
        <w:ind w:left="1276" w:hanging="425"/>
        <w:rPr>
          <w:szCs w:val="23"/>
        </w:rPr>
      </w:pPr>
      <w:r w:rsidRPr="00492159">
        <w:rPr>
          <w:szCs w:val="23"/>
        </w:rPr>
        <w:t>(h)</w:t>
      </w:r>
      <w:r w:rsidRPr="00492159">
        <w:rPr>
          <w:szCs w:val="23"/>
        </w:rPr>
        <w:tab/>
        <w:t xml:space="preserve">on leaving the Authority’s employment or otherwise ceasing to be entitled to hold an imprest advance, an employee shall account to the </w:t>
      </w:r>
      <w:r w:rsidR="00C974E7" w:rsidRPr="00492159">
        <w:rPr>
          <w:szCs w:val="23"/>
        </w:rPr>
        <w:t xml:space="preserve">S151 Officer </w:t>
      </w:r>
      <w:r w:rsidRPr="00492159">
        <w:rPr>
          <w:szCs w:val="23"/>
        </w:rPr>
        <w:t>for the amount advanced to him or her.</w:t>
      </w:r>
    </w:p>
    <w:p w14:paraId="193B6007" w14:textId="275DC7CE" w:rsidR="00337D17" w:rsidRPr="0094413C" w:rsidRDefault="00337D17" w:rsidP="0094413C">
      <w:pPr>
        <w:pStyle w:val="Heading3"/>
        <w:spacing w:before="0" w:after="0"/>
        <w:ind w:left="567" w:hanging="567"/>
      </w:pPr>
      <w:bookmarkStart w:id="182" w:name="_Toc137365632"/>
      <w:bookmarkStart w:id="183" w:name="_Toc137366021"/>
      <w:bookmarkStart w:id="184" w:name="_Toc222309469"/>
      <w:bookmarkStart w:id="185" w:name="_Toc222312991"/>
      <w:r w:rsidRPr="00492159">
        <w:t>25</w:t>
      </w:r>
      <w:r w:rsidRPr="00492159">
        <w:tab/>
      </w:r>
      <w:r w:rsidR="00944461" w:rsidRPr="00492159">
        <w:t>Employee Costs</w:t>
      </w:r>
      <w:bookmarkEnd w:id="182"/>
      <w:bookmarkEnd w:id="183"/>
      <w:bookmarkEnd w:id="184"/>
      <w:bookmarkEnd w:id="185"/>
    </w:p>
    <w:p w14:paraId="15DFB17B" w14:textId="77777777" w:rsidR="00337D17" w:rsidRPr="00492159" w:rsidRDefault="00337D17">
      <w:pPr>
        <w:pStyle w:val="Heading6"/>
        <w:ind w:left="567" w:hanging="567"/>
        <w:rPr>
          <w:iCs w:val="0"/>
        </w:rPr>
      </w:pPr>
      <w:r w:rsidRPr="00492159">
        <w:rPr>
          <w:b w:val="0"/>
          <w:bCs w:val="0"/>
          <w:iCs w:val="0"/>
        </w:rPr>
        <w:t>25.1</w:t>
      </w:r>
      <w:r w:rsidRPr="00492159">
        <w:rPr>
          <w:iCs w:val="0"/>
        </w:rPr>
        <w:tab/>
        <w:t>Why this is important</w:t>
      </w:r>
    </w:p>
    <w:p w14:paraId="765E4252" w14:textId="54DA2EAB" w:rsidR="00337D17" w:rsidRPr="00492159" w:rsidRDefault="00337D17" w:rsidP="0094413C">
      <w:pPr>
        <w:ind w:left="567"/>
        <w:rPr>
          <w:szCs w:val="23"/>
        </w:rPr>
      </w:pPr>
      <w:proofErr w:type="gramStart"/>
      <w:r w:rsidRPr="00492159">
        <w:rPr>
          <w:szCs w:val="23"/>
        </w:rPr>
        <w:t>In order to</w:t>
      </w:r>
      <w:proofErr w:type="gramEnd"/>
      <w:r w:rsidRPr="00492159">
        <w:rPr>
          <w:szCs w:val="23"/>
        </w:rPr>
        <w:t xml:space="preserve"> provide the highest level of service, it is crucial that the Authority recruits and retains high calibre, knowledgeable </w:t>
      </w:r>
      <w:r w:rsidR="00DA1791" w:rsidRPr="00492159">
        <w:rPr>
          <w:szCs w:val="23"/>
        </w:rPr>
        <w:t>Officers</w:t>
      </w:r>
      <w:r w:rsidRPr="00492159">
        <w:rPr>
          <w:szCs w:val="23"/>
        </w:rPr>
        <w:t xml:space="preserve">, qualified to an appropriate level.  </w:t>
      </w:r>
    </w:p>
    <w:p w14:paraId="192342F2" w14:textId="77777777" w:rsidR="00337D17" w:rsidRPr="00492159" w:rsidRDefault="00337D17">
      <w:pPr>
        <w:pStyle w:val="Heading6"/>
        <w:ind w:left="567" w:hanging="567"/>
        <w:rPr>
          <w:iCs w:val="0"/>
        </w:rPr>
      </w:pPr>
      <w:r w:rsidRPr="00492159">
        <w:rPr>
          <w:b w:val="0"/>
          <w:bCs w:val="0"/>
          <w:iCs w:val="0"/>
        </w:rPr>
        <w:t>25.2</w:t>
      </w:r>
      <w:r w:rsidRPr="00492159">
        <w:rPr>
          <w:iCs w:val="0"/>
        </w:rPr>
        <w:tab/>
        <w:t>Key controls</w:t>
      </w:r>
    </w:p>
    <w:p w14:paraId="78CBFAD4" w14:textId="77777777" w:rsidR="00337D17" w:rsidRPr="00492159" w:rsidRDefault="00337D17">
      <w:pPr>
        <w:ind w:left="993" w:hanging="426"/>
        <w:rPr>
          <w:szCs w:val="23"/>
        </w:rPr>
      </w:pPr>
      <w:r w:rsidRPr="00492159">
        <w:rPr>
          <w:szCs w:val="23"/>
        </w:rPr>
        <w:t xml:space="preserve">The key controls for </w:t>
      </w:r>
      <w:r w:rsidR="00FC07D9" w:rsidRPr="00492159">
        <w:rPr>
          <w:szCs w:val="23"/>
        </w:rPr>
        <w:t>manag</w:t>
      </w:r>
      <w:r w:rsidR="00944461" w:rsidRPr="00492159">
        <w:rPr>
          <w:szCs w:val="23"/>
        </w:rPr>
        <w:t xml:space="preserve">ing employee costs </w:t>
      </w:r>
      <w:r w:rsidRPr="00492159">
        <w:rPr>
          <w:szCs w:val="23"/>
        </w:rPr>
        <w:t>are:</w:t>
      </w:r>
    </w:p>
    <w:p w14:paraId="44628AB4" w14:textId="77777777" w:rsidR="00337D17" w:rsidRPr="00492159" w:rsidRDefault="00337D17">
      <w:pPr>
        <w:tabs>
          <w:tab w:val="left" w:pos="567"/>
        </w:tabs>
        <w:ind w:left="993" w:hanging="426"/>
        <w:rPr>
          <w:szCs w:val="23"/>
        </w:rPr>
      </w:pPr>
      <w:r w:rsidRPr="00492159">
        <w:rPr>
          <w:szCs w:val="23"/>
        </w:rPr>
        <w:lastRenderedPageBreak/>
        <w:t>(a)</w:t>
      </w:r>
      <w:r w:rsidRPr="00492159">
        <w:rPr>
          <w:szCs w:val="23"/>
        </w:rPr>
        <w:tab/>
        <w:t xml:space="preserve">an appropriate </w:t>
      </w:r>
      <w:r w:rsidR="00FC07D9" w:rsidRPr="00492159">
        <w:rPr>
          <w:szCs w:val="23"/>
        </w:rPr>
        <w:t xml:space="preserve">service planning framework is in place to match </w:t>
      </w:r>
      <w:r w:rsidR="00DA1791" w:rsidRPr="00492159">
        <w:rPr>
          <w:szCs w:val="23"/>
        </w:rPr>
        <w:t>Officer</w:t>
      </w:r>
      <w:r w:rsidR="00944461" w:rsidRPr="00492159">
        <w:rPr>
          <w:szCs w:val="23"/>
        </w:rPr>
        <w:t xml:space="preserve"> </w:t>
      </w:r>
      <w:r w:rsidRPr="00492159">
        <w:rPr>
          <w:szCs w:val="23"/>
        </w:rPr>
        <w:t xml:space="preserve">requirements </w:t>
      </w:r>
      <w:r w:rsidR="00944461" w:rsidRPr="00492159">
        <w:rPr>
          <w:szCs w:val="23"/>
        </w:rPr>
        <w:t xml:space="preserve">with </w:t>
      </w:r>
      <w:r w:rsidRPr="00492159">
        <w:rPr>
          <w:szCs w:val="23"/>
        </w:rPr>
        <w:t>budget allocation</w:t>
      </w:r>
      <w:r w:rsidR="00944461" w:rsidRPr="00492159">
        <w:rPr>
          <w:szCs w:val="23"/>
        </w:rPr>
        <w:t>s</w:t>
      </w:r>
    </w:p>
    <w:p w14:paraId="1370069E" w14:textId="77777777" w:rsidR="00337D17" w:rsidRPr="00492159" w:rsidRDefault="00337D17">
      <w:pPr>
        <w:tabs>
          <w:tab w:val="left" w:pos="567"/>
        </w:tabs>
        <w:ind w:left="993" w:hanging="426"/>
        <w:rPr>
          <w:szCs w:val="23"/>
        </w:rPr>
      </w:pPr>
      <w:r w:rsidRPr="00492159">
        <w:rPr>
          <w:szCs w:val="23"/>
        </w:rPr>
        <w:t>(b)</w:t>
      </w:r>
      <w:r w:rsidRPr="00492159">
        <w:rPr>
          <w:szCs w:val="23"/>
        </w:rPr>
        <w:tab/>
        <w:t xml:space="preserve">procedures are in place for forecasting </w:t>
      </w:r>
      <w:r w:rsidR="00DA1791" w:rsidRPr="00492159">
        <w:rPr>
          <w:szCs w:val="23"/>
        </w:rPr>
        <w:t>Officer</w:t>
      </w:r>
      <w:r w:rsidR="00944461" w:rsidRPr="00492159">
        <w:rPr>
          <w:szCs w:val="23"/>
        </w:rPr>
        <w:t xml:space="preserve"> </w:t>
      </w:r>
      <w:r w:rsidRPr="00492159">
        <w:rPr>
          <w:szCs w:val="23"/>
        </w:rPr>
        <w:t>requirements and cost</w:t>
      </w:r>
      <w:r w:rsidR="00944461" w:rsidRPr="00492159">
        <w:rPr>
          <w:szCs w:val="23"/>
        </w:rPr>
        <w:t>s</w:t>
      </w:r>
    </w:p>
    <w:p w14:paraId="4BBA8C1A" w14:textId="77777777" w:rsidR="00337D17" w:rsidRPr="00492159" w:rsidRDefault="00337D17">
      <w:pPr>
        <w:pStyle w:val="Header"/>
        <w:tabs>
          <w:tab w:val="clear" w:pos="4153"/>
          <w:tab w:val="clear" w:pos="8306"/>
          <w:tab w:val="left" w:pos="567"/>
        </w:tabs>
        <w:ind w:left="993" w:hanging="426"/>
      </w:pPr>
      <w:r w:rsidRPr="00492159">
        <w:t>(c)</w:t>
      </w:r>
      <w:r w:rsidRPr="00492159">
        <w:tab/>
        <w:t xml:space="preserve">controls are implemented that ensure that </w:t>
      </w:r>
      <w:r w:rsidR="00DA1791" w:rsidRPr="00492159">
        <w:t>Officers</w:t>
      </w:r>
      <w:r w:rsidR="00387C16" w:rsidRPr="00492159">
        <w:t>’</w:t>
      </w:r>
      <w:r w:rsidRPr="00492159">
        <w:t xml:space="preserve"> time is used efficiently and to the benefit of the Authority</w:t>
      </w:r>
    </w:p>
    <w:p w14:paraId="0FBCCCCC" w14:textId="0D5D03ED" w:rsidR="00337D17" w:rsidRPr="00492159" w:rsidRDefault="00337D17" w:rsidP="0094413C">
      <w:pPr>
        <w:tabs>
          <w:tab w:val="left" w:pos="567"/>
        </w:tabs>
        <w:ind w:left="993" w:hanging="426"/>
        <w:rPr>
          <w:szCs w:val="23"/>
        </w:rPr>
      </w:pPr>
      <w:r w:rsidRPr="00492159">
        <w:rPr>
          <w:szCs w:val="23"/>
        </w:rPr>
        <w:t>(d)</w:t>
      </w:r>
      <w:r w:rsidRPr="00492159">
        <w:rPr>
          <w:szCs w:val="23"/>
        </w:rPr>
        <w:tab/>
        <w:t xml:space="preserve">checks are undertaken prior to employing new </w:t>
      </w:r>
      <w:r w:rsidR="00DA1791" w:rsidRPr="00492159">
        <w:rPr>
          <w:szCs w:val="23"/>
        </w:rPr>
        <w:t>Officers</w:t>
      </w:r>
      <w:r w:rsidRPr="00492159">
        <w:rPr>
          <w:szCs w:val="23"/>
        </w:rPr>
        <w:t xml:space="preserve"> to ensure that they are appropriately qualified, experienced and trustworthy.</w:t>
      </w:r>
    </w:p>
    <w:p w14:paraId="59096E79" w14:textId="77777777" w:rsidR="00337D17" w:rsidRPr="00492159" w:rsidRDefault="00337D17">
      <w:pPr>
        <w:ind w:left="567" w:hanging="567"/>
        <w:rPr>
          <w:szCs w:val="23"/>
        </w:rPr>
      </w:pPr>
      <w:r w:rsidRPr="00492159">
        <w:rPr>
          <w:szCs w:val="23"/>
        </w:rPr>
        <w:t>25.3</w:t>
      </w:r>
      <w:r w:rsidRPr="00492159">
        <w:rPr>
          <w:szCs w:val="23"/>
        </w:rPr>
        <w:tab/>
      </w:r>
      <w:r w:rsidRPr="00492159">
        <w:rPr>
          <w:b/>
          <w:bCs/>
        </w:rPr>
        <w:t>Responsibilities of Members</w:t>
      </w:r>
    </w:p>
    <w:p w14:paraId="59DFF2EB" w14:textId="77777777" w:rsidR="00337D17" w:rsidRPr="00492159" w:rsidRDefault="00337D17" w:rsidP="00F95AB5">
      <w:pPr>
        <w:numPr>
          <w:ilvl w:val="0"/>
          <w:numId w:val="18"/>
        </w:numPr>
        <w:tabs>
          <w:tab w:val="clear" w:pos="720"/>
          <w:tab w:val="left" w:pos="851"/>
        </w:tabs>
        <w:ind w:left="851" w:hanging="284"/>
        <w:rPr>
          <w:szCs w:val="23"/>
        </w:rPr>
      </w:pPr>
      <w:r w:rsidRPr="00492159">
        <w:rPr>
          <w:szCs w:val="23"/>
        </w:rPr>
        <w:t xml:space="preserve">To </w:t>
      </w:r>
      <w:r w:rsidR="009436F2" w:rsidRPr="00492159">
        <w:rPr>
          <w:szCs w:val="23"/>
        </w:rPr>
        <w:t xml:space="preserve">set the budget for </w:t>
      </w:r>
      <w:r w:rsidR="00944461" w:rsidRPr="00492159">
        <w:rPr>
          <w:szCs w:val="23"/>
        </w:rPr>
        <w:t xml:space="preserve">employee costs for </w:t>
      </w:r>
      <w:r w:rsidR="009436F2" w:rsidRPr="00492159">
        <w:rPr>
          <w:szCs w:val="23"/>
        </w:rPr>
        <w:t xml:space="preserve">the </w:t>
      </w:r>
      <w:r w:rsidRPr="00492159">
        <w:rPr>
          <w:szCs w:val="23"/>
        </w:rPr>
        <w:t>Authority</w:t>
      </w:r>
    </w:p>
    <w:p w14:paraId="15813669" w14:textId="15099752" w:rsidR="00337D17" w:rsidRPr="0094413C" w:rsidRDefault="00337D17" w:rsidP="0094413C">
      <w:pPr>
        <w:numPr>
          <w:ilvl w:val="0"/>
          <w:numId w:val="18"/>
        </w:numPr>
        <w:tabs>
          <w:tab w:val="clear" w:pos="720"/>
          <w:tab w:val="left" w:pos="851"/>
        </w:tabs>
        <w:ind w:left="851" w:hanging="284"/>
        <w:rPr>
          <w:szCs w:val="23"/>
        </w:rPr>
      </w:pPr>
      <w:r w:rsidRPr="00492159">
        <w:rPr>
          <w:szCs w:val="23"/>
        </w:rPr>
        <w:t xml:space="preserve">To provide appropriate delegations for the effective management </w:t>
      </w:r>
      <w:r w:rsidR="00944461" w:rsidRPr="00492159">
        <w:rPr>
          <w:szCs w:val="23"/>
        </w:rPr>
        <w:t xml:space="preserve">of employee costs </w:t>
      </w:r>
      <w:r w:rsidRPr="00492159">
        <w:rPr>
          <w:szCs w:val="23"/>
        </w:rPr>
        <w:t xml:space="preserve">for the Authority </w:t>
      </w:r>
      <w:proofErr w:type="gramStart"/>
      <w:r w:rsidRPr="00492159">
        <w:rPr>
          <w:szCs w:val="23"/>
        </w:rPr>
        <w:t>taking into account</w:t>
      </w:r>
      <w:proofErr w:type="gramEnd"/>
      <w:r w:rsidRPr="00492159">
        <w:rPr>
          <w:szCs w:val="23"/>
        </w:rPr>
        <w:t xml:space="preserve"> the advice of the </w:t>
      </w:r>
      <w:r w:rsidR="001E65F1" w:rsidRPr="00492159">
        <w:rPr>
          <w:szCs w:val="23"/>
        </w:rPr>
        <w:t xml:space="preserve">Head of Paid Service (Chief Executive) and the </w:t>
      </w:r>
      <w:r w:rsidR="002237F1" w:rsidRPr="00492159">
        <w:rPr>
          <w:szCs w:val="23"/>
        </w:rPr>
        <w:t xml:space="preserve">Head of </w:t>
      </w:r>
      <w:r w:rsidR="001F7505" w:rsidRPr="00492159">
        <w:rPr>
          <w:szCs w:val="23"/>
        </w:rPr>
        <w:t xml:space="preserve">People and </w:t>
      </w:r>
      <w:r w:rsidR="001A7C84" w:rsidRPr="00492159">
        <w:rPr>
          <w:szCs w:val="23"/>
        </w:rPr>
        <w:t>Organisational Development</w:t>
      </w:r>
      <w:r w:rsidRPr="00492159">
        <w:rPr>
          <w:szCs w:val="23"/>
        </w:rPr>
        <w:t xml:space="preserve">.  </w:t>
      </w:r>
    </w:p>
    <w:p w14:paraId="191107A1" w14:textId="6B13EED6" w:rsidR="00337D17" w:rsidRPr="00492159" w:rsidRDefault="00337D17">
      <w:pPr>
        <w:pStyle w:val="Heading6"/>
        <w:ind w:left="567" w:hanging="567"/>
        <w:rPr>
          <w:iCs w:val="0"/>
        </w:rPr>
      </w:pPr>
      <w:r w:rsidRPr="00492159">
        <w:rPr>
          <w:b w:val="0"/>
          <w:bCs w:val="0"/>
          <w:iCs w:val="0"/>
        </w:rPr>
        <w:t>25.4</w:t>
      </w:r>
      <w:r w:rsidRPr="00492159">
        <w:rPr>
          <w:iCs w:val="0"/>
        </w:rPr>
        <w:tab/>
        <w:t xml:space="preserve">Responsibilities of the </w:t>
      </w:r>
      <w:r w:rsidR="00C974E7" w:rsidRPr="00492159">
        <w:rPr>
          <w:iCs w:val="0"/>
        </w:rPr>
        <w:t>S151 Officer</w:t>
      </w:r>
    </w:p>
    <w:p w14:paraId="3D5E68C8" w14:textId="77777777" w:rsidR="001A7C84" w:rsidRPr="00492159" w:rsidRDefault="00337D17" w:rsidP="00F95AB5">
      <w:pPr>
        <w:numPr>
          <w:ilvl w:val="0"/>
          <w:numId w:val="20"/>
        </w:numPr>
        <w:tabs>
          <w:tab w:val="clear" w:pos="720"/>
          <w:tab w:val="left" w:pos="851"/>
        </w:tabs>
        <w:ind w:left="851" w:hanging="284"/>
        <w:rPr>
          <w:szCs w:val="23"/>
        </w:rPr>
      </w:pPr>
      <w:r w:rsidRPr="00492159">
        <w:rPr>
          <w:szCs w:val="23"/>
        </w:rPr>
        <w:t xml:space="preserve">To advise </w:t>
      </w:r>
      <w:r w:rsidR="001A7C84" w:rsidRPr="00492159">
        <w:rPr>
          <w:szCs w:val="23"/>
        </w:rPr>
        <w:t xml:space="preserve">managers and Members </w:t>
      </w:r>
      <w:r w:rsidRPr="00492159">
        <w:rPr>
          <w:szCs w:val="23"/>
        </w:rPr>
        <w:t xml:space="preserve">on </w:t>
      </w:r>
      <w:r w:rsidR="001A7C84" w:rsidRPr="00492159">
        <w:rPr>
          <w:szCs w:val="23"/>
        </w:rPr>
        <w:t xml:space="preserve">the affordability of the </w:t>
      </w:r>
      <w:r w:rsidR="00944461" w:rsidRPr="00492159">
        <w:rPr>
          <w:szCs w:val="23"/>
        </w:rPr>
        <w:t>organisational structure.</w:t>
      </w:r>
    </w:p>
    <w:p w14:paraId="69E68A75" w14:textId="77777777" w:rsidR="00337D17" w:rsidRPr="00492159" w:rsidRDefault="001A7C84" w:rsidP="00F95AB5">
      <w:pPr>
        <w:numPr>
          <w:ilvl w:val="0"/>
          <w:numId w:val="20"/>
        </w:numPr>
        <w:tabs>
          <w:tab w:val="clear" w:pos="720"/>
          <w:tab w:val="left" w:pos="851"/>
        </w:tabs>
        <w:ind w:left="851" w:hanging="284"/>
        <w:rPr>
          <w:szCs w:val="23"/>
        </w:rPr>
      </w:pPr>
      <w:r w:rsidRPr="00492159">
        <w:rPr>
          <w:szCs w:val="23"/>
        </w:rPr>
        <w:t xml:space="preserve">To advise on </w:t>
      </w:r>
      <w:r w:rsidR="00337D17" w:rsidRPr="00492159">
        <w:rPr>
          <w:szCs w:val="23"/>
        </w:rPr>
        <w:t>areas such as National Insurance and pension contributions insofar as these effect the total costs to the Authority.</w:t>
      </w:r>
    </w:p>
    <w:p w14:paraId="19436CB1" w14:textId="335FD41F"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provide reports to </w:t>
      </w:r>
      <w:r w:rsidR="00F76608" w:rsidRPr="00492159">
        <w:rPr>
          <w:szCs w:val="23"/>
        </w:rPr>
        <w:t>Senior Leadership Team</w:t>
      </w:r>
      <w:r w:rsidRPr="00492159">
        <w:rPr>
          <w:szCs w:val="23"/>
        </w:rPr>
        <w:t xml:space="preserve"> on the cost of the organisational </w:t>
      </w:r>
      <w:r w:rsidR="0042343B" w:rsidRPr="00492159">
        <w:rPr>
          <w:szCs w:val="23"/>
        </w:rPr>
        <w:t>structure</w:t>
      </w:r>
      <w:r w:rsidR="0023143F" w:rsidRPr="00492159">
        <w:rPr>
          <w:szCs w:val="23"/>
        </w:rPr>
        <w:t xml:space="preserve"> </w:t>
      </w:r>
      <w:r w:rsidRPr="00492159">
        <w:rPr>
          <w:szCs w:val="23"/>
        </w:rPr>
        <w:t>to allow action to be taken if required</w:t>
      </w:r>
    </w:p>
    <w:p w14:paraId="7D245299" w14:textId="49BCB4DB" w:rsidR="00337D17" w:rsidRPr="0094413C" w:rsidRDefault="00337D17" w:rsidP="0094413C">
      <w:pPr>
        <w:numPr>
          <w:ilvl w:val="0"/>
          <w:numId w:val="20"/>
        </w:numPr>
        <w:tabs>
          <w:tab w:val="clear" w:pos="720"/>
          <w:tab w:val="left" w:pos="851"/>
        </w:tabs>
        <w:ind w:left="851" w:hanging="284"/>
        <w:rPr>
          <w:szCs w:val="23"/>
        </w:rPr>
      </w:pPr>
      <w:r w:rsidRPr="00492159">
        <w:rPr>
          <w:szCs w:val="23"/>
        </w:rPr>
        <w:t xml:space="preserve">To provide estimates of the cost of the organisational </w:t>
      </w:r>
      <w:r w:rsidR="0023143F" w:rsidRPr="00492159">
        <w:rPr>
          <w:szCs w:val="23"/>
        </w:rPr>
        <w:t xml:space="preserve">structure </w:t>
      </w:r>
      <w:r w:rsidRPr="00492159">
        <w:rPr>
          <w:szCs w:val="23"/>
        </w:rPr>
        <w:t>to Managers to assist them in preparing their budgetary forecasts.</w:t>
      </w:r>
    </w:p>
    <w:p w14:paraId="7581AD97" w14:textId="77777777" w:rsidR="00337D17" w:rsidRPr="00492159" w:rsidRDefault="00337D17">
      <w:pPr>
        <w:pStyle w:val="Heading4"/>
        <w:ind w:left="567" w:hanging="567"/>
      </w:pPr>
      <w:r w:rsidRPr="00492159">
        <w:rPr>
          <w:b w:val="0"/>
          <w:bCs w:val="0"/>
        </w:rPr>
        <w:t>25.6</w:t>
      </w:r>
      <w:r w:rsidRPr="00492159">
        <w:tab/>
        <w:t>Responsibilities of Managers</w:t>
      </w:r>
    </w:p>
    <w:p w14:paraId="0AED7D5C" w14:textId="7E59899E"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ensure, in consultation with the </w:t>
      </w:r>
      <w:r w:rsidR="005D6885" w:rsidRPr="00492159">
        <w:rPr>
          <w:szCs w:val="23"/>
        </w:rPr>
        <w:t>S151 Officer</w:t>
      </w:r>
      <w:r w:rsidRPr="00492159">
        <w:rPr>
          <w:szCs w:val="23"/>
        </w:rPr>
        <w:t>, that budget provision exists for all existing and new employees.</w:t>
      </w:r>
    </w:p>
    <w:p w14:paraId="53EEDD81"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produce an annual</w:t>
      </w:r>
      <w:r w:rsidR="00944461" w:rsidRPr="00492159">
        <w:rPr>
          <w:szCs w:val="23"/>
        </w:rPr>
        <w:t xml:space="preserve"> employee costs </w:t>
      </w:r>
      <w:r w:rsidRPr="00492159">
        <w:rPr>
          <w:szCs w:val="23"/>
        </w:rPr>
        <w:t>budget.</w:t>
      </w:r>
    </w:p>
    <w:p w14:paraId="0DB488B7"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ensure that the </w:t>
      </w:r>
      <w:r w:rsidR="0023143F" w:rsidRPr="00492159">
        <w:rPr>
          <w:szCs w:val="23"/>
        </w:rPr>
        <w:t xml:space="preserve">budget for </w:t>
      </w:r>
      <w:r w:rsidR="00944461" w:rsidRPr="00492159">
        <w:rPr>
          <w:szCs w:val="23"/>
        </w:rPr>
        <w:t>employee costs</w:t>
      </w:r>
      <w:r w:rsidRPr="00492159">
        <w:rPr>
          <w:szCs w:val="23"/>
        </w:rPr>
        <w:t xml:space="preserve"> is an accurate forecast of </w:t>
      </w:r>
      <w:r w:rsidR="00DA1791" w:rsidRPr="00492159">
        <w:rPr>
          <w:szCs w:val="23"/>
        </w:rPr>
        <w:t>Officer</w:t>
      </w:r>
      <w:r w:rsidR="00944461" w:rsidRPr="00492159">
        <w:rPr>
          <w:szCs w:val="23"/>
        </w:rPr>
        <w:t xml:space="preserve"> </w:t>
      </w:r>
      <w:r w:rsidRPr="00492159">
        <w:rPr>
          <w:szCs w:val="23"/>
        </w:rPr>
        <w:t xml:space="preserve">levels and is included on an appropriate revenue budget heading </w:t>
      </w:r>
    </w:p>
    <w:p w14:paraId="61ED88B4"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lastRenderedPageBreak/>
        <w:t xml:space="preserve">To monitor </w:t>
      </w:r>
      <w:r w:rsidR="00DA1791" w:rsidRPr="00492159">
        <w:rPr>
          <w:szCs w:val="23"/>
        </w:rPr>
        <w:t>Officers</w:t>
      </w:r>
      <w:r w:rsidR="0023143F" w:rsidRPr="00492159">
        <w:rPr>
          <w:szCs w:val="23"/>
        </w:rPr>
        <w:t>’</w:t>
      </w:r>
      <w:r w:rsidRPr="00492159">
        <w:rPr>
          <w:szCs w:val="23"/>
        </w:rPr>
        <w:t xml:space="preserve"> activity to ensure adequate control over costs </w:t>
      </w:r>
      <w:r w:rsidR="001A7C84" w:rsidRPr="00492159">
        <w:rPr>
          <w:szCs w:val="23"/>
        </w:rPr>
        <w:t xml:space="preserve">such </w:t>
      </w:r>
      <w:r w:rsidRPr="00492159">
        <w:rPr>
          <w:szCs w:val="23"/>
        </w:rPr>
        <w:t xml:space="preserve">as sickness, overtime, training and temporary </w:t>
      </w:r>
      <w:r w:rsidR="00944461" w:rsidRPr="00492159">
        <w:rPr>
          <w:szCs w:val="23"/>
        </w:rPr>
        <w:t xml:space="preserve">cover. </w:t>
      </w:r>
    </w:p>
    <w:p w14:paraId="70A25261"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ensure that the </w:t>
      </w:r>
      <w:r w:rsidR="00944461" w:rsidRPr="00492159">
        <w:rPr>
          <w:szCs w:val="23"/>
        </w:rPr>
        <w:t xml:space="preserve">employee costs </w:t>
      </w:r>
      <w:r w:rsidRPr="00492159">
        <w:rPr>
          <w:szCs w:val="23"/>
        </w:rPr>
        <w:t xml:space="preserve">budget is not exceeded without due </w:t>
      </w:r>
      <w:r w:rsidR="002237F1" w:rsidRPr="00492159">
        <w:rPr>
          <w:szCs w:val="23"/>
        </w:rPr>
        <w:t>a</w:t>
      </w:r>
      <w:r w:rsidRPr="00492159">
        <w:rPr>
          <w:szCs w:val="23"/>
        </w:rPr>
        <w:t>uthority and that it is managed to enable the agreed level of service to be provided.</w:t>
      </w:r>
    </w:p>
    <w:p w14:paraId="585F2A47" w14:textId="13DAF487" w:rsidR="00337D17" w:rsidRPr="0094413C" w:rsidRDefault="00337D17" w:rsidP="007651EA">
      <w:pPr>
        <w:numPr>
          <w:ilvl w:val="0"/>
          <w:numId w:val="20"/>
        </w:numPr>
        <w:tabs>
          <w:tab w:val="clear" w:pos="720"/>
          <w:tab w:val="left" w:pos="851"/>
        </w:tabs>
        <w:ind w:left="851" w:hanging="284"/>
        <w:rPr>
          <w:b/>
          <w:bCs/>
          <w:sz w:val="28"/>
        </w:rPr>
      </w:pPr>
      <w:r w:rsidRPr="00492159">
        <w:rPr>
          <w:szCs w:val="23"/>
        </w:rPr>
        <w:t xml:space="preserve">To ensure that the </w:t>
      </w:r>
      <w:r w:rsidR="00E200B1" w:rsidRPr="00492159">
        <w:rPr>
          <w:szCs w:val="23"/>
        </w:rPr>
        <w:t>S151 Officer is</w:t>
      </w:r>
      <w:r w:rsidRPr="00492159">
        <w:rPr>
          <w:szCs w:val="23"/>
        </w:rPr>
        <w:t xml:space="preserve"> immediately informed if the </w:t>
      </w:r>
      <w:r w:rsidR="00944461" w:rsidRPr="00492159">
        <w:rPr>
          <w:szCs w:val="23"/>
        </w:rPr>
        <w:t xml:space="preserve">employee costs </w:t>
      </w:r>
      <w:r w:rsidRPr="00492159">
        <w:rPr>
          <w:szCs w:val="23"/>
        </w:rPr>
        <w:t xml:space="preserve">budget is likely to be materially overspent or underspent.  </w:t>
      </w:r>
      <w:r w:rsidRPr="00492159">
        <w:rPr>
          <w:b/>
          <w:bCs/>
          <w:sz w:val="28"/>
        </w:rPr>
        <w:t xml:space="preserve"> </w:t>
      </w:r>
    </w:p>
    <w:p w14:paraId="6AE6F0A8" w14:textId="2F6DFEC6" w:rsidR="00337D17" w:rsidRPr="00492159" w:rsidRDefault="00337D17" w:rsidP="0094413C">
      <w:pPr>
        <w:pStyle w:val="Heading2"/>
        <w:rPr>
          <w:iCs w:val="0"/>
        </w:rPr>
      </w:pPr>
      <w:bookmarkStart w:id="186" w:name="_Toc137365633"/>
      <w:bookmarkStart w:id="187" w:name="_Toc137366022"/>
      <w:bookmarkStart w:id="188" w:name="_Toc222309470"/>
      <w:bookmarkStart w:id="189" w:name="_Toc222312992"/>
      <w:r w:rsidRPr="00492159">
        <w:rPr>
          <w:iCs w:val="0"/>
        </w:rPr>
        <w:t>FINANCIAL SYSTEMS AND PROCEDURES</w:t>
      </w:r>
      <w:bookmarkStart w:id="190" w:name="_Toc137365634"/>
      <w:bookmarkStart w:id="191" w:name="_Toc137366023"/>
      <w:bookmarkEnd w:id="186"/>
      <w:bookmarkEnd w:id="187"/>
      <w:bookmarkEnd w:id="188"/>
      <w:bookmarkEnd w:id="189"/>
    </w:p>
    <w:p w14:paraId="20F0DAE0" w14:textId="28146F58" w:rsidR="00337D17" w:rsidRPr="00492159" w:rsidRDefault="00337D17" w:rsidP="0094413C">
      <w:pPr>
        <w:pStyle w:val="Heading3"/>
        <w:spacing w:before="0" w:after="0"/>
        <w:ind w:left="567" w:hanging="567"/>
      </w:pPr>
      <w:bookmarkStart w:id="192" w:name="_Toc222309471"/>
      <w:bookmarkStart w:id="193" w:name="_Toc222312993"/>
      <w:r w:rsidRPr="00492159">
        <w:t>26</w:t>
      </w:r>
      <w:r w:rsidRPr="00492159">
        <w:tab/>
        <w:t>Financial Systems (Manual and Electronic)</w:t>
      </w:r>
      <w:bookmarkEnd w:id="190"/>
      <w:bookmarkEnd w:id="191"/>
      <w:bookmarkEnd w:id="192"/>
      <w:bookmarkEnd w:id="193"/>
      <w:r w:rsidRPr="00492159">
        <w:t xml:space="preserve"> </w:t>
      </w:r>
    </w:p>
    <w:p w14:paraId="53097AD2" w14:textId="77777777" w:rsidR="00337D17" w:rsidRPr="00492159" w:rsidRDefault="00337D17">
      <w:pPr>
        <w:pStyle w:val="Heading6"/>
        <w:ind w:left="567" w:hanging="567"/>
        <w:rPr>
          <w:iCs w:val="0"/>
        </w:rPr>
      </w:pPr>
      <w:r w:rsidRPr="00492159">
        <w:rPr>
          <w:b w:val="0"/>
          <w:bCs w:val="0"/>
          <w:iCs w:val="0"/>
        </w:rPr>
        <w:t>26.1</w:t>
      </w:r>
      <w:r w:rsidRPr="00492159">
        <w:rPr>
          <w:iCs w:val="0"/>
        </w:rPr>
        <w:tab/>
        <w:t>Why this is important</w:t>
      </w:r>
    </w:p>
    <w:p w14:paraId="483BBC3E" w14:textId="4A92F9DE" w:rsidR="00337D17" w:rsidRPr="00492159" w:rsidRDefault="00337D17" w:rsidP="0094413C">
      <w:pPr>
        <w:ind w:left="567"/>
        <w:rPr>
          <w:szCs w:val="23"/>
        </w:rPr>
      </w:pPr>
      <w:r w:rsidRPr="00492159">
        <w:rPr>
          <w:bCs/>
          <w:szCs w:val="23"/>
        </w:rPr>
        <w:t>The Authority</w:t>
      </w:r>
      <w:r w:rsidRPr="00492159">
        <w:rPr>
          <w:b/>
          <w:bCs/>
          <w:szCs w:val="23"/>
        </w:rPr>
        <w:t xml:space="preserve"> </w:t>
      </w:r>
      <w:r w:rsidRPr="00492159">
        <w:rPr>
          <w:szCs w:val="23"/>
        </w:rPr>
        <w:t xml:space="preserve">has many systems and procedures relating to the control of its resources. The information within them must be accurate and the systems and procedures sound and well administered.  They should contain controls to ensure that transactions are properly </w:t>
      </w:r>
      <w:proofErr w:type="gramStart"/>
      <w:r w:rsidRPr="00492159">
        <w:rPr>
          <w:szCs w:val="23"/>
        </w:rPr>
        <w:t>processed</w:t>
      </w:r>
      <w:proofErr w:type="gramEnd"/>
      <w:r w:rsidRPr="00492159">
        <w:rPr>
          <w:szCs w:val="23"/>
        </w:rPr>
        <w:t xml:space="preserve"> and errors detected promptly. The </w:t>
      </w:r>
      <w:r w:rsidR="00E200B1" w:rsidRPr="00492159">
        <w:rPr>
          <w:szCs w:val="23"/>
        </w:rPr>
        <w:t xml:space="preserve">S151 Officer </w:t>
      </w:r>
      <w:r w:rsidRPr="00492159">
        <w:rPr>
          <w:szCs w:val="23"/>
        </w:rPr>
        <w:t xml:space="preserve">has a professional responsibility to ensure the integrity of the Authority’s financial systems </w:t>
      </w:r>
      <w:r w:rsidR="00AF1D85" w:rsidRPr="00492159">
        <w:rPr>
          <w:szCs w:val="23"/>
        </w:rPr>
        <w:t xml:space="preserve">(manual and electronic) </w:t>
      </w:r>
      <w:r w:rsidRPr="00492159">
        <w:rPr>
          <w:szCs w:val="23"/>
        </w:rPr>
        <w:t xml:space="preserve">and the </w:t>
      </w:r>
      <w:r w:rsidR="001725B3" w:rsidRPr="00492159">
        <w:rPr>
          <w:szCs w:val="23"/>
        </w:rPr>
        <w:t>Finance Team</w:t>
      </w:r>
      <w:r w:rsidRPr="00492159">
        <w:rPr>
          <w:szCs w:val="23"/>
        </w:rPr>
        <w:t xml:space="preserve"> should be consulted before making any changes.</w:t>
      </w:r>
    </w:p>
    <w:p w14:paraId="36B1789B" w14:textId="77777777" w:rsidR="00337D17" w:rsidRPr="00492159" w:rsidRDefault="00337D17">
      <w:pPr>
        <w:pStyle w:val="Heading6"/>
        <w:ind w:left="567" w:hanging="567"/>
        <w:rPr>
          <w:iCs w:val="0"/>
        </w:rPr>
      </w:pPr>
      <w:r w:rsidRPr="00492159">
        <w:rPr>
          <w:b w:val="0"/>
          <w:bCs w:val="0"/>
          <w:iCs w:val="0"/>
        </w:rPr>
        <w:t>26.2</w:t>
      </w:r>
      <w:r w:rsidRPr="00492159">
        <w:rPr>
          <w:iCs w:val="0"/>
        </w:rPr>
        <w:tab/>
        <w:t>Key controls</w:t>
      </w:r>
    </w:p>
    <w:p w14:paraId="516CA33B" w14:textId="77777777" w:rsidR="00337D17" w:rsidRPr="00492159" w:rsidRDefault="00337D17">
      <w:pPr>
        <w:ind w:left="993" w:hanging="426"/>
        <w:rPr>
          <w:szCs w:val="23"/>
        </w:rPr>
      </w:pPr>
      <w:r w:rsidRPr="00492159">
        <w:rPr>
          <w:szCs w:val="23"/>
        </w:rPr>
        <w:t>The key controls for systems and procedures are:</w:t>
      </w:r>
    </w:p>
    <w:p w14:paraId="4FBEEEDE" w14:textId="77777777" w:rsidR="00337D17" w:rsidRPr="00492159" w:rsidRDefault="00337D17">
      <w:pPr>
        <w:ind w:left="993" w:hanging="426"/>
        <w:rPr>
          <w:szCs w:val="23"/>
        </w:rPr>
      </w:pPr>
      <w:r w:rsidRPr="00492159">
        <w:rPr>
          <w:szCs w:val="23"/>
        </w:rPr>
        <w:t>(a)</w:t>
      </w:r>
      <w:r w:rsidRPr="00492159">
        <w:rPr>
          <w:szCs w:val="23"/>
        </w:rPr>
        <w:tab/>
        <w:t>basic data exists to enable the Authority’s objectives, targets, budgets and plans to be formulated</w:t>
      </w:r>
      <w:r w:rsidR="00E4274F" w:rsidRPr="00492159">
        <w:rPr>
          <w:szCs w:val="23"/>
        </w:rPr>
        <w:t xml:space="preserve"> and monitored</w:t>
      </w:r>
    </w:p>
    <w:p w14:paraId="6ADE8BB8" w14:textId="77777777" w:rsidR="00337D17" w:rsidRPr="00492159" w:rsidRDefault="00337D17" w:rsidP="00E4274F">
      <w:pPr>
        <w:ind w:left="993" w:hanging="426"/>
        <w:rPr>
          <w:szCs w:val="23"/>
        </w:rPr>
      </w:pPr>
      <w:r w:rsidRPr="00492159">
        <w:rPr>
          <w:szCs w:val="23"/>
        </w:rPr>
        <w:t>(b)</w:t>
      </w:r>
      <w:r w:rsidRPr="00492159">
        <w:rPr>
          <w:szCs w:val="23"/>
        </w:rPr>
        <w:tab/>
      </w:r>
      <w:r w:rsidR="00E4274F" w:rsidRPr="00492159">
        <w:rPr>
          <w:szCs w:val="23"/>
        </w:rPr>
        <w:t xml:space="preserve">accurate financial </w:t>
      </w:r>
      <w:r w:rsidRPr="00492159">
        <w:rPr>
          <w:szCs w:val="23"/>
        </w:rPr>
        <w:t xml:space="preserve">performance </w:t>
      </w:r>
      <w:r w:rsidR="00E4274F" w:rsidRPr="00492159">
        <w:rPr>
          <w:szCs w:val="23"/>
        </w:rPr>
        <w:t xml:space="preserve">data </w:t>
      </w:r>
      <w:r w:rsidRPr="00492159">
        <w:rPr>
          <w:szCs w:val="23"/>
        </w:rPr>
        <w:t xml:space="preserve">is </w:t>
      </w:r>
      <w:r w:rsidR="00E4274F" w:rsidRPr="00492159">
        <w:rPr>
          <w:szCs w:val="23"/>
        </w:rPr>
        <w:t>available to M</w:t>
      </w:r>
      <w:r w:rsidRPr="00492159">
        <w:rPr>
          <w:szCs w:val="23"/>
        </w:rPr>
        <w:t>anagers on a</w:t>
      </w:r>
      <w:r w:rsidR="00E4274F" w:rsidRPr="00492159">
        <w:rPr>
          <w:szCs w:val="23"/>
        </w:rPr>
        <w:t xml:space="preserve"> real time basis</w:t>
      </w:r>
    </w:p>
    <w:p w14:paraId="76A30036" w14:textId="77777777" w:rsidR="00337D17" w:rsidRPr="00492159" w:rsidRDefault="00337D17">
      <w:pPr>
        <w:ind w:left="993" w:hanging="426"/>
        <w:rPr>
          <w:szCs w:val="23"/>
        </w:rPr>
      </w:pPr>
      <w:r w:rsidRPr="00492159">
        <w:rPr>
          <w:szCs w:val="23"/>
        </w:rPr>
        <w:t>(c)</w:t>
      </w:r>
      <w:r w:rsidRPr="00492159">
        <w:rPr>
          <w:szCs w:val="23"/>
        </w:rPr>
        <w:tab/>
        <w:t>early warning is provided of deviations from targets, plans and budgets that require management attention</w:t>
      </w:r>
    </w:p>
    <w:p w14:paraId="664C06E2" w14:textId="77777777" w:rsidR="00337D17" w:rsidRPr="00492159" w:rsidRDefault="00337D17">
      <w:pPr>
        <w:ind w:left="993" w:hanging="426"/>
        <w:rPr>
          <w:szCs w:val="23"/>
        </w:rPr>
      </w:pPr>
      <w:r w:rsidRPr="00492159">
        <w:rPr>
          <w:szCs w:val="23"/>
        </w:rPr>
        <w:t>(d)</w:t>
      </w:r>
      <w:r w:rsidRPr="00492159">
        <w:rPr>
          <w:szCs w:val="23"/>
        </w:rPr>
        <w:tab/>
        <w:t>operating systems and procedures are secure.</w:t>
      </w:r>
    </w:p>
    <w:p w14:paraId="5AB0AF56" w14:textId="31361765" w:rsidR="00337D17" w:rsidRPr="00492159" w:rsidRDefault="00E32BF9" w:rsidP="0094413C">
      <w:pPr>
        <w:ind w:left="993" w:hanging="426"/>
        <w:rPr>
          <w:szCs w:val="23"/>
        </w:rPr>
      </w:pPr>
      <w:r w:rsidRPr="00492159">
        <w:rPr>
          <w:szCs w:val="23"/>
        </w:rPr>
        <w:t xml:space="preserve">(e) </w:t>
      </w:r>
      <w:r w:rsidRPr="00492159">
        <w:rPr>
          <w:szCs w:val="23"/>
        </w:rPr>
        <w:tab/>
        <w:t>back up procedures and disaster recovery arrangements are in place for the security of electronic data</w:t>
      </w:r>
    </w:p>
    <w:p w14:paraId="47435EC4" w14:textId="77777777" w:rsidR="00337D17" w:rsidRPr="00492159" w:rsidRDefault="00337D17">
      <w:pPr>
        <w:ind w:left="567" w:hanging="567"/>
        <w:rPr>
          <w:szCs w:val="23"/>
        </w:rPr>
      </w:pPr>
      <w:r w:rsidRPr="00492159">
        <w:rPr>
          <w:szCs w:val="23"/>
        </w:rPr>
        <w:t>26.3</w:t>
      </w:r>
      <w:r w:rsidRPr="00492159">
        <w:rPr>
          <w:szCs w:val="23"/>
        </w:rPr>
        <w:tab/>
      </w:r>
      <w:r w:rsidRPr="00492159">
        <w:rPr>
          <w:b/>
          <w:bCs/>
        </w:rPr>
        <w:t>Responsibilities of Members</w:t>
      </w:r>
    </w:p>
    <w:p w14:paraId="126200EF" w14:textId="00AF3805" w:rsidR="00337D17" w:rsidRPr="0094413C" w:rsidRDefault="00337D17" w:rsidP="0094413C">
      <w:pPr>
        <w:numPr>
          <w:ilvl w:val="0"/>
          <w:numId w:val="18"/>
        </w:numPr>
        <w:tabs>
          <w:tab w:val="clear" w:pos="720"/>
          <w:tab w:val="left" w:pos="851"/>
        </w:tabs>
        <w:ind w:left="851" w:hanging="284"/>
        <w:rPr>
          <w:szCs w:val="23"/>
        </w:rPr>
      </w:pPr>
      <w:r w:rsidRPr="00492159">
        <w:rPr>
          <w:szCs w:val="23"/>
        </w:rPr>
        <w:lastRenderedPageBreak/>
        <w:t xml:space="preserve">To appoint a Section 151 </w:t>
      </w:r>
      <w:r w:rsidR="00B8335F" w:rsidRPr="00492159">
        <w:rPr>
          <w:szCs w:val="23"/>
        </w:rPr>
        <w:t>O</w:t>
      </w:r>
      <w:r w:rsidRPr="00492159">
        <w:rPr>
          <w:szCs w:val="23"/>
        </w:rPr>
        <w:t xml:space="preserve">fficer with delegated responsibility for </w:t>
      </w:r>
      <w:proofErr w:type="gramStart"/>
      <w:r w:rsidRPr="00492159">
        <w:rPr>
          <w:szCs w:val="23"/>
        </w:rPr>
        <w:t>making arrangements</w:t>
      </w:r>
      <w:proofErr w:type="gramEnd"/>
      <w:r w:rsidRPr="00492159">
        <w:rPr>
          <w:szCs w:val="23"/>
        </w:rPr>
        <w:t xml:space="preserve"> for the proper administration of the Authority’s financial affairs.  </w:t>
      </w:r>
    </w:p>
    <w:p w14:paraId="54CA9BD4" w14:textId="781F5F29" w:rsidR="00337D17" w:rsidRPr="00492159" w:rsidRDefault="00337D17">
      <w:pPr>
        <w:pStyle w:val="Heading6"/>
        <w:ind w:left="567" w:hanging="567"/>
        <w:rPr>
          <w:iCs w:val="0"/>
        </w:rPr>
      </w:pPr>
      <w:r w:rsidRPr="00492159">
        <w:rPr>
          <w:b w:val="0"/>
          <w:bCs w:val="0"/>
          <w:iCs w:val="0"/>
        </w:rPr>
        <w:t>26.4</w:t>
      </w:r>
      <w:r w:rsidRPr="00492159">
        <w:rPr>
          <w:iCs w:val="0"/>
        </w:rPr>
        <w:tab/>
        <w:t xml:space="preserve">Responsibilities of the </w:t>
      </w:r>
      <w:r w:rsidR="00C974E7" w:rsidRPr="00492159">
        <w:rPr>
          <w:iCs w:val="0"/>
        </w:rPr>
        <w:t>S151 Officer</w:t>
      </w:r>
    </w:p>
    <w:p w14:paraId="7BC8E708" w14:textId="77777777" w:rsidR="00337D17" w:rsidRPr="00492159" w:rsidRDefault="00337D17" w:rsidP="00F95AB5">
      <w:pPr>
        <w:numPr>
          <w:ilvl w:val="0"/>
          <w:numId w:val="22"/>
        </w:numPr>
        <w:tabs>
          <w:tab w:val="clear" w:pos="720"/>
          <w:tab w:val="left" w:pos="851"/>
        </w:tabs>
        <w:ind w:left="851" w:hanging="284"/>
        <w:rPr>
          <w:szCs w:val="23"/>
        </w:rPr>
      </w:pPr>
      <w:r w:rsidRPr="00492159">
        <w:rPr>
          <w:szCs w:val="23"/>
        </w:rPr>
        <w:t xml:space="preserve">To </w:t>
      </w:r>
      <w:proofErr w:type="gramStart"/>
      <w:r w:rsidRPr="00492159">
        <w:rPr>
          <w:szCs w:val="23"/>
        </w:rPr>
        <w:t>make arrangements</w:t>
      </w:r>
      <w:proofErr w:type="gramEnd"/>
      <w:r w:rsidRPr="00492159">
        <w:rPr>
          <w:szCs w:val="23"/>
        </w:rPr>
        <w:t xml:space="preserve"> for the proper administration of the Authority’s financial affairs, including to:</w:t>
      </w:r>
    </w:p>
    <w:p w14:paraId="655427FF" w14:textId="64587CFA" w:rsidR="00337D17" w:rsidRPr="00492159" w:rsidRDefault="00337D17">
      <w:pPr>
        <w:ind w:left="1276" w:hanging="425"/>
        <w:rPr>
          <w:szCs w:val="23"/>
        </w:rPr>
      </w:pPr>
      <w:r w:rsidRPr="00492159">
        <w:rPr>
          <w:szCs w:val="23"/>
        </w:rPr>
        <w:t>(a)</w:t>
      </w:r>
      <w:r w:rsidRPr="00492159">
        <w:rPr>
          <w:szCs w:val="23"/>
        </w:rPr>
        <w:tab/>
        <w:t xml:space="preserve">issue advice, guidance and procedures for </w:t>
      </w:r>
      <w:r w:rsidR="00B8335F" w:rsidRPr="00492159">
        <w:rPr>
          <w:szCs w:val="23"/>
        </w:rPr>
        <w:t>O</w:t>
      </w:r>
      <w:r w:rsidRPr="00492159">
        <w:rPr>
          <w:szCs w:val="23"/>
        </w:rPr>
        <w:t>fficers and others acting on the Authority’s behalf</w:t>
      </w:r>
    </w:p>
    <w:p w14:paraId="688F58D8" w14:textId="77777777" w:rsidR="00337D17" w:rsidRPr="00492159" w:rsidRDefault="00337D17">
      <w:pPr>
        <w:ind w:left="1276" w:hanging="425"/>
        <w:rPr>
          <w:szCs w:val="23"/>
        </w:rPr>
      </w:pPr>
      <w:r w:rsidRPr="00492159">
        <w:rPr>
          <w:szCs w:val="23"/>
        </w:rPr>
        <w:t>(b)</w:t>
      </w:r>
      <w:r w:rsidRPr="00492159">
        <w:rPr>
          <w:szCs w:val="23"/>
        </w:rPr>
        <w:tab/>
        <w:t>determine the accounting systems, form of accounts and supporting financial records</w:t>
      </w:r>
    </w:p>
    <w:p w14:paraId="5E50564B" w14:textId="77777777" w:rsidR="00337D17" w:rsidRPr="00492159" w:rsidRDefault="00337D17">
      <w:pPr>
        <w:ind w:left="1276" w:hanging="425"/>
        <w:rPr>
          <w:szCs w:val="23"/>
        </w:rPr>
      </w:pPr>
      <w:r w:rsidRPr="00492159">
        <w:rPr>
          <w:szCs w:val="23"/>
        </w:rPr>
        <w:t>(c)</w:t>
      </w:r>
      <w:r w:rsidRPr="00492159">
        <w:rPr>
          <w:szCs w:val="23"/>
        </w:rPr>
        <w:tab/>
        <w:t>establish arrangements for audit of the Authority’s financial affairs</w:t>
      </w:r>
    </w:p>
    <w:p w14:paraId="4B0B76CD" w14:textId="77777777" w:rsidR="00337D17" w:rsidRPr="00492159" w:rsidRDefault="00337D17">
      <w:pPr>
        <w:ind w:left="1276" w:hanging="425"/>
        <w:rPr>
          <w:szCs w:val="23"/>
        </w:rPr>
      </w:pPr>
      <w:r w:rsidRPr="00492159">
        <w:rPr>
          <w:szCs w:val="23"/>
        </w:rPr>
        <w:t>(d)</w:t>
      </w:r>
      <w:r w:rsidRPr="00492159">
        <w:rPr>
          <w:szCs w:val="23"/>
        </w:rPr>
        <w:tab/>
        <w:t>approve any new financial systems to be introduced</w:t>
      </w:r>
    </w:p>
    <w:p w14:paraId="11D98478" w14:textId="77777777" w:rsidR="00337D17" w:rsidRPr="00492159" w:rsidRDefault="00337D17">
      <w:pPr>
        <w:ind w:left="1276" w:hanging="425"/>
        <w:rPr>
          <w:szCs w:val="23"/>
        </w:rPr>
      </w:pPr>
      <w:r w:rsidRPr="00492159">
        <w:rPr>
          <w:szCs w:val="23"/>
        </w:rPr>
        <w:t>(e)</w:t>
      </w:r>
      <w:r w:rsidRPr="00492159">
        <w:rPr>
          <w:szCs w:val="23"/>
        </w:rPr>
        <w:tab/>
        <w:t>approve any material changes to be made to existing financial systems.</w:t>
      </w:r>
    </w:p>
    <w:p w14:paraId="580B7E45" w14:textId="07B9F581" w:rsidR="00337D17" w:rsidRPr="0094413C" w:rsidRDefault="00337D17" w:rsidP="0094413C">
      <w:pPr>
        <w:numPr>
          <w:ilvl w:val="0"/>
          <w:numId w:val="22"/>
        </w:numPr>
        <w:tabs>
          <w:tab w:val="clear" w:pos="720"/>
          <w:tab w:val="num" w:pos="851"/>
        </w:tabs>
        <w:ind w:left="851" w:hanging="284"/>
        <w:rPr>
          <w:szCs w:val="23"/>
        </w:rPr>
      </w:pPr>
      <w:r w:rsidRPr="00492159">
        <w:rPr>
          <w:szCs w:val="23"/>
        </w:rPr>
        <w:t xml:space="preserve">To </w:t>
      </w:r>
      <w:r w:rsidR="00191ACC" w:rsidRPr="00492159">
        <w:rPr>
          <w:szCs w:val="23"/>
        </w:rPr>
        <w:t>accurately</w:t>
      </w:r>
      <w:r w:rsidR="00226F83" w:rsidRPr="00492159">
        <w:rPr>
          <w:szCs w:val="23"/>
        </w:rPr>
        <w:t xml:space="preserve"> and securely</w:t>
      </w:r>
      <w:r w:rsidR="00191ACC" w:rsidRPr="00492159">
        <w:rPr>
          <w:szCs w:val="23"/>
        </w:rPr>
        <w:t xml:space="preserve"> </w:t>
      </w:r>
      <w:r w:rsidRPr="00492159">
        <w:rPr>
          <w:szCs w:val="23"/>
        </w:rPr>
        <w:t>maintain the main corporate financial systems and ensure they are up to date as regards budgets, transactions and reporting structures.</w:t>
      </w:r>
    </w:p>
    <w:p w14:paraId="4BF7FCE6" w14:textId="77777777" w:rsidR="00337D17" w:rsidRPr="00492159" w:rsidRDefault="00337D17">
      <w:pPr>
        <w:pStyle w:val="Heading6"/>
        <w:ind w:left="567" w:hanging="567"/>
        <w:rPr>
          <w:iCs w:val="0"/>
        </w:rPr>
      </w:pPr>
      <w:r w:rsidRPr="00492159">
        <w:rPr>
          <w:b w:val="0"/>
          <w:bCs w:val="0"/>
          <w:iCs w:val="0"/>
        </w:rPr>
        <w:t>26.6</w:t>
      </w:r>
      <w:r w:rsidRPr="00492159">
        <w:rPr>
          <w:iCs w:val="0"/>
        </w:rPr>
        <w:tab/>
        <w:t>Responsibilities of Managers</w:t>
      </w:r>
    </w:p>
    <w:p w14:paraId="03ADE99C" w14:textId="77777777" w:rsidR="00337D17" w:rsidRPr="00492159" w:rsidRDefault="00337D17">
      <w:pPr>
        <w:tabs>
          <w:tab w:val="left" w:pos="567"/>
          <w:tab w:val="left" w:pos="851"/>
        </w:tabs>
        <w:spacing w:before="40" w:after="40"/>
        <w:rPr>
          <w:b/>
          <w:bCs/>
        </w:rPr>
      </w:pPr>
      <w:r w:rsidRPr="00492159">
        <w:tab/>
      </w:r>
      <w:r w:rsidRPr="00492159">
        <w:rPr>
          <w:b/>
          <w:bCs/>
        </w:rPr>
        <w:t>Integrity of Accounting Records</w:t>
      </w:r>
    </w:p>
    <w:p w14:paraId="41E7C849"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ensure that accounting records are properly maintained and held securely.</w:t>
      </w:r>
    </w:p>
    <w:p w14:paraId="73FB5E5A" w14:textId="400AF2A8"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ensure that vouchers and documents with financial implications are not destroyed, except in accordance with arrangements approved by the </w:t>
      </w:r>
      <w:r w:rsidR="00375F24" w:rsidRPr="00492159">
        <w:rPr>
          <w:szCs w:val="23"/>
        </w:rPr>
        <w:t>S151 Officer.</w:t>
      </w:r>
    </w:p>
    <w:p w14:paraId="0D5F87A1"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ensure that a complete management trail, allowing financial transactions to be traced from the accounting records to the original document, and vice versa, is maintained. </w:t>
      </w:r>
    </w:p>
    <w:p w14:paraId="24E2D261"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consult with the </w:t>
      </w:r>
      <w:r w:rsidR="001725B3" w:rsidRPr="00492159">
        <w:rPr>
          <w:szCs w:val="23"/>
        </w:rPr>
        <w:t>Finance Team</w:t>
      </w:r>
      <w:r w:rsidRPr="00492159">
        <w:rPr>
          <w:szCs w:val="23"/>
        </w:rPr>
        <w:t xml:space="preserve"> before changing any existing financially based system or introducing new systems.</w:t>
      </w:r>
    </w:p>
    <w:p w14:paraId="2CAD9121"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incorporate appropriate controls to ensure that, where relevant:</w:t>
      </w:r>
    </w:p>
    <w:p w14:paraId="19A57A2E" w14:textId="77777777" w:rsidR="00337D17" w:rsidRPr="00492159" w:rsidRDefault="00337D17">
      <w:pPr>
        <w:ind w:left="1276" w:hanging="425"/>
        <w:rPr>
          <w:szCs w:val="23"/>
        </w:rPr>
      </w:pPr>
      <w:r w:rsidRPr="00492159">
        <w:rPr>
          <w:szCs w:val="23"/>
        </w:rPr>
        <w:t>(a)</w:t>
      </w:r>
      <w:r w:rsidRPr="00492159">
        <w:rPr>
          <w:szCs w:val="23"/>
        </w:rPr>
        <w:tab/>
        <w:t>all input is genuine, complete, accurate, timely and not previously processed</w:t>
      </w:r>
    </w:p>
    <w:p w14:paraId="7C4CEC5B" w14:textId="77777777" w:rsidR="00337D17" w:rsidRPr="00492159" w:rsidRDefault="00337D17">
      <w:pPr>
        <w:ind w:left="1276" w:hanging="425"/>
        <w:rPr>
          <w:szCs w:val="23"/>
        </w:rPr>
      </w:pPr>
      <w:r w:rsidRPr="00492159">
        <w:rPr>
          <w:szCs w:val="23"/>
        </w:rPr>
        <w:lastRenderedPageBreak/>
        <w:t>(b)</w:t>
      </w:r>
      <w:r w:rsidRPr="00492159">
        <w:rPr>
          <w:szCs w:val="23"/>
        </w:rPr>
        <w:tab/>
        <w:t>all processing is carried out in an accurate, complete and timely manner</w:t>
      </w:r>
    </w:p>
    <w:p w14:paraId="2E14615C" w14:textId="77777777" w:rsidR="00337D17" w:rsidRPr="00492159" w:rsidRDefault="00337D17">
      <w:pPr>
        <w:ind w:left="1276" w:hanging="425"/>
        <w:rPr>
          <w:szCs w:val="23"/>
        </w:rPr>
      </w:pPr>
      <w:r w:rsidRPr="00492159">
        <w:rPr>
          <w:szCs w:val="23"/>
        </w:rPr>
        <w:t>(c)</w:t>
      </w:r>
      <w:r w:rsidRPr="00492159">
        <w:rPr>
          <w:szCs w:val="23"/>
        </w:rPr>
        <w:tab/>
        <w:t>output from the system is complete, accurate and timely.</w:t>
      </w:r>
    </w:p>
    <w:p w14:paraId="5EE7DB77" w14:textId="77777777" w:rsidR="00337D17" w:rsidRPr="00492159" w:rsidRDefault="00337D17">
      <w:pPr>
        <w:spacing w:before="40" w:after="40"/>
        <w:ind w:left="2126" w:hanging="1559"/>
        <w:rPr>
          <w:b/>
          <w:bCs/>
          <w:szCs w:val="23"/>
        </w:rPr>
      </w:pPr>
      <w:r w:rsidRPr="00492159">
        <w:rPr>
          <w:b/>
          <w:bCs/>
          <w:szCs w:val="23"/>
        </w:rPr>
        <w:t>Appropriate Structures</w:t>
      </w:r>
    </w:p>
    <w:p w14:paraId="7FDB4449"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ensure the</w:t>
      </w:r>
      <w:r w:rsidR="00AF1D85" w:rsidRPr="00492159">
        <w:rPr>
          <w:szCs w:val="23"/>
        </w:rPr>
        <w:t>ir</w:t>
      </w:r>
      <w:r w:rsidRPr="00492159">
        <w:rPr>
          <w:szCs w:val="23"/>
        </w:rPr>
        <w:t xml:space="preserve"> team structure provides an appropriate segregation of duties to minimise the risk of error, fraud or other malpractice.</w:t>
      </w:r>
    </w:p>
    <w:p w14:paraId="19D79F7B" w14:textId="6A0A5E59"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establish a scheme of delegation identifying </w:t>
      </w:r>
      <w:r w:rsidR="00B8335F" w:rsidRPr="00492159">
        <w:rPr>
          <w:szCs w:val="23"/>
        </w:rPr>
        <w:t>O</w:t>
      </w:r>
      <w:r w:rsidRPr="00492159">
        <w:rPr>
          <w:szCs w:val="23"/>
        </w:rPr>
        <w:t>fficers authorised to act upon the manager’s behalf in respect of payments, income collection and placing orders, including variations, and showing the limits of their Authority.</w:t>
      </w:r>
    </w:p>
    <w:p w14:paraId="000DE803" w14:textId="1E58929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supply lists of authorised </w:t>
      </w:r>
      <w:r w:rsidR="00B8335F" w:rsidRPr="00492159">
        <w:rPr>
          <w:szCs w:val="23"/>
        </w:rPr>
        <w:t>O</w:t>
      </w:r>
      <w:r w:rsidRPr="00492159">
        <w:rPr>
          <w:szCs w:val="23"/>
        </w:rPr>
        <w:t xml:space="preserve">fficers, with specimen signatures </w:t>
      </w:r>
      <w:r w:rsidR="00D13B74" w:rsidRPr="00492159">
        <w:rPr>
          <w:szCs w:val="23"/>
        </w:rPr>
        <w:t xml:space="preserve">(if applicable) </w:t>
      </w:r>
      <w:r w:rsidRPr="00492159">
        <w:rPr>
          <w:szCs w:val="23"/>
        </w:rPr>
        <w:t xml:space="preserve">and delegated limits, to the </w:t>
      </w:r>
      <w:r w:rsidR="001725B3" w:rsidRPr="00492159">
        <w:rPr>
          <w:szCs w:val="23"/>
        </w:rPr>
        <w:t>Finance Team</w:t>
      </w:r>
      <w:r w:rsidRPr="00492159">
        <w:rPr>
          <w:szCs w:val="23"/>
        </w:rPr>
        <w:t>, together with any subsequent variations.</w:t>
      </w:r>
    </w:p>
    <w:p w14:paraId="308A62A7"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ensure that financial systems in their teams are documented and </w:t>
      </w:r>
      <w:r w:rsidR="00DA1791" w:rsidRPr="00492159">
        <w:rPr>
          <w:szCs w:val="23"/>
        </w:rPr>
        <w:t>Officers</w:t>
      </w:r>
      <w:r w:rsidRPr="00492159">
        <w:rPr>
          <w:szCs w:val="23"/>
        </w:rPr>
        <w:t xml:space="preserve"> trained in operations.</w:t>
      </w:r>
    </w:p>
    <w:p w14:paraId="47F776E9" w14:textId="77777777" w:rsidR="00337D17" w:rsidRPr="00492159" w:rsidRDefault="00337D17">
      <w:pPr>
        <w:spacing w:before="40" w:after="40"/>
        <w:ind w:left="2126" w:hanging="1559"/>
        <w:rPr>
          <w:b/>
          <w:bCs/>
          <w:szCs w:val="23"/>
        </w:rPr>
      </w:pPr>
      <w:r w:rsidRPr="00492159">
        <w:rPr>
          <w:b/>
          <w:bCs/>
          <w:szCs w:val="23"/>
        </w:rPr>
        <w:t>Computer Records</w:t>
      </w:r>
    </w:p>
    <w:p w14:paraId="7B99B2BD" w14:textId="77777777" w:rsidR="00337D17" w:rsidRPr="00492159" w:rsidRDefault="00337D17" w:rsidP="00F95AB5">
      <w:pPr>
        <w:numPr>
          <w:ilvl w:val="0"/>
          <w:numId w:val="33"/>
        </w:numPr>
        <w:tabs>
          <w:tab w:val="clear" w:pos="2421"/>
          <w:tab w:val="left" w:pos="851"/>
        </w:tabs>
        <w:ind w:left="851" w:hanging="284"/>
        <w:rPr>
          <w:szCs w:val="23"/>
        </w:rPr>
      </w:pPr>
      <w:r w:rsidRPr="00492159">
        <w:rPr>
          <w:szCs w:val="23"/>
        </w:rPr>
        <w:t>To ensure there is a documented and tested disaster recovery plan to allow computerised information processing to resume quickly following an interruption</w:t>
      </w:r>
    </w:p>
    <w:p w14:paraId="526B04A7"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ensure that effective contingency arrangements, including back-up procedures, exist for computer systems. Back-up computerised information must be securely retained in a fireproof location, preferably off site or at an alternative location within the building to enable timely recovery. </w:t>
      </w:r>
    </w:p>
    <w:p w14:paraId="6E9E6E94"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ensure that, where appropriate, computerised data is registered in accordance with data protection legislation and that </w:t>
      </w:r>
      <w:r w:rsidR="00DA1791" w:rsidRPr="00492159">
        <w:rPr>
          <w:szCs w:val="23"/>
        </w:rPr>
        <w:t>Officers</w:t>
      </w:r>
      <w:r w:rsidRPr="00492159">
        <w:rPr>
          <w:szCs w:val="23"/>
        </w:rPr>
        <w:t xml:space="preserve"> are aware of their responsibilities under the legislation.</w:t>
      </w:r>
    </w:p>
    <w:p w14:paraId="4F0523E4"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ensure that relevant professional industry standards and guidelines for computerised data and its use are observed.</w:t>
      </w:r>
    </w:p>
    <w:p w14:paraId="133ED30C"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ensure that computer equipment, software and data are protected from loss and damage through theft, vandalism, etc.</w:t>
      </w:r>
    </w:p>
    <w:p w14:paraId="6C333871"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comply with the copyright, designs and patents legislation and</w:t>
      </w:r>
      <w:proofErr w:type="gramStart"/>
      <w:r w:rsidRPr="00492159">
        <w:rPr>
          <w:szCs w:val="23"/>
        </w:rPr>
        <w:t>, in particular, to</w:t>
      </w:r>
      <w:proofErr w:type="gramEnd"/>
      <w:r w:rsidRPr="00492159">
        <w:rPr>
          <w:szCs w:val="23"/>
        </w:rPr>
        <w:t xml:space="preserve"> ensure that:</w:t>
      </w:r>
    </w:p>
    <w:p w14:paraId="04093307" w14:textId="77777777" w:rsidR="00337D17" w:rsidRPr="00492159" w:rsidRDefault="00337D17">
      <w:pPr>
        <w:ind w:left="1276" w:hanging="425"/>
        <w:rPr>
          <w:szCs w:val="23"/>
        </w:rPr>
      </w:pPr>
      <w:r w:rsidRPr="00492159">
        <w:rPr>
          <w:szCs w:val="23"/>
        </w:rPr>
        <w:lastRenderedPageBreak/>
        <w:t>(a)</w:t>
      </w:r>
      <w:r w:rsidRPr="00492159">
        <w:rPr>
          <w:szCs w:val="23"/>
        </w:rPr>
        <w:tab/>
        <w:t>only software legally acquired, approved and installed by the ICT Team is used on Authority computers</w:t>
      </w:r>
    </w:p>
    <w:p w14:paraId="6FF73D47" w14:textId="77777777" w:rsidR="00337D17" w:rsidRPr="00492159" w:rsidRDefault="00337D17">
      <w:pPr>
        <w:ind w:left="1276" w:hanging="425"/>
        <w:rPr>
          <w:szCs w:val="23"/>
        </w:rPr>
      </w:pPr>
      <w:r w:rsidRPr="00492159">
        <w:rPr>
          <w:szCs w:val="23"/>
        </w:rPr>
        <w:t>(b)</w:t>
      </w:r>
      <w:r w:rsidRPr="00492159">
        <w:rPr>
          <w:szCs w:val="23"/>
        </w:rPr>
        <w:tab/>
      </w:r>
      <w:r w:rsidR="00DA1791" w:rsidRPr="00492159">
        <w:rPr>
          <w:szCs w:val="23"/>
        </w:rPr>
        <w:t>Officers</w:t>
      </w:r>
      <w:r w:rsidRPr="00492159">
        <w:rPr>
          <w:szCs w:val="23"/>
        </w:rPr>
        <w:t xml:space="preserve"> are aware of legislative provisions in relation to the use of information</w:t>
      </w:r>
    </w:p>
    <w:p w14:paraId="64633B03" w14:textId="654CB211" w:rsidR="00337D17" w:rsidRPr="00492159" w:rsidRDefault="00337D17" w:rsidP="0094413C">
      <w:pPr>
        <w:ind w:left="1276" w:hanging="425"/>
        <w:rPr>
          <w:szCs w:val="23"/>
        </w:rPr>
      </w:pPr>
      <w:r w:rsidRPr="00492159">
        <w:rPr>
          <w:szCs w:val="23"/>
        </w:rPr>
        <w:t>(c)</w:t>
      </w:r>
      <w:r w:rsidRPr="00492159">
        <w:rPr>
          <w:szCs w:val="23"/>
        </w:rPr>
        <w:tab/>
        <w:t>due regard is given to intellectual property rights in developing systems.</w:t>
      </w:r>
    </w:p>
    <w:p w14:paraId="043DCEAF" w14:textId="068F4F59" w:rsidR="00337D17" w:rsidRPr="0094413C" w:rsidRDefault="00337D17" w:rsidP="0094413C">
      <w:pPr>
        <w:pStyle w:val="Heading3"/>
        <w:spacing w:before="0" w:after="0"/>
        <w:ind w:left="567" w:hanging="567"/>
      </w:pPr>
      <w:bookmarkStart w:id="194" w:name="_Toc222309472"/>
      <w:bookmarkStart w:id="195" w:name="_Toc222312994"/>
      <w:bookmarkStart w:id="196" w:name="_Toc137365635"/>
      <w:bookmarkStart w:id="197" w:name="_Toc137366024"/>
      <w:r w:rsidRPr="00492159">
        <w:t>27</w:t>
      </w:r>
      <w:r w:rsidRPr="00492159">
        <w:tab/>
        <w:t>Income</w:t>
      </w:r>
      <w:bookmarkEnd w:id="194"/>
      <w:bookmarkEnd w:id="195"/>
      <w:r w:rsidRPr="00492159">
        <w:t xml:space="preserve"> </w:t>
      </w:r>
      <w:bookmarkEnd w:id="196"/>
      <w:bookmarkEnd w:id="197"/>
    </w:p>
    <w:p w14:paraId="522ED0B0" w14:textId="77777777" w:rsidR="00337D17" w:rsidRPr="00492159" w:rsidRDefault="00337D17">
      <w:pPr>
        <w:pStyle w:val="Heading6"/>
        <w:ind w:left="567" w:hanging="567"/>
        <w:rPr>
          <w:iCs w:val="0"/>
        </w:rPr>
      </w:pPr>
      <w:r w:rsidRPr="00492159">
        <w:rPr>
          <w:b w:val="0"/>
          <w:bCs w:val="0"/>
          <w:iCs w:val="0"/>
        </w:rPr>
        <w:t>27.1</w:t>
      </w:r>
      <w:r w:rsidRPr="00492159">
        <w:rPr>
          <w:iCs w:val="0"/>
        </w:rPr>
        <w:tab/>
        <w:t>Why this is important</w:t>
      </w:r>
    </w:p>
    <w:p w14:paraId="104E932F" w14:textId="6015CB40" w:rsidR="00337D17" w:rsidRPr="00492159" w:rsidRDefault="00337D17" w:rsidP="0094413C">
      <w:pPr>
        <w:ind w:left="567"/>
        <w:rPr>
          <w:szCs w:val="23"/>
        </w:rPr>
      </w:pPr>
      <w:r w:rsidRPr="00492159">
        <w:rPr>
          <w:szCs w:val="23"/>
        </w:rPr>
        <w:t xml:space="preserve">Income can be a vulnerable asset and effective income collection systems are necessary to ensure that all income due is identified, collected, receipted and banked properly. It is preferable to obtain income in advance of supplying goods or services as this improves the Authority’s </w:t>
      </w:r>
      <w:r w:rsidR="00387C16" w:rsidRPr="00492159">
        <w:rPr>
          <w:szCs w:val="23"/>
        </w:rPr>
        <w:t>cash flow</w:t>
      </w:r>
      <w:r w:rsidRPr="00492159">
        <w:rPr>
          <w:szCs w:val="23"/>
        </w:rPr>
        <w:t xml:space="preserve"> </w:t>
      </w:r>
      <w:proofErr w:type="gramStart"/>
      <w:r w:rsidRPr="00492159">
        <w:rPr>
          <w:szCs w:val="23"/>
        </w:rPr>
        <w:t>and also</w:t>
      </w:r>
      <w:proofErr w:type="gramEnd"/>
      <w:r w:rsidRPr="00492159">
        <w:rPr>
          <w:szCs w:val="23"/>
        </w:rPr>
        <w:t xml:space="preserve"> avoids the time and cost of administering debts. </w:t>
      </w:r>
    </w:p>
    <w:p w14:paraId="317137C2" w14:textId="77777777" w:rsidR="00337D17" w:rsidRPr="00492159" w:rsidRDefault="00337D17">
      <w:pPr>
        <w:pStyle w:val="Heading6"/>
        <w:ind w:left="567" w:hanging="567"/>
        <w:rPr>
          <w:iCs w:val="0"/>
        </w:rPr>
      </w:pPr>
      <w:r w:rsidRPr="00492159">
        <w:rPr>
          <w:b w:val="0"/>
          <w:bCs w:val="0"/>
          <w:iCs w:val="0"/>
        </w:rPr>
        <w:t>27.2</w:t>
      </w:r>
      <w:r w:rsidRPr="00492159">
        <w:rPr>
          <w:iCs w:val="0"/>
        </w:rPr>
        <w:tab/>
        <w:t>Key controls</w:t>
      </w:r>
    </w:p>
    <w:p w14:paraId="5F74E477" w14:textId="77777777" w:rsidR="00337D17" w:rsidRPr="00492159" w:rsidRDefault="00337D17">
      <w:pPr>
        <w:ind w:firstLine="567"/>
        <w:rPr>
          <w:szCs w:val="23"/>
        </w:rPr>
      </w:pPr>
      <w:r w:rsidRPr="00492159">
        <w:rPr>
          <w:szCs w:val="23"/>
        </w:rPr>
        <w:t>The key controls for income are:</w:t>
      </w:r>
    </w:p>
    <w:p w14:paraId="226DA504" w14:textId="7F0BE3D4" w:rsidR="00337D17" w:rsidRPr="00492159" w:rsidRDefault="00337D17">
      <w:pPr>
        <w:ind w:left="993" w:hanging="426"/>
        <w:rPr>
          <w:szCs w:val="23"/>
        </w:rPr>
      </w:pPr>
      <w:r w:rsidRPr="00492159">
        <w:rPr>
          <w:szCs w:val="23"/>
        </w:rPr>
        <w:t>(a)</w:t>
      </w:r>
      <w:r w:rsidRPr="00492159">
        <w:rPr>
          <w:szCs w:val="23"/>
        </w:rPr>
        <w:tab/>
        <w:t xml:space="preserve">all new </w:t>
      </w:r>
      <w:r w:rsidR="00824751" w:rsidRPr="00492159">
        <w:rPr>
          <w:szCs w:val="23"/>
        </w:rPr>
        <w:t xml:space="preserve">schemes for </w:t>
      </w:r>
      <w:r w:rsidRPr="00492159">
        <w:rPr>
          <w:szCs w:val="23"/>
        </w:rPr>
        <w:t xml:space="preserve">charging </w:t>
      </w:r>
      <w:r w:rsidR="00824751" w:rsidRPr="00492159">
        <w:rPr>
          <w:szCs w:val="23"/>
        </w:rPr>
        <w:t>for services a</w:t>
      </w:r>
      <w:r w:rsidRPr="00492159">
        <w:rPr>
          <w:szCs w:val="23"/>
        </w:rPr>
        <w:t xml:space="preserve">re approved by </w:t>
      </w:r>
      <w:r w:rsidR="00F76608" w:rsidRPr="00492159">
        <w:rPr>
          <w:szCs w:val="23"/>
        </w:rPr>
        <w:t>Senior Leadership Team</w:t>
      </w:r>
      <w:r w:rsidR="00CD2508" w:rsidRPr="00492159">
        <w:rPr>
          <w:szCs w:val="23"/>
        </w:rPr>
        <w:t xml:space="preserve"> and comply with the Scheme of Delegation</w:t>
      </w:r>
    </w:p>
    <w:p w14:paraId="636040A0" w14:textId="06304331" w:rsidR="00337D17" w:rsidRPr="00492159" w:rsidRDefault="00337D17">
      <w:pPr>
        <w:ind w:left="993" w:hanging="426"/>
        <w:rPr>
          <w:szCs w:val="23"/>
        </w:rPr>
      </w:pPr>
      <w:r w:rsidRPr="00492159">
        <w:rPr>
          <w:szCs w:val="23"/>
        </w:rPr>
        <w:t>(b)</w:t>
      </w:r>
      <w:r w:rsidRPr="00492159">
        <w:rPr>
          <w:szCs w:val="23"/>
        </w:rPr>
        <w:tab/>
      </w:r>
      <w:r w:rsidR="0042343B" w:rsidRPr="00492159">
        <w:rPr>
          <w:szCs w:val="23"/>
        </w:rPr>
        <w:t>O</w:t>
      </w:r>
      <w:r w:rsidRPr="00492159">
        <w:rPr>
          <w:szCs w:val="23"/>
        </w:rPr>
        <w:t>fficers review prices annually as part of the budget setting process</w:t>
      </w:r>
      <w:r w:rsidR="00226F83" w:rsidRPr="00492159">
        <w:rPr>
          <w:szCs w:val="23"/>
        </w:rPr>
        <w:t xml:space="preserve">, ensuring any sensitive pricing decisions are considered by </w:t>
      </w:r>
      <w:r w:rsidR="00F76608" w:rsidRPr="00492159">
        <w:rPr>
          <w:szCs w:val="23"/>
        </w:rPr>
        <w:t>Senior Leadership Team</w:t>
      </w:r>
      <w:r w:rsidRPr="00492159">
        <w:rPr>
          <w:szCs w:val="23"/>
        </w:rPr>
        <w:t xml:space="preserve"> </w:t>
      </w:r>
    </w:p>
    <w:p w14:paraId="7E9C2079" w14:textId="77777777" w:rsidR="00337D17" w:rsidRPr="00492159" w:rsidRDefault="00337D17">
      <w:pPr>
        <w:ind w:left="993" w:hanging="426"/>
        <w:rPr>
          <w:szCs w:val="23"/>
        </w:rPr>
      </w:pPr>
      <w:r w:rsidRPr="00492159">
        <w:rPr>
          <w:szCs w:val="23"/>
        </w:rPr>
        <w:t>(c)</w:t>
      </w:r>
      <w:r w:rsidRPr="00492159">
        <w:rPr>
          <w:szCs w:val="23"/>
        </w:rPr>
        <w:tab/>
      </w:r>
      <w:r w:rsidR="009D3C82" w:rsidRPr="00492159">
        <w:rPr>
          <w:szCs w:val="23"/>
        </w:rPr>
        <w:t xml:space="preserve">Directors </w:t>
      </w:r>
      <w:r w:rsidRPr="00492159">
        <w:rPr>
          <w:szCs w:val="23"/>
        </w:rPr>
        <w:t xml:space="preserve">have delegated powers to make </w:t>
      </w:r>
      <w:r w:rsidR="009D3C82" w:rsidRPr="00492159">
        <w:rPr>
          <w:szCs w:val="23"/>
        </w:rPr>
        <w:t xml:space="preserve">appropriate </w:t>
      </w:r>
      <w:r w:rsidRPr="00492159">
        <w:rPr>
          <w:szCs w:val="23"/>
        </w:rPr>
        <w:t xml:space="preserve">price increases </w:t>
      </w:r>
      <w:r w:rsidR="009D3C82" w:rsidRPr="00492159">
        <w:rPr>
          <w:szCs w:val="23"/>
        </w:rPr>
        <w:t>to services</w:t>
      </w:r>
    </w:p>
    <w:p w14:paraId="4696C6CE" w14:textId="77777777" w:rsidR="00337D17" w:rsidRPr="00492159" w:rsidRDefault="00337D17">
      <w:pPr>
        <w:ind w:left="993" w:hanging="426"/>
        <w:rPr>
          <w:szCs w:val="23"/>
        </w:rPr>
      </w:pPr>
      <w:r w:rsidRPr="00492159">
        <w:rPr>
          <w:szCs w:val="23"/>
        </w:rPr>
        <w:t>(b)</w:t>
      </w:r>
      <w:r w:rsidRPr="00492159">
        <w:rPr>
          <w:szCs w:val="23"/>
        </w:rPr>
        <w:tab/>
        <w:t>all income due to the Authority is identified and charged correctly, in accordance with an approved charging policy, which is regularly reviewed</w:t>
      </w:r>
    </w:p>
    <w:p w14:paraId="2155A8A0" w14:textId="77777777" w:rsidR="00337D17" w:rsidRPr="00492159" w:rsidRDefault="00337D17">
      <w:pPr>
        <w:ind w:left="993" w:hanging="426"/>
        <w:rPr>
          <w:szCs w:val="23"/>
        </w:rPr>
      </w:pPr>
      <w:r w:rsidRPr="00492159">
        <w:rPr>
          <w:szCs w:val="23"/>
        </w:rPr>
        <w:t>(</w:t>
      </w:r>
      <w:r w:rsidR="004505DB" w:rsidRPr="00492159">
        <w:rPr>
          <w:szCs w:val="23"/>
        </w:rPr>
        <w:t>d</w:t>
      </w:r>
      <w:r w:rsidRPr="00492159">
        <w:rPr>
          <w:szCs w:val="23"/>
        </w:rPr>
        <w:t>)</w:t>
      </w:r>
      <w:r w:rsidRPr="00492159">
        <w:rPr>
          <w:szCs w:val="23"/>
        </w:rPr>
        <w:tab/>
        <w:t>all income is collected from the correct person, and properly recorded at the right time, using the correct procedures and the appropriate stationery</w:t>
      </w:r>
    </w:p>
    <w:p w14:paraId="6E32C928" w14:textId="4534457D" w:rsidR="00337D17" w:rsidRPr="00492159" w:rsidRDefault="00337D17">
      <w:pPr>
        <w:ind w:left="993" w:hanging="426"/>
        <w:rPr>
          <w:szCs w:val="23"/>
        </w:rPr>
      </w:pPr>
      <w:r w:rsidRPr="00492159">
        <w:rPr>
          <w:szCs w:val="23"/>
        </w:rPr>
        <w:t>(</w:t>
      </w:r>
      <w:r w:rsidR="004505DB" w:rsidRPr="00492159">
        <w:rPr>
          <w:szCs w:val="23"/>
        </w:rPr>
        <w:t>e</w:t>
      </w:r>
      <w:r w:rsidRPr="00492159">
        <w:rPr>
          <w:szCs w:val="23"/>
        </w:rPr>
        <w:t>)</w:t>
      </w:r>
      <w:r w:rsidRPr="00492159">
        <w:rPr>
          <w:szCs w:val="23"/>
        </w:rPr>
        <w:tab/>
        <w:t xml:space="preserve">all money received by an employee on behalf of the Authority is paid without delay to Authority’s bank account in accordance with the procedures approved by the </w:t>
      </w:r>
      <w:r w:rsidR="0001390D" w:rsidRPr="00492159">
        <w:rPr>
          <w:szCs w:val="23"/>
        </w:rPr>
        <w:t>S151 Officer</w:t>
      </w:r>
      <w:r w:rsidRPr="00492159">
        <w:rPr>
          <w:szCs w:val="23"/>
        </w:rPr>
        <w:t xml:space="preserve">. </w:t>
      </w:r>
    </w:p>
    <w:p w14:paraId="2D5BE4DD" w14:textId="77777777" w:rsidR="00337D17" w:rsidRPr="00492159" w:rsidRDefault="00337D17">
      <w:pPr>
        <w:ind w:left="993" w:hanging="426"/>
        <w:rPr>
          <w:szCs w:val="23"/>
        </w:rPr>
      </w:pPr>
      <w:r w:rsidRPr="00492159">
        <w:rPr>
          <w:szCs w:val="23"/>
        </w:rPr>
        <w:t>(</w:t>
      </w:r>
      <w:r w:rsidR="004505DB" w:rsidRPr="00492159">
        <w:rPr>
          <w:szCs w:val="23"/>
        </w:rPr>
        <w:t>f</w:t>
      </w:r>
      <w:r w:rsidRPr="00492159">
        <w:rPr>
          <w:szCs w:val="23"/>
        </w:rPr>
        <w:t>)</w:t>
      </w:r>
      <w:r w:rsidRPr="00492159">
        <w:rPr>
          <w:szCs w:val="23"/>
        </w:rPr>
        <w:tab/>
        <w:t>The responsibility for cash collection is separated from that:</w:t>
      </w:r>
    </w:p>
    <w:p w14:paraId="3967CA54" w14:textId="77777777" w:rsidR="00337D17" w:rsidRPr="00492159" w:rsidRDefault="00337D17" w:rsidP="00F95AB5">
      <w:pPr>
        <w:numPr>
          <w:ilvl w:val="0"/>
          <w:numId w:val="3"/>
        </w:numPr>
        <w:tabs>
          <w:tab w:val="clear" w:pos="1080"/>
          <w:tab w:val="num" w:pos="1276"/>
        </w:tabs>
        <w:ind w:left="1276" w:hanging="283"/>
        <w:rPr>
          <w:szCs w:val="23"/>
        </w:rPr>
      </w:pPr>
      <w:r w:rsidRPr="00492159">
        <w:rPr>
          <w:szCs w:val="23"/>
        </w:rPr>
        <w:t xml:space="preserve">for identifying the amount due </w:t>
      </w:r>
    </w:p>
    <w:p w14:paraId="5DC9BC66" w14:textId="77777777" w:rsidR="00337D17" w:rsidRPr="00492159" w:rsidRDefault="00337D17" w:rsidP="00F95AB5">
      <w:pPr>
        <w:numPr>
          <w:ilvl w:val="0"/>
          <w:numId w:val="3"/>
        </w:numPr>
        <w:tabs>
          <w:tab w:val="clear" w:pos="1080"/>
          <w:tab w:val="num" w:pos="1276"/>
        </w:tabs>
        <w:ind w:left="1276" w:hanging="283"/>
        <w:rPr>
          <w:szCs w:val="23"/>
        </w:rPr>
      </w:pPr>
      <w:r w:rsidRPr="00492159">
        <w:rPr>
          <w:szCs w:val="23"/>
        </w:rPr>
        <w:lastRenderedPageBreak/>
        <w:t>for reconciling the amount due to the amount received</w:t>
      </w:r>
    </w:p>
    <w:p w14:paraId="1F4D84A0" w14:textId="77777777" w:rsidR="00337D17" w:rsidRPr="00492159" w:rsidRDefault="00337D17">
      <w:pPr>
        <w:ind w:left="993" w:hanging="426"/>
        <w:rPr>
          <w:szCs w:val="23"/>
        </w:rPr>
      </w:pPr>
      <w:r w:rsidRPr="00492159">
        <w:rPr>
          <w:szCs w:val="23"/>
        </w:rPr>
        <w:t>(</w:t>
      </w:r>
      <w:r w:rsidR="004505DB" w:rsidRPr="00492159">
        <w:rPr>
          <w:szCs w:val="23"/>
        </w:rPr>
        <w:t>g</w:t>
      </w:r>
      <w:r w:rsidRPr="00492159">
        <w:rPr>
          <w:szCs w:val="23"/>
        </w:rPr>
        <w:t>)</w:t>
      </w:r>
      <w:r w:rsidRPr="00492159">
        <w:rPr>
          <w:szCs w:val="23"/>
        </w:rPr>
        <w:tab/>
        <w:t>effective action is taken to pursue non-payment within defined timescales</w:t>
      </w:r>
    </w:p>
    <w:p w14:paraId="7BE5B35B" w14:textId="77777777" w:rsidR="00337D17" w:rsidRPr="00492159" w:rsidRDefault="00337D17">
      <w:pPr>
        <w:ind w:left="993" w:hanging="426"/>
        <w:rPr>
          <w:szCs w:val="23"/>
        </w:rPr>
      </w:pPr>
      <w:r w:rsidRPr="00492159">
        <w:rPr>
          <w:szCs w:val="23"/>
        </w:rPr>
        <w:t>(</w:t>
      </w:r>
      <w:r w:rsidR="004505DB" w:rsidRPr="00492159">
        <w:rPr>
          <w:szCs w:val="23"/>
        </w:rPr>
        <w:t>h</w:t>
      </w:r>
      <w:r w:rsidRPr="00492159">
        <w:rPr>
          <w:szCs w:val="23"/>
        </w:rPr>
        <w:t>)</w:t>
      </w:r>
      <w:r w:rsidRPr="00492159">
        <w:rPr>
          <w:szCs w:val="23"/>
        </w:rPr>
        <w:tab/>
        <w:t>money is reconciled to the bank account by a person who is not involved in the collection or banking process.</w:t>
      </w:r>
    </w:p>
    <w:p w14:paraId="361EA3F8" w14:textId="77777777" w:rsidR="00337D17" w:rsidRPr="00492159" w:rsidRDefault="00337D17" w:rsidP="00D10684">
      <w:pPr>
        <w:ind w:left="993" w:hanging="426"/>
        <w:rPr>
          <w:szCs w:val="23"/>
        </w:rPr>
      </w:pPr>
      <w:r w:rsidRPr="00492159">
        <w:rPr>
          <w:szCs w:val="23"/>
        </w:rPr>
        <w:t>(</w:t>
      </w:r>
      <w:r w:rsidR="004505DB" w:rsidRPr="00492159">
        <w:rPr>
          <w:szCs w:val="23"/>
        </w:rPr>
        <w:t>i</w:t>
      </w:r>
      <w:r w:rsidRPr="00492159">
        <w:rPr>
          <w:szCs w:val="23"/>
        </w:rPr>
        <w:t>)</w:t>
      </w:r>
      <w:r w:rsidRPr="00492159">
        <w:rPr>
          <w:szCs w:val="23"/>
        </w:rPr>
        <w:tab/>
      </w:r>
      <w:r w:rsidR="00FB48E9" w:rsidRPr="00492159">
        <w:rPr>
          <w:szCs w:val="23"/>
        </w:rPr>
        <w:t>Member</w:t>
      </w:r>
      <w:r w:rsidR="003B3DC9" w:rsidRPr="00492159">
        <w:rPr>
          <w:szCs w:val="23"/>
        </w:rPr>
        <w:t xml:space="preserve"> </w:t>
      </w:r>
      <w:r w:rsidRPr="00492159">
        <w:rPr>
          <w:szCs w:val="23"/>
        </w:rPr>
        <w:t>approval is required to write off bad debts over £15,000</w:t>
      </w:r>
      <w:r w:rsidR="00824751" w:rsidRPr="00492159">
        <w:rPr>
          <w:szCs w:val="23"/>
        </w:rPr>
        <w:t xml:space="preserve"> </w:t>
      </w:r>
    </w:p>
    <w:p w14:paraId="508528F3" w14:textId="77777777" w:rsidR="00337D17" w:rsidRPr="00492159" w:rsidRDefault="00337D17">
      <w:pPr>
        <w:ind w:left="993" w:hanging="426"/>
        <w:rPr>
          <w:szCs w:val="23"/>
        </w:rPr>
      </w:pPr>
      <w:r w:rsidRPr="00492159">
        <w:rPr>
          <w:szCs w:val="23"/>
        </w:rPr>
        <w:t>(</w:t>
      </w:r>
      <w:r w:rsidR="004505DB" w:rsidRPr="00492159">
        <w:rPr>
          <w:szCs w:val="23"/>
        </w:rPr>
        <w:t>k</w:t>
      </w:r>
      <w:r w:rsidRPr="00492159">
        <w:rPr>
          <w:szCs w:val="23"/>
        </w:rPr>
        <w:t>)</w:t>
      </w:r>
      <w:r w:rsidRPr="00492159">
        <w:rPr>
          <w:szCs w:val="23"/>
        </w:rPr>
        <w:tab/>
        <w:t>appropriate accounting adjustments are made for write-offs</w:t>
      </w:r>
    </w:p>
    <w:p w14:paraId="2C3FFFC5" w14:textId="55EDB1F6" w:rsidR="00337D17" w:rsidRPr="00492159" w:rsidRDefault="00337D17" w:rsidP="0094413C">
      <w:pPr>
        <w:ind w:left="993" w:hanging="426"/>
        <w:rPr>
          <w:szCs w:val="23"/>
        </w:rPr>
      </w:pPr>
      <w:r w:rsidRPr="00492159">
        <w:rPr>
          <w:szCs w:val="23"/>
        </w:rPr>
        <w:t>(</w:t>
      </w:r>
      <w:r w:rsidR="004505DB" w:rsidRPr="00492159">
        <w:rPr>
          <w:szCs w:val="23"/>
        </w:rPr>
        <w:t>l</w:t>
      </w:r>
      <w:r w:rsidRPr="00492159">
        <w:rPr>
          <w:szCs w:val="23"/>
        </w:rPr>
        <w:t>)</w:t>
      </w:r>
      <w:r w:rsidRPr="00492159">
        <w:rPr>
          <w:szCs w:val="23"/>
        </w:rPr>
        <w:tab/>
        <w:t>all appropriate income documents are retained and stored for the defined period in accordance with the document retention schedule (see page 19)</w:t>
      </w:r>
    </w:p>
    <w:p w14:paraId="2E43E99B" w14:textId="77777777" w:rsidR="00337D17" w:rsidRPr="00492159" w:rsidRDefault="00337D17" w:rsidP="003B3DC9">
      <w:pPr>
        <w:ind w:left="567" w:hanging="567"/>
        <w:rPr>
          <w:szCs w:val="23"/>
        </w:rPr>
      </w:pPr>
      <w:r w:rsidRPr="00492159">
        <w:rPr>
          <w:szCs w:val="23"/>
        </w:rPr>
        <w:t>27.3</w:t>
      </w:r>
      <w:r w:rsidRPr="00492159">
        <w:rPr>
          <w:szCs w:val="23"/>
        </w:rPr>
        <w:tab/>
      </w:r>
      <w:r w:rsidRPr="00492159">
        <w:rPr>
          <w:b/>
          <w:bCs/>
        </w:rPr>
        <w:t>Responsibilities of Members</w:t>
      </w:r>
    </w:p>
    <w:p w14:paraId="7E65AC42" w14:textId="7DFBC757" w:rsidR="00337D17" w:rsidRPr="00492159" w:rsidRDefault="00337D17" w:rsidP="00F95AB5">
      <w:pPr>
        <w:numPr>
          <w:ilvl w:val="0"/>
          <w:numId w:val="18"/>
        </w:numPr>
        <w:tabs>
          <w:tab w:val="clear" w:pos="720"/>
          <w:tab w:val="left" w:pos="851"/>
        </w:tabs>
        <w:ind w:left="851" w:hanging="284"/>
      </w:pPr>
      <w:r w:rsidRPr="00492159">
        <w:t xml:space="preserve">To ensure an effective </w:t>
      </w:r>
      <w:r w:rsidR="00CD2508" w:rsidRPr="00492159">
        <w:t>S</w:t>
      </w:r>
      <w:r w:rsidRPr="00492159">
        <w:t xml:space="preserve">cheme of </w:t>
      </w:r>
      <w:r w:rsidR="00CD2508" w:rsidRPr="00492159">
        <w:t>D</w:t>
      </w:r>
      <w:r w:rsidRPr="00492159">
        <w:t xml:space="preserve">elegation is in place for revising </w:t>
      </w:r>
      <w:proofErr w:type="gramStart"/>
      <w:r w:rsidRPr="00492159">
        <w:t>charges, and</w:t>
      </w:r>
      <w:proofErr w:type="gramEnd"/>
      <w:r w:rsidRPr="00492159">
        <w:t xml:space="preserve"> writing off bad debts</w:t>
      </w:r>
      <w:r w:rsidR="00A2674C" w:rsidRPr="00492159">
        <w:t xml:space="preserve"> including appropriate thresholds</w:t>
      </w:r>
      <w:r w:rsidRPr="00492159">
        <w:t xml:space="preserve">. </w:t>
      </w:r>
    </w:p>
    <w:p w14:paraId="6D8866FB" w14:textId="048E55FE" w:rsidR="00027BF9" w:rsidRPr="00492159" w:rsidRDefault="00027BF9" w:rsidP="00F95AB5">
      <w:pPr>
        <w:numPr>
          <w:ilvl w:val="0"/>
          <w:numId w:val="18"/>
        </w:numPr>
        <w:tabs>
          <w:tab w:val="clear" w:pos="720"/>
          <w:tab w:val="left" w:pos="851"/>
        </w:tabs>
        <w:ind w:left="851" w:hanging="284"/>
      </w:pPr>
      <w:r w:rsidRPr="00492159">
        <w:t xml:space="preserve">To consider new charging schemes, where these </w:t>
      </w:r>
      <w:proofErr w:type="gramStart"/>
      <w:r w:rsidRPr="00492159">
        <w:t>are considered to be</w:t>
      </w:r>
      <w:proofErr w:type="gramEnd"/>
      <w:r w:rsidRPr="00492159">
        <w:t xml:space="preserve"> sensitive, as requested by the </w:t>
      </w:r>
      <w:r w:rsidR="00F76608" w:rsidRPr="00492159">
        <w:t>Senior Leadership Team</w:t>
      </w:r>
    </w:p>
    <w:p w14:paraId="1D8E4EB9" w14:textId="77777777" w:rsidR="00337D17" w:rsidRPr="00492159" w:rsidRDefault="00337D17">
      <w:pPr>
        <w:pStyle w:val="Header"/>
        <w:tabs>
          <w:tab w:val="clear" w:pos="4153"/>
          <w:tab w:val="clear" w:pos="8306"/>
        </w:tabs>
        <w:rPr>
          <w:szCs w:val="23"/>
        </w:rPr>
      </w:pPr>
    </w:p>
    <w:p w14:paraId="776ED4AA" w14:textId="015AB53D" w:rsidR="00337D17" w:rsidRPr="00492159" w:rsidRDefault="00337D17">
      <w:pPr>
        <w:pStyle w:val="Heading6"/>
        <w:ind w:left="567" w:hanging="567"/>
        <w:rPr>
          <w:iCs w:val="0"/>
        </w:rPr>
      </w:pPr>
      <w:r w:rsidRPr="00492159">
        <w:rPr>
          <w:b w:val="0"/>
          <w:bCs w:val="0"/>
          <w:iCs w:val="0"/>
        </w:rPr>
        <w:t>27.4</w:t>
      </w:r>
      <w:r w:rsidRPr="00492159">
        <w:rPr>
          <w:iCs w:val="0"/>
        </w:rPr>
        <w:tab/>
        <w:t xml:space="preserve">Responsibilities of the </w:t>
      </w:r>
      <w:r w:rsidR="00C974E7" w:rsidRPr="00492159">
        <w:rPr>
          <w:iCs w:val="0"/>
        </w:rPr>
        <w:t>S151 Officer</w:t>
      </w:r>
    </w:p>
    <w:p w14:paraId="71E16635"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ensure proper arrangements are in place for the collection of all income due to the Authority and to approve the procedures, systems and documentation for its collection.</w:t>
      </w:r>
    </w:p>
    <w:p w14:paraId="6F1AE12F" w14:textId="3698F5FE" w:rsidR="00337D17" w:rsidRPr="00492159" w:rsidRDefault="00337D17" w:rsidP="00F95AB5">
      <w:pPr>
        <w:numPr>
          <w:ilvl w:val="0"/>
          <w:numId w:val="20"/>
        </w:numPr>
        <w:tabs>
          <w:tab w:val="clear" w:pos="720"/>
          <w:tab w:val="left" w:pos="851"/>
        </w:tabs>
        <w:ind w:left="851" w:hanging="284"/>
        <w:rPr>
          <w:szCs w:val="23"/>
        </w:rPr>
      </w:pPr>
      <w:r w:rsidRPr="00492159">
        <w:rPr>
          <w:szCs w:val="23"/>
        </w:rPr>
        <w:t>To formally approve, in conjunction with the Monitoring Officer, the write-off of individual bad debts up to £</w:t>
      </w:r>
      <w:r w:rsidR="004237FE">
        <w:rPr>
          <w:szCs w:val="23"/>
        </w:rPr>
        <w:t>50</w:t>
      </w:r>
      <w:r w:rsidRPr="00492159">
        <w:rPr>
          <w:szCs w:val="23"/>
        </w:rPr>
        <w:t xml:space="preserve">,000, and to refer larger sums to </w:t>
      </w:r>
      <w:r w:rsidR="000C4675" w:rsidRPr="00492159">
        <w:rPr>
          <w:szCs w:val="23"/>
        </w:rPr>
        <w:t>Members</w:t>
      </w:r>
      <w:r w:rsidRPr="00492159">
        <w:rPr>
          <w:szCs w:val="23"/>
        </w:rPr>
        <w:t>.</w:t>
      </w:r>
      <w:r w:rsidR="004237FE">
        <w:rPr>
          <w:szCs w:val="23"/>
        </w:rPr>
        <w:t xml:space="preserve"> Amount</w:t>
      </w:r>
      <w:r w:rsidR="009E2224">
        <w:rPr>
          <w:szCs w:val="23"/>
        </w:rPr>
        <w:t>s</w:t>
      </w:r>
      <w:r w:rsidR="004237FE">
        <w:rPr>
          <w:szCs w:val="23"/>
        </w:rPr>
        <w:t xml:space="preserve"> lower than £10k can be authorised by the M</w:t>
      </w:r>
      <w:r w:rsidR="009E2224">
        <w:rPr>
          <w:szCs w:val="23"/>
        </w:rPr>
        <w:t xml:space="preserve">onitoring Officer </w:t>
      </w:r>
      <w:r w:rsidR="004237FE">
        <w:rPr>
          <w:szCs w:val="23"/>
        </w:rPr>
        <w:t>or S151 Officer.</w:t>
      </w:r>
    </w:p>
    <w:p w14:paraId="753DB17F" w14:textId="2521D263"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obtain the approval of </w:t>
      </w:r>
      <w:r w:rsidR="0043470F" w:rsidRPr="00492159">
        <w:rPr>
          <w:szCs w:val="23"/>
        </w:rPr>
        <w:t xml:space="preserve">Members </w:t>
      </w:r>
      <w:r w:rsidRPr="00492159">
        <w:rPr>
          <w:szCs w:val="23"/>
        </w:rPr>
        <w:t xml:space="preserve">for writing off debts </w:t>
      </w:r>
      <w:proofErr w:type="gramStart"/>
      <w:r w:rsidRPr="00492159">
        <w:rPr>
          <w:szCs w:val="23"/>
        </w:rPr>
        <w:t>in excess of</w:t>
      </w:r>
      <w:proofErr w:type="gramEnd"/>
      <w:r w:rsidRPr="00492159">
        <w:rPr>
          <w:szCs w:val="23"/>
        </w:rPr>
        <w:t xml:space="preserve"> £</w:t>
      </w:r>
      <w:r w:rsidR="004237FE">
        <w:rPr>
          <w:szCs w:val="23"/>
        </w:rPr>
        <w:t>50</w:t>
      </w:r>
      <w:r w:rsidRPr="00492159">
        <w:rPr>
          <w:szCs w:val="23"/>
        </w:rPr>
        <w:t xml:space="preserve">,000. </w:t>
      </w:r>
    </w:p>
    <w:p w14:paraId="5C9158CD" w14:textId="061AD942" w:rsidR="00337D17" w:rsidRPr="0094413C" w:rsidRDefault="00337D17" w:rsidP="0094413C">
      <w:pPr>
        <w:numPr>
          <w:ilvl w:val="0"/>
          <w:numId w:val="20"/>
        </w:numPr>
        <w:tabs>
          <w:tab w:val="clear" w:pos="720"/>
          <w:tab w:val="left" w:pos="851"/>
        </w:tabs>
        <w:ind w:left="851" w:hanging="284"/>
        <w:rPr>
          <w:szCs w:val="23"/>
        </w:rPr>
      </w:pPr>
      <w:r w:rsidRPr="00492159">
        <w:rPr>
          <w:szCs w:val="23"/>
        </w:rPr>
        <w:t xml:space="preserve">To </w:t>
      </w:r>
      <w:r w:rsidR="00824751" w:rsidRPr="00492159">
        <w:rPr>
          <w:szCs w:val="23"/>
        </w:rPr>
        <w:t xml:space="preserve">determine </w:t>
      </w:r>
      <w:r w:rsidRPr="00492159">
        <w:rPr>
          <w:szCs w:val="23"/>
        </w:rPr>
        <w:t>an appropriate provision for bad and doubtful debts each year.</w:t>
      </w:r>
    </w:p>
    <w:p w14:paraId="1A4C5B96" w14:textId="77777777" w:rsidR="00337D17" w:rsidRPr="00492159" w:rsidRDefault="00337D17">
      <w:pPr>
        <w:numPr>
          <w:ilvl w:val="0"/>
          <w:numId w:val="53"/>
        </w:numPr>
        <w:tabs>
          <w:tab w:val="left" w:pos="851"/>
        </w:tabs>
        <w:rPr>
          <w:szCs w:val="23"/>
        </w:rPr>
      </w:pPr>
      <w:r w:rsidRPr="00492159">
        <w:rPr>
          <w:szCs w:val="23"/>
        </w:rPr>
        <w:t>To ensure Managers are provided with official receipt forms, books or tickets and similar items as required and to ensure proper control procedures.</w:t>
      </w:r>
    </w:p>
    <w:p w14:paraId="7E6236BF" w14:textId="59731ADC" w:rsidR="00337D17" w:rsidRPr="00492159" w:rsidRDefault="00337D17">
      <w:pPr>
        <w:numPr>
          <w:ilvl w:val="0"/>
          <w:numId w:val="53"/>
        </w:numPr>
        <w:tabs>
          <w:tab w:val="left" w:pos="851"/>
        </w:tabs>
        <w:rPr>
          <w:szCs w:val="23"/>
        </w:rPr>
      </w:pPr>
      <w:r w:rsidRPr="00492159">
        <w:rPr>
          <w:szCs w:val="23"/>
        </w:rPr>
        <w:lastRenderedPageBreak/>
        <w:t xml:space="preserve">To ensure there are written records of all sums written off and to adhere to the requirements of the Accounts and Audit </w:t>
      </w:r>
      <w:r w:rsidR="00E413B3" w:rsidRPr="00492159">
        <w:rPr>
          <w:szCs w:val="23"/>
        </w:rPr>
        <w:t xml:space="preserve">(England) </w:t>
      </w:r>
      <w:r w:rsidRPr="00492159">
        <w:rPr>
          <w:szCs w:val="23"/>
        </w:rPr>
        <w:t>Regulations 20</w:t>
      </w:r>
      <w:r w:rsidR="00E413B3" w:rsidRPr="00492159">
        <w:rPr>
          <w:szCs w:val="23"/>
        </w:rPr>
        <w:t>1</w:t>
      </w:r>
      <w:r w:rsidR="00076E16" w:rsidRPr="00492159">
        <w:rPr>
          <w:szCs w:val="23"/>
        </w:rPr>
        <w:t>5</w:t>
      </w:r>
      <w:r w:rsidR="00C057D4" w:rsidRPr="00492159">
        <w:rPr>
          <w:szCs w:val="23"/>
        </w:rPr>
        <w:t>, as varied from time to time</w:t>
      </w:r>
      <w:r w:rsidRPr="00492159">
        <w:rPr>
          <w:szCs w:val="23"/>
        </w:rPr>
        <w:t>.</w:t>
      </w:r>
    </w:p>
    <w:p w14:paraId="2C2D2EBE" w14:textId="3EDD6D12" w:rsidR="00337D17" w:rsidRPr="0094413C" w:rsidRDefault="00337D17" w:rsidP="0094413C">
      <w:pPr>
        <w:numPr>
          <w:ilvl w:val="0"/>
          <w:numId w:val="53"/>
        </w:numPr>
        <w:tabs>
          <w:tab w:val="left" w:pos="851"/>
        </w:tabs>
        <w:rPr>
          <w:szCs w:val="23"/>
        </w:rPr>
      </w:pPr>
      <w:r w:rsidRPr="00492159">
        <w:rPr>
          <w:szCs w:val="23"/>
        </w:rPr>
        <w:t>To ensure that appropriate accounting adjustments are made following write-off action</w:t>
      </w:r>
    </w:p>
    <w:p w14:paraId="5C670B7C" w14:textId="77777777" w:rsidR="00337D17" w:rsidRPr="00492159" w:rsidRDefault="00337D17">
      <w:pPr>
        <w:ind w:left="567" w:hanging="567"/>
        <w:rPr>
          <w:szCs w:val="23"/>
        </w:rPr>
      </w:pPr>
      <w:r w:rsidRPr="00492159">
        <w:rPr>
          <w:szCs w:val="23"/>
        </w:rPr>
        <w:t>27.6</w:t>
      </w:r>
      <w:r w:rsidRPr="00492159">
        <w:rPr>
          <w:szCs w:val="23"/>
        </w:rPr>
        <w:tab/>
      </w:r>
      <w:r w:rsidRPr="00492159">
        <w:rPr>
          <w:b/>
          <w:bCs/>
          <w:szCs w:val="23"/>
        </w:rPr>
        <w:t>Responsibilities of the Monitoring Officer</w:t>
      </w:r>
    </w:p>
    <w:p w14:paraId="7830736D" w14:textId="77777777" w:rsidR="00337D17" w:rsidRPr="00492159" w:rsidRDefault="00337D17" w:rsidP="00F95AB5">
      <w:pPr>
        <w:numPr>
          <w:ilvl w:val="0"/>
          <w:numId w:val="35"/>
        </w:numPr>
        <w:tabs>
          <w:tab w:val="clear" w:pos="1440"/>
          <w:tab w:val="left" w:pos="851"/>
        </w:tabs>
        <w:ind w:left="851" w:hanging="284"/>
        <w:rPr>
          <w:szCs w:val="23"/>
        </w:rPr>
      </w:pPr>
      <w:r w:rsidRPr="00492159">
        <w:rPr>
          <w:szCs w:val="23"/>
        </w:rPr>
        <w:t>To pursue bad debts through the courts where necessary</w:t>
      </w:r>
    </w:p>
    <w:p w14:paraId="75C92590" w14:textId="5CE90FB9" w:rsidR="00337D17" w:rsidRPr="00492159" w:rsidRDefault="00337D17" w:rsidP="00F95AB5">
      <w:pPr>
        <w:numPr>
          <w:ilvl w:val="0"/>
          <w:numId w:val="35"/>
        </w:numPr>
        <w:tabs>
          <w:tab w:val="clear" w:pos="1440"/>
          <w:tab w:val="left" w:pos="851"/>
        </w:tabs>
        <w:ind w:left="851" w:hanging="284"/>
        <w:rPr>
          <w:szCs w:val="23"/>
        </w:rPr>
      </w:pPr>
      <w:r w:rsidRPr="00492159">
        <w:rPr>
          <w:szCs w:val="23"/>
        </w:rPr>
        <w:t xml:space="preserve">To consider, in conjunction with the </w:t>
      </w:r>
      <w:r w:rsidR="00915540">
        <w:rPr>
          <w:szCs w:val="23"/>
        </w:rPr>
        <w:t>S151 Officer</w:t>
      </w:r>
      <w:r w:rsidRPr="00492159">
        <w:rPr>
          <w:szCs w:val="23"/>
        </w:rPr>
        <w:t xml:space="preserve"> the writing </w:t>
      </w:r>
      <w:proofErr w:type="gramStart"/>
      <w:r w:rsidRPr="00492159">
        <w:rPr>
          <w:szCs w:val="23"/>
        </w:rPr>
        <w:t>off of</w:t>
      </w:r>
      <w:proofErr w:type="gramEnd"/>
      <w:r w:rsidRPr="00492159">
        <w:rPr>
          <w:szCs w:val="23"/>
        </w:rPr>
        <w:t xml:space="preserve"> bad debts up to £</w:t>
      </w:r>
      <w:r w:rsidR="00915540">
        <w:rPr>
          <w:szCs w:val="23"/>
        </w:rPr>
        <w:t>50</w:t>
      </w:r>
      <w:r w:rsidRPr="00492159">
        <w:rPr>
          <w:szCs w:val="23"/>
        </w:rPr>
        <w:t>,000 where there is little chance of successful receipt of the funds</w:t>
      </w:r>
    </w:p>
    <w:p w14:paraId="2F20E81D" w14:textId="740D1840" w:rsidR="00337D17" w:rsidRPr="0094413C" w:rsidRDefault="00337D17" w:rsidP="0094413C">
      <w:pPr>
        <w:numPr>
          <w:ilvl w:val="0"/>
          <w:numId w:val="35"/>
        </w:numPr>
        <w:tabs>
          <w:tab w:val="clear" w:pos="1440"/>
          <w:tab w:val="left" w:pos="851"/>
        </w:tabs>
        <w:ind w:left="851" w:hanging="284"/>
        <w:rPr>
          <w:szCs w:val="23"/>
        </w:rPr>
      </w:pPr>
      <w:r w:rsidRPr="00492159">
        <w:rPr>
          <w:szCs w:val="23"/>
        </w:rPr>
        <w:t xml:space="preserve">To contribute to reports to </w:t>
      </w:r>
      <w:r w:rsidR="00271131" w:rsidRPr="00492159">
        <w:rPr>
          <w:szCs w:val="23"/>
        </w:rPr>
        <w:t xml:space="preserve">Members </w:t>
      </w:r>
      <w:r w:rsidRPr="00492159">
        <w:rPr>
          <w:szCs w:val="23"/>
        </w:rPr>
        <w:t xml:space="preserve">seeking approval for the write-off of bad debts </w:t>
      </w:r>
      <w:proofErr w:type="gramStart"/>
      <w:r w:rsidRPr="00492159">
        <w:rPr>
          <w:szCs w:val="23"/>
        </w:rPr>
        <w:t>in excess of</w:t>
      </w:r>
      <w:proofErr w:type="gramEnd"/>
      <w:r w:rsidRPr="00492159">
        <w:rPr>
          <w:szCs w:val="23"/>
        </w:rPr>
        <w:t xml:space="preserve"> £</w:t>
      </w:r>
      <w:r w:rsidR="00915540">
        <w:rPr>
          <w:szCs w:val="23"/>
        </w:rPr>
        <w:t>50</w:t>
      </w:r>
      <w:r w:rsidRPr="00492159">
        <w:rPr>
          <w:szCs w:val="23"/>
        </w:rPr>
        <w:t xml:space="preserve">,000 </w:t>
      </w:r>
    </w:p>
    <w:p w14:paraId="1C757B33" w14:textId="77777777" w:rsidR="00337D17" w:rsidRPr="00492159" w:rsidRDefault="00337D17">
      <w:pPr>
        <w:pStyle w:val="Heading6"/>
        <w:ind w:left="567" w:hanging="567"/>
        <w:rPr>
          <w:iCs w:val="0"/>
        </w:rPr>
      </w:pPr>
      <w:r w:rsidRPr="00492159">
        <w:rPr>
          <w:b w:val="0"/>
          <w:bCs w:val="0"/>
          <w:iCs w:val="0"/>
        </w:rPr>
        <w:t>27.7</w:t>
      </w:r>
      <w:r w:rsidRPr="00492159">
        <w:rPr>
          <w:iCs w:val="0"/>
        </w:rPr>
        <w:tab/>
        <w:t>Responsibilities of Managers</w:t>
      </w:r>
    </w:p>
    <w:p w14:paraId="6204251F" w14:textId="77777777" w:rsidR="00337D17" w:rsidRPr="00492159" w:rsidRDefault="00337D17">
      <w:pPr>
        <w:pStyle w:val="Heading4"/>
        <w:tabs>
          <w:tab w:val="left" w:pos="567"/>
        </w:tabs>
        <w:spacing w:before="40" w:after="40"/>
        <w:rPr>
          <w:szCs w:val="24"/>
        </w:rPr>
      </w:pPr>
      <w:r w:rsidRPr="00492159">
        <w:rPr>
          <w:szCs w:val="24"/>
        </w:rPr>
        <w:tab/>
        <w:t>Charging Policies</w:t>
      </w:r>
    </w:p>
    <w:p w14:paraId="54110F0C" w14:textId="6385A4AC"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develop charging polices for the supply of goods or services for approval by </w:t>
      </w:r>
      <w:r w:rsidR="00F76608" w:rsidRPr="00492159">
        <w:rPr>
          <w:szCs w:val="23"/>
        </w:rPr>
        <w:t>Senior Leadership Team</w:t>
      </w:r>
      <w:r w:rsidR="00FB48E9" w:rsidRPr="00492159">
        <w:rPr>
          <w:szCs w:val="23"/>
        </w:rPr>
        <w:t xml:space="preserve"> </w:t>
      </w:r>
      <w:r w:rsidRPr="00492159">
        <w:rPr>
          <w:szCs w:val="23"/>
        </w:rPr>
        <w:t>and to review them at least annually</w:t>
      </w:r>
    </w:p>
    <w:p w14:paraId="2D7B11B5"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ensure charging policies consider the appropriate charging of VAT </w:t>
      </w:r>
    </w:p>
    <w:p w14:paraId="65631821" w14:textId="190B4B8E"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review prices at least annually and report </w:t>
      </w:r>
      <w:r w:rsidR="00A2674C" w:rsidRPr="00492159">
        <w:rPr>
          <w:szCs w:val="23"/>
        </w:rPr>
        <w:t xml:space="preserve">any sensitive </w:t>
      </w:r>
      <w:r w:rsidRPr="00492159">
        <w:rPr>
          <w:szCs w:val="23"/>
        </w:rPr>
        <w:t xml:space="preserve">proposed </w:t>
      </w:r>
      <w:r w:rsidR="00A2674C" w:rsidRPr="00492159">
        <w:rPr>
          <w:szCs w:val="23"/>
        </w:rPr>
        <w:t xml:space="preserve">price </w:t>
      </w:r>
      <w:r w:rsidRPr="00492159">
        <w:rPr>
          <w:szCs w:val="23"/>
        </w:rPr>
        <w:t xml:space="preserve">changes to </w:t>
      </w:r>
      <w:r w:rsidR="00F76608" w:rsidRPr="00492159">
        <w:rPr>
          <w:szCs w:val="23"/>
        </w:rPr>
        <w:t>Senior Leadership Team</w:t>
      </w:r>
    </w:p>
    <w:p w14:paraId="25A19FDA" w14:textId="77777777" w:rsidR="00337D17" w:rsidRPr="00492159" w:rsidRDefault="00337D17">
      <w:pPr>
        <w:tabs>
          <w:tab w:val="left" w:pos="851"/>
        </w:tabs>
        <w:spacing w:before="40" w:after="40"/>
        <w:ind w:left="851" w:hanging="284"/>
        <w:rPr>
          <w:b/>
          <w:bCs/>
          <w:szCs w:val="23"/>
        </w:rPr>
      </w:pPr>
      <w:r w:rsidRPr="00492159">
        <w:rPr>
          <w:b/>
          <w:bCs/>
          <w:szCs w:val="23"/>
        </w:rPr>
        <w:t xml:space="preserve">Income Procedures </w:t>
      </w:r>
    </w:p>
    <w:p w14:paraId="447E3D52"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separate the responsibility for identifying amounts due and the responsibility for collection, as far as is practicable.</w:t>
      </w:r>
    </w:p>
    <w:p w14:paraId="3A034570"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issue official receipts and to maintain other relevant documentation for income collection.</w:t>
      </w:r>
    </w:p>
    <w:p w14:paraId="2A8B9A94"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ensure that at least two employees are present when post is opened so that money received by post is properly identified and recorded.</w:t>
      </w:r>
    </w:p>
    <w:p w14:paraId="48B5DEC8"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hold securely receipts, tickets and other records of income for the appropriate period.</w:t>
      </w:r>
    </w:p>
    <w:p w14:paraId="04306F48"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lastRenderedPageBreak/>
        <w:t xml:space="preserve">To lock away all income to safeguard against loss or theft, and to ensure the security of cash handling. </w:t>
      </w:r>
    </w:p>
    <w:p w14:paraId="5129E1B7"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ensure that income is paid fully and promptly into the appropriate Authority bank account in the form in which it is received.  Appropriate details should be recorded on to paying-in slips to provide an audit trail.  Money collected and deposited must be reconciled to the bank account on a regular basis.</w:t>
      </w:r>
    </w:p>
    <w:p w14:paraId="4EC50B09"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ensure income is not used to cash personal cheques or other payments.</w:t>
      </w:r>
    </w:p>
    <w:p w14:paraId="78454523"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use established performance management systems to monitor recovery of income and flag up areas of concern to the </w:t>
      </w:r>
      <w:r w:rsidR="001725B3" w:rsidRPr="00492159">
        <w:rPr>
          <w:szCs w:val="23"/>
        </w:rPr>
        <w:t>Finance &amp; Performance Team</w:t>
      </w:r>
      <w:r w:rsidRPr="00492159">
        <w:rPr>
          <w:szCs w:val="23"/>
        </w:rPr>
        <w:t xml:space="preserve">. </w:t>
      </w:r>
    </w:p>
    <w:p w14:paraId="147A4CFF"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ensure only approved levels of cash are held on the premises.</w:t>
      </w:r>
    </w:p>
    <w:p w14:paraId="32E8A116" w14:textId="4C1234DD"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keep a record of every transfer of money between employees of the Authority.  The receiving </w:t>
      </w:r>
      <w:r w:rsidR="00B8335F" w:rsidRPr="00492159">
        <w:rPr>
          <w:szCs w:val="23"/>
        </w:rPr>
        <w:t>O</w:t>
      </w:r>
      <w:r w:rsidRPr="00492159">
        <w:rPr>
          <w:szCs w:val="23"/>
        </w:rPr>
        <w:t xml:space="preserve">fficer must sign for the </w:t>
      </w:r>
      <w:proofErr w:type="gramStart"/>
      <w:r w:rsidRPr="00492159">
        <w:rPr>
          <w:szCs w:val="23"/>
        </w:rPr>
        <w:t>transfer</w:t>
      </w:r>
      <w:proofErr w:type="gramEnd"/>
      <w:r w:rsidRPr="00492159">
        <w:rPr>
          <w:szCs w:val="23"/>
        </w:rPr>
        <w:t xml:space="preserve"> and the transferor must retain a copy.</w:t>
      </w:r>
    </w:p>
    <w:p w14:paraId="2178A9A7" w14:textId="77777777" w:rsidR="00337D17" w:rsidRPr="00492159" w:rsidRDefault="00337D17">
      <w:pPr>
        <w:tabs>
          <w:tab w:val="left" w:pos="851"/>
        </w:tabs>
        <w:spacing w:before="40" w:after="40"/>
        <w:ind w:left="851" w:hanging="284"/>
        <w:rPr>
          <w:b/>
          <w:bCs/>
          <w:szCs w:val="23"/>
        </w:rPr>
      </w:pPr>
      <w:r w:rsidRPr="00492159">
        <w:rPr>
          <w:b/>
          <w:bCs/>
          <w:szCs w:val="23"/>
        </w:rPr>
        <w:t>Invoicing and Debt Collection</w:t>
      </w:r>
    </w:p>
    <w:p w14:paraId="2D112B49" w14:textId="615E3DBB"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supply the </w:t>
      </w:r>
      <w:r w:rsidR="001725B3" w:rsidRPr="00492159">
        <w:rPr>
          <w:szCs w:val="23"/>
        </w:rPr>
        <w:t>Finance Team</w:t>
      </w:r>
      <w:r w:rsidRPr="00492159">
        <w:rPr>
          <w:szCs w:val="23"/>
        </w:rPr>
        <w:t xml:space="preserve"> with details relating to chargeable goods and services supplied, or other amounts due. This enables the Authority to record sums due correctly and to ensure invoices are sent out promptly. </w:t>
      </w:r>
    </w:p>
    <w:p w14:paraId="06B64B2B"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To establish and initiate appropriate recovery procedures, including legal action where necessary, for debts that are not paid promptly.</w:t>
      </w:r>
    </w:p>
    <w:p w14:paraId="1A6E5437" w14:textId="77777777"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assist the collection of debts that they have originated, by providing any further information requested by the debtor, and pursuing the matter on the Authority’s behalf. </w:t>
      </w:r>
    </w:p>
    <w:p w14:paraId="15A1802D" w14:textId="747EBAF9" w:rsidR="00337D17" w:rsidRPr="00492159" w:rsidRDefault="00337D17" w:rsidP="00F95AB5">
      <w:pPr>
        <w:numPr>
          <w:ilvl w:val="0"/>
          <w:numId w:val="20"/>
        </w:numPr>
        <w:tabs>
          <w:tab w:val="clear" w:pos="720"/>
          <w:tab w:val="left" w:pos="851"/>
        </w:tabs>
        <w:ind w:left="851" w:hanging="284"/>
        <w:rPr>
          <w:szCs w:val="23"/>
        </w:rPr>
      </w:pPr>
      <w:r w:rsidRPr="00492159">
        <w:rPr>
          <w:szCs w:val="23"/>
        </w:rPr>
        <w:t>To recommend  all debts to be written off  and to keep a record of all sums written off. Once raised, no bona fide debt may be cancelled, except by full payment or by its formal writing off</w:t>
      </w:r>
      <w:r w:rsidR="003E6151">
        <w:rPr>
          <w:szCs w:val="23"/>
        </w:rPr>
        <w:t xml:space="preserve"> in line with the procedures above</w:t>
      </w:r>
      <w:r w:rsidRPr="00492159">
        <w:rPr>
          <w:szCs w:val="23"/>
        </w:rPr>
        <w:t xml:space="preserve">.  A credit </w:t>
      </w:r>
      <w:proofErr w:type="gramStart"/>
      <w:r w:rsidRPr="00492159">
        <w:rPr>
          <w:szCs w:val="23"/>
        </w:rPr>
        <w:t>note</w:t>
      </w:r>
      <w:proofErr w:type="gramEnd"/>
      <w:r w:rsidRPr="00492159">
        <w:rPr>
          <w:szCs w:val="23"/>
        </w:rPr>
        <w:t xml:space="preserve"> to replace a debt can only be issued to correct a factual inaccuracy or administrative error in the calculation and/or billing of the original debt.</w:t>
      </w:r>
    </w:p>
    <w:p w14:paraId="6FBEE8AE" w14:textId="77777777" w:rsidR="00337D17" w:rsidRPr="00492159" w:rsidRDefault="00337D17">
      <w:pPr>
        <w:tabs>
          <w:tab w:val="left" w:pos="851"/>
        </w:tabs>
        <w:spacing w:before="40" w:after="40"/>
        <w:ind w:left="851" w:hanging="284"/>
        <w:rPr>
          <w:b/>
          <w:bCs/>
          <w:szCs w:val="23"/>
        </w:rPr>
      </w:pPr>
      <w:r w:rsidRPr="00492159">
        <w:rPr>
          <w:b/>
          <w:bCs/>
          <w:szCs w:val="23"/>
        </w:rPr>
        <w:t>Write offs</w:t>
      </w:r>
    </w:p>
    <w:p w14:paraId="09F14D1B" w14:textId="3CD7EB0D" w:rsidR="00337D17" w:rsidRPr="00492159" w:rsidRDefault="00337D17" w:rsidP="00F95AB5">
      <w:pPr>
        <w:numPr>
          <w:ilvl w:val="0"/>
          <w:numId w:val="20"/>
        </w:numPr>
        <w:tabs>
          <w:tab w:val="clear" w:pos="720"/>
          <w:tab w:val="left" w:pos="851"/>
        </w:tabs>
        <w:ind w:left="851" w:hanging="284"/>
        <w:rPr>
          <w:szCs w:val="23"/>
        </w:rPr>
      </w:pPr>
      <w:r w:rsidRPr="00492159">
        <w:rPr>
          <w:szCs w:val="23"/>
        </w:rPr>
        <w:t xml:space="preserve">To consult with the </w:t>
      </w:r>
      <w:r w:rsidR="0001390D" w:rsidRPr="00492159">
        <w:rPr>
          <w:szCs w:val="23"/>
        </w:rPr>
        <w:t>S151 Officer</w:t>
      </w:r>
      <w:r w:rsidRPr="00492159">
        <w:rPr>
          <w:szCs w:val="23"/>
        </w:rPr>
        <w:t xml:space="preserve"> and Monitoring Officer to obtain the approval to write off debts up to £5</w:t>
      </w:r>
      <w:r w:rsidR="00A54ACE">
        <w:rPr>
          <w:szCs w:val="23"/>
        </w:rPr>
        <w:t>0</w:t>
      </w:r>
      <w:r w:rsidRPr="00492159">
        <w:rPr>
          <w:szCs w:val="23"/>
        </w:rPr>
        <w:t>,000</w:t>
      </w:r>
    </w:p>
    <w:p w14:paraId="0927BBE2" w14:textId="426130A8" w:rsidR="00337D17" w:rsidRPr="00492159" w:rsidRDefault="00337D17" w:rsidP="00F95AB5">
      <w:pPr>
        <w:numPr>
          <w:ilvl w:val="0"/>
          <w:numId w:val="20"/>
        </w:numPr>
        <w:tabs>
          <w:tab w:val="clear" w:pos="720"/>
          <w:tab w:val="left" w:pos="851"/>
        </w:tabs>
        <w:ind w:left="851" w:hanging="284"/>
        <w:rPr>
          <w:szCs w:val="23"/>
        </w:rPr>
      </w:pPr>
      <w:r w:rsidRPr="00492159">
        <w:rPr>
          <w:szCs w:val="23"/>
        </w:rPr>
        <w:lastRenderedPageBreak/>
        <w:t xml:space="preserve">To seek </w:t>
      </w:r>
      <w:r w:rsidR="00B8335F" w:rsidRPr="00492159">
        <w:rPr>
          <w:szCs w:val="23"/>
        </w:rPr>
        <w:t>M</w:t>
      </w:r>
      <w:r w:rsidR="00DA3A65" w:rsidRPr="00492159">
        <w:rPr>
          <w:szCs w:val="23"/>
        </w:rPr>
        <w:t xml:space="preserve">ember </w:t>
      </w:r>
      <w:r w:rsidRPr="00492159">
        <w:rPr>
          <w:szCs w:val="23"/>
        </w:rPr>
        <w:t xml:space="preserve">approval to write off debts </w:t>
      </w:r>
      <w:proofErr w:type="gramStart"/>
      <w:r w:rsidRPr="00492159">
        <w:rPr>
          <w:szCs w:val="23"/>
        </w:rPr>
        <w:t>in excess of</w:t>
      </w:r>
      <w:proofErr w:type="gramEnd"/>
      <w:r w:rsidRPr="00492159">
        <w:rPr>
          <w:szCs w:val="23"/>
        </w:rPr>
        <w:t xml:space="preserve"> £5</w:t>
      </w:r>
      <w:r w:rsidR="00A54ACE">
        <w:rPr>
          <w:szCs w:val="23"/>
        </w:rPr>
        <w:t>0</w:t>
      </w:r>
      <w:r w:rsidRPr="00492159">
        <w:rPr>
          <w:szCs w:val="23"/>
        </w:rPr>
        <w:t xml:space="preserve">,000. </w:t>
      </w:r>
    </w:p>
    <w:p w14:paraId="545F93FC" w14:textId="6B503722" w:rsidR="00337D17" w:rsidRPr="00492159" w:rsidRDefault="00337D17">
      <w:pPr>
        <w:tabs>
          <w:tab w:val="left" w:pos="851"/>
        </w:tabs>
        <w:spacing w:before="40" w:after="40"/>
        <w:ind w:left="851" w:hanging="284"/>
        <w:rPr>
          <w:b/>
          <w:bCs/>
          <w:szCs w:val="23"/>
        </w:rPr>
      </w:pPr>
      <w:r w:rsidRPr="00492159">
        <w:rPr>
          <w:b/>
          <w:bCs/>
          <w:szCs w:val="23"/>
        </w:rPr>
        <w:t>Debtors</w:t>
      </w:r>
    </w:p>
    <w:p w14:paraId="7A66E6C1" w14:textId="7ED24B63" w:rsidR="00337D17" w:rsidRPr="0094413C" w:rsidRDefault="00337D17" w:rsidP="0094413C">
      <w:pPr>
        <w:numPr>
          <w:ilvl w:val="0"/>
          <w:numId w:val="20"/>
        </w:numPr>
        <w:tabs>
          <w:tab w:val="clear" w:pos="720"/>
          <w:tab w:val="left" w:pos="851"/>
        </w:tabs>
        <w:ind w:left="851" w:hanging="284"/>
        <w:rPr>
          <w:szCs w:val="23"/>
        </w:rPr>
      </w:pPr>
      <w:r w:rsidRPr="00492159">
        <w:rPr>
          <w:szCs w:val="23"/>
        </w:rPr>
        <w:t xml:space="preserve">To notify the </w:t>
      </w:r>
      <w:r w:rsidR="00F64FD1" w:rsidRPr="00492159">
        <w:rPr>
          <w:szCs w:val="23"/>
        </w:rPr>
        <w:t>S151 Officer</w:t>
      </w:r>
      <w:r w:rsidRPr="00492159">
        <w:rPr>
          <w:szCs w:val="23"/>
        </w:rPr>
        <w:t xml:space="preserve"> of outstanding income relating to the previous financial year as soon as possible after 31 March in line with the timetable determined by the </w:t>
      </w:r>
      <w:r w:rsidR="00FE3177" w:rsidRPr="00492159">
        <w:rPr>
          <w:szCs w:val="23"/>
        </w:rPr>
        <w:t>S</w:t>
      </w:r>
      <w:r w:rsidR="0094413C">
        <w:rPr>
          <w:szCs w:val="23"/>
        </w:rPr>
        <w:t>1</w:t>
      </w:r>
      <w:r w:rsidR="00FE3177" w:rsidRPr="00492159">
        <w:rPr>
          <w:szCs w:val="23"/>
        </w:rPr>
        <w:t>51 Officer</w:t>
      </w:r>
      <w:r w:rsidRPr="00492159">
        <w:rPr>
          <w:szCs w:val="23"/>
        </w:rPr>
        <w:t>.</w:t>
      </w:r>
    </w:p>
    <w:p w14:paraId="54433EA8" w14:textId="2EB422BD" w:rsidR="00337D17" w:rsidRPr="0094413C" w:rsidRDefault="00337D17" w:rsidP="0094413C">
      <w:pPr>
        <w:pStyle w:val="Heading3"/>
        <w:spacing w:before="0" w:after="0"/>
        <w:ind w:left="567" w:hanging="567"/>
      </w:pPr>
      <w:bookmarkStart w:id="198" w:name="_Toc222309473"/>
      <w:bookmarkStart w:id="199" w:name="_Toc222312995"/>
      <w:r w:rsidRPr="00492159">
        <w:t>28</w:t>
      </w:r>
      <w:r w:rsidRPr="00492159">
        <w:tab/>
        <w:t>Procurement</w:t>
      </w:r>
      <w:bookmarkEnd w:id="198"/>
      <w:bookmarkEnd w:id="199"/>
    </w:p>
    <w:p w14:paraId="32C7A898" w14:textId="77777777" w:rsidR="00337D17" w:rsidRPr="00492159" w:rsidRDefault="00337D17">
      <w:pPr>
        <w:pStyle w:val="Heading6"/>
        <w:ind w:left="567" w:hanging="567"/>
        <w:rPr>
          <w:iCs w:val="0"/>
        </w:rPr>
      </w:pPr>
      <w:r w:rsidRPr="00492159">
        <w:rPr>
          <w:b w:val="0"/>
          <w:bCs w:val="0"/>
          <w:iCs w:val="0"/>
        </w:rPr>
        <w:t>28.1</w:t>
      </w:r>
      <w:r w:rsidRPr="00492159">
        <w:rPr>
          <w:iCs w:val="0"/>
        </w:rPr>
        <w:tab/>
        <w:t>Why this is important</w:t>
      </w:r>
    </w:p>
    <w:p w14:paraId="309BA8D6" w14:textId="77777777" w:rsidR="00337D17" w:rsidRPr="00492159" w:rsidRDefault="00337D17">
      <w:pPr>
        <w:ind w:left="567"/>
        <w:rPr>
          <w:szCs w:val="23"/>
        </w:rPr>
      </w:pPr>
      <w:r w:rsidRPr="00492159">
        <w:rPr>
          <w:szCs w:val="23"/>
        </w:rPr>
        <w:t xml:space="preserve">Public money should be spent with demonstrable probity and in accordance with the Authority’s policies. Authorities have a statutory duty to achieve best value from their resources and Authority procedures should help to ensure that services obtain value for money from their procurement arrangements. These regulations should be read in conjunction with the Authority’s Procurement Policy and Contract Standing Orders. The </w:t>
      </w:r>
      <w:r w:rsidR="001725B3" w:rsidRPr="00492159">
        <w:rPr>
          <w:szCs w:val="23"/>
        </w:rPr>
        <w:t>Finance Team</w:t>
      </w:r>
      <w:r w:rsidRPr="00492159">
        <w:rPr>
          <w:szCs w:val="23"/>
        </w:rPr>
        <w:t xml:space="preserve"> issues Managers with detailed procedural guidance on properly administering the ordering and payment process. </w:t>
      </w:r>
    </w:p>
    <w:p w14:paraId="5EA8D682" w14:textId="77777777" w:rsidR="00337D17" w:rsidRPr="00492159" w:rsidRDefault="00337D17">
      <w:pPr>
        <w:ind w:left="567"/>
        <w:rPr>
          <w:szCs w:val="23"/>
        </w:rPr>
      </w:pPr>
    </w:p>
    <w:p w14:paraId="0E3A1EFC" w14:textId="77777777" w:rsidR="00337D17" w:rsidRPr="00492159" w:rsidRDefault="00337D17">
      <w:pPr>
        <w:pStyle w:val="Heading6"/>
        <w:ind w:left="567" w:hanging="567"/>
        <w:rPr>
          <w:iCs w:val="0"/>
        </w:rPr>
      </w:pPr>
      <w:r w:rsidRPr="00492159">
        <w:rPr>
          <w:b w:val="0"/>
          <w:bCs w:val="0"/>
          <w:iCs w:val="0"/>
        </w:rPr>
        <w:t>28.2</w:t>
      </w:r>
      <w:r w:rsidRPr="00492159">
        <w:rPr>
          <w:iCs w:val="0"/>
        </w:rPr>
        <w:tab/>
        <w:t>General – Declarations of Interest</w:t>
      </w:r>
    </w:p>
    <w:p w14:paraId="6DEBD6D6" w14:textId="25EF8927" w:rsidR="00337D17" w:rsidRPr="00492159" w:rsidRDefault="00337D17" w:rsidP="0094413C">
      <w:pPr>
        <w:ind w:left="567"/>
        <w:rPr>
          <w:szCs w:val="23"/>
        </w:rPr>
      </w:pPr>
      <w:r w:rsidRPr="00492159">
        <w:rPr>
          <w:szCs w:val="23"/>
        </w:rPr>
        <w:t xml:space="preserve">Every </w:t>
      </w:r>
      <w:r w:rsidR="00AF3A52" w:rsidRPr="00492159">
        <w:rPr>
          <w:szCs w:val="23"/>
        </w:rPr>
        <w:t>O</w:t>
      </w:r>
      <w:r w:rsidRPr="00492159">
        <w:rPr>
          <w:szCs w:val="23"/>
        </w:rPr>
        <w:t xml:space="preserve">fficer and Member has a responsibility to declare any links or personal interests that they may have with purchasers, suppliers and/or contractors if they are engaged in contractual or purchasing decisions on behalf of the Authority, in accordance with appropriate codes of conduct. </w:t>
      </w:r>
    </w:p>
    <w:p w14:paraId="0B9DB32D" w14:textId="77777777" w:rsidR="00337D17" w:rsidRPr="00492159" w:rsidRDefault="00337D17">
      <w:pPr>
        <w:pStyle w:val="Heading6"/>
        <w:ind w:left="567" w:hanging="567"/>
        <w:rPr>
          <w:iCs w:val="0"/>
        </w:rPr>
      </w:pPr>
      <w:r w:rsidRPr="00492159">
        <w:rPr>
          <w:b w:val="0"/>
          <w:bCs w:val="0"/>
          <w:iCs w:val="0"/>
        </w:rPr>
        <w:t>28.3</w:t>
      </w:r>
      <w:r w:rsidRPr="00492159">
        <w:rPr>
          <w:b w:val="0"/>
          <w:bCs w:val="0"/>
          <w:iCs w:val="0"/>
        </w:rPr>
        <w:tab/>
      </w:r>
      <w:r w:rsidRPr="00492159">
        <w:rPr>
          <w:iCs w:val="0"/>
        </w:rPr>
        <w:t>General - Orders</w:t>
      </w:r>
    </w:p>
    <w:p w14:paraId="3BEF7A53" w14:textId="528A1359"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Official orders must be in a form approved by the </w:t>
      </w:r>
      <w:r w:rsidR="0001390D" w:rsidRPr="00492159">
        <w:rPr>
          <w:szCs w:val="23"/>
        </w:rPr>
        <w:t>S151 Officer</w:t>
      </w:r>
      <w:r w:rsidRPr="00492159">
        <w:rPr>
          <w:szCs w:val="23"/>
        </w:rPr>
        <w:t xml:space="preserve">. </w:t>
      </w:r>
    </w:p>
    <w:p w14:paraId="6D3485BC"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Official orders must follow procedures issued by the </w:t>
      </w:r>
      <w:r w:rsidR="001725B3" w:rsidRPr="00492159">
        <w:rPr>
          <w:szCs w:val="23"/>
        </w:rPr>
        <w:t>Finance Team</w:t>
      </w:r>
    </w:p>
    <w:p w14:paraId="12FB775C" w14:textId="43E4509C"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Official orders must be issued for all work, goods or services to be supplied to the Authority, except for supplies of utilities, periodic payments such as rent or rates, petty cash purchases or other exceptions specified by the </w:t>
      </w:r>
      <w:r w:rsidR="0001390D" w:rsidRPr="00492159">
        <w:rPr>
          <w:szCs w:val="23"/>
        </w:rPr>
        <w:t>S151 Officer</w:t>
      </w:r>
    </w:p>
    <w:p w14:paraId="38E68B36" w14:textId="5A4AB8DE" w:rsidR="00337D17" w:rsidRPr="0094413C" w:rsidRDefault="00337D17" w:rsidP="0094413C">
      <w:pPr>
        <w:numPr>
          <w:ilvl w:val="0"/>
          <w:numId w:val="23"/>
        </w:numPr>
        <w:tabs>
          <w:tab w:val="clear" w:pos="720"/>
          <w:tab w:val="left" w:pos="851"/>
        </w:tabs>
        <w:ind w:left="851" w:hanging="284"/>
        <w:rPr>
          <w:szCs w:val="23"/>
        </w:rPr>
      </w:pPr>
      <w:r w:rsidRPr="00492159">
        <w:rPr>
          <w:szCs w:val="23"/>
        </w:rPr>
        <w:t xml:space="preserve">Official orders must conform to any Authority guidelines, for example on collaborative purchasing and any standardisation of supplies and materials.  </w:t>
      </w:r>
    </w:p>
    <w:p w14:paraId="7F77685C" w14:textId="77777777" w:rsidR="00337D17" w:rsidRPr="00492159" w:rsidRDefault="00337D17">
      <w:pPr>
        <w:pStyle w:val="Heading6"/>
        <w:ind w:left="567" w:hanging="567"/>
        <w:rPr>
          <w:iCs w:val="0"/>
        </w:rPr>
      </w:pPr>
      <w:r w:rsidRPr="00492159">
        <w:rPr>
          <w:b w:val="0"/>
          <w:bCs w:val="0"/>
          <w:iCs w:val="0"/>
        </w:rPr>
        <w:lastRenderedPageBreak/>
        <w:t>28.4</w:t>
      </w:r>
      <w:r w:rsidRPr="00492159">
        <w:rPr>
          <w:iCs w:val="0"/>
        </w:rPr>
        <w:tab/>
        <w:t>General - Payments</w:t>
      </w:r>
    </w:p>
    <w:p w14:paraId="22EB9825" w14:textId="28F5577A"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Apart from petty cash and other payments from advance accounts, the normal method of payment from the Authority shall be by BACS on the Authority’s bank account by the </w:t>
      </w:r>
      <w:r w:rsidR="0001390D" w:rsidRPr="00492159">
        <w:rPr>
          <w:szCs w:val="23"/>
        </w:rPr>
        <w:t>S151 Officer.</w:t>
      </w:r>
      <w:r w:rsidRPr="00492159">
        <w:rPr>
          <w:szCs w:val="23"/>
        </w:rPr>
        <w:t xml:space="preserve"> </w:t>
      </w:r>
    </w:p>
    <w:p w14:paraId="43388DB2"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Procurement cards can also be used to make purchases and are to be used where possible in preference to petty cash payments </w:t>
      </w:r>
    </w:p>
    <w:p w14:paraId="6BA0BFBA"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The use of direct debits requires </w:t>
      </w:r>
      <w:r w:rsidR="00337821" w:rsidRPr="00492159">
        <w:rPr>
          <w:szCs w:val="23"/>
        </w:rPr>
        <w:t xml:space="preserve">authorisation by an Officer in accordance with the bank mandate. </w:t>
      </w:r>
      <w:r w:rsidR="000C3892" w:rsidRPr="00492159">
        <w:rPr>
          <w:b/>
          <w:szCs w:val="23"/>
        </w:rPr>
        <w:t xml:space="preserve"> </w:t>
      </w:r>
    </w:p>
    <w:p w14:paraId="10E82926"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Official orders must not be raised for personal or private purchases</w:t>
      </w:r>
    </w:p>
    <w:p w14:paraId="73289199" w14:textId="0D233B19" w:rsidR="00337D17" w:rsidRPr="0094413C" w:rsidRDefault="00337D17" w:rsidP="0094413C">
      <w:pPr>
        <w:numPr>
          <w:ilvl w:val="0"/>
          <w:numId w:val="23"/>
        </w:numPr>
        <w:tabs>
          <w:tab w:val="clear" w:pos="720"/>
          <w:tab w:val="left" w:pos="851"/>
        </w:tabs>
        <w:ind w:left="851" w:hanging="284"/>
        <w:rPr>
          <w:szCs w:val="23"/>
        </w:rPr>
      </w:pPr>
      <w:r w:rsidRPr="00492159">
        <w:rPr>
          <w:szCs w:val="23"/>
        </w:rPr>
        <w:t xml:space="preserve">Personal or private use of Authority contracts is not permitted </w:t>
      </w:r>
    </w:p>
    <w:p w14:paraId="76667E02" w14:textId="77777777" w:rsidR="00337D17" w:rsidRPr="00492159" w:rsidRDefault="00337D17">
      <w:pPr>
        <w:ind w:left="567" w:hanging="567"/>
        <w:rPr>
          <w:b/>
          <w:szCs w:val="23"/>
        </w:rPr>
      </w:pPr>
      <w:r w:rsidRPr="00492159">
        <w:rPr>
          <w:szCs w:val="23"/>
        </w:rPr>
        <w:t>28.5</w:t>
      </w:r>
      <w:r w:rsidRPr="00492159">
        <w:rPr>
          <w:szCs w:val="23"/>
        </w:rPr>
        <w:tab/>
      </w:r>
      <w:r w:rsidRPr="00492159">
        <w:rPr>
          <w:b/>
          <w:szCs w:val="23"/>
        </w:rPr>
        <w:t>General – Procurement Cards</w:t>
      </w:r>
    </w:p>
    <w:p w14:paraId="54FD146D" w14:textId="77777777" w:rsidR="00337D17" w:rsidRPr="00492159" w:rsidRDefault="00337D17" w:rsidP="00F95AB5">
      <w:pPr>
        <w:numPr>
          <w:ilvl w:val="0"/>
          <w:numId w:val="54"/>
        </w:numPr>
        <w:tabs>
          <w:tab w:val="clear" w:pos="720"/>
          <w:tab w:val="num" w:pos="851"/>
        </w:tabs>
        <w:ind w:left="851" w:hanging="284"/>
        <w:rPr>
          <w:szCs w:val="23"/>
        </w:rPr>
      </w:pPr>
      <w:r w:rsidRPr="00492159">
        <w:rPr>
          <w:szCs w:val="23"/>
        </w:rPr>
        <w:t>Wherever possible, subject to the monthly limit of each card, smaller payments for goods and services should be made by procurement card.</w:t>
      </w:r>
    </w:p>
    <w:p w14:paraId="0C0583A0" w14:textId="77777777" w:rsidR="00337821" w:rsidRPr="00492159" w:rsidRDefault="00337D17" w:rsidP="00337821">
      <w:pPr>
        <w:numPr>
          <w:ilvl w:val="0"/>
          <w:numId w:val="54"/>
        </w:numPr>
        <w:tabs>
          <w:tab w:val="clear" w:pos="720"/>
          <w:tab w:val="num" w:pos="851"/>
        </w:tabs>
        <w:ind w:left="851" w:hanging="284"/>
        <w:rPr>
          <w:szCs w:val="23"/>
        </w:rPr>
      </w:pPr>
      <w:r w:rsidRPr="00492159">
        <w:rPr>
          <w:szCs w:val="23"/>
        </w:rPr>
        <w:t>Procurement cards must not be used for any purpose other than official Authority business.</w:t>
      </w:r>
    </w:p>
    <w:p w14:paraId="4A97456D" w14:textId="67299EE3" w:rsidR="00337D17" w:rsidRPr="00492159" w:rsidRDefault="00337D17" w:rsidP="00F95AB5">
      <w:pPr>
        <w:numPr>
          <w:ilvl w:val="0"/>
          <w:numId w:val="54"/>
        </w:numPr>
        <w:tabs>
          <w:tab w:val="clear" w:pos="720"/>
          <w:tab w:val="num" w:pos="851"/>
        </w:tabs>
        <w:ind w:left="851" w:hanging="284"/>
        <w:rPr>
          <w:szCs w:val="23"/>
        </w:rPr>
      </w:pPr>
      <w:r w:rsidRPr="00492159">
        <w:rPr>
          <w:szCs w:val="23"/>
        </w:rPr>
        <w:t xml:space="preserve">A VAT receipt must be obtained for each transaction and submitted to the </w:t>
      </w:r>
      <w:r w:rsidR="001725B3" w:rsidRPr="00492159">
        <w:rPr>
          <w:szCs w:val="23"/>
        </w:rPr>
        <w:t>Finance Team</w:t>
      </w:r>
      <w:r w:rsidR="00E413B3" w:rsidRPr="00492159">
        <w:rPr>
          <w:szCs w:val="23"/>
        </w:rPr>
        <w:t xml:space="preserve"> by the required deadline</w:t>
      </w:r>
    </w:p>
    <w:p w14:paraId="284F3832" w14:textId="166D1E96" w:rsidR="00337D17" w:rsidRPr="00492159" w:rsidRDefault="00337D17" w:rsidP="00F95AB5">
      <w:pPr>
        <w:numPr>
          <w:ilvl w:val="0"/>
          <w:numId w:val="54"/>
        </w:numPr>
        <w:tabs>
          <w:tab w:val="clear" w:pos="720"/>
          <w:tab w:val="num" w:pos="851"/>
        </w:tabs>
        <w:ind w:left="851" w:hanging="284"/>
        <w:rPr>
          <w:szCs w:val="23"/>
        </w:rPr>
      </w:pPr>
      <w:r w:rsidRPr="00492159">
        <w:rPr>
          <w:szCs w:val="23"/>
        </w:rPr>
        <w:t xml:space="preserve">Lost or stolen cards must be reported to </w:t>
      </w:r>
      <w:r w:rsidR="00690854" w:rsidRPr="00492159">
        <w:rPr>
          <w:szCs w:val="23"/>
        </w:rPr>
        <w:t xml:space="preserve">the card provider </w:t>
      </w:r>
      <w:r w:rsidRPr="00492159">
        <w:rPr>
          <w:szCs w:val="23"/>
        </w:rPr>
        <w:t xml:space="preserve">and the </w:t>
      </w:r>
      <w:r w:rsidR="001725B3" w:rsidRPr="00492159">
        <w:rPr>
          <w:szCs w:val="23"/>
        </w:rPr>
        <w:t>Finance Team</w:t>
      </w:r>
      <w:r w:rsidRPr="00492159">
        <w:rPr>
          <w:szCs w:val="23"/>
        </w:rPr>
        <w:t xml:space="preserve"> immediately.</w:t>
      </w:r>
    </w:p>
    <w:p w14:paraId="5FEF54D6" w14:textId="2F2D5CF2" w:rsidR="00337D17" w:rsidRPr="0094413C" w:rsidRDefault="00E413B3" w:rsidP="0094413C">
      <w:pPr>
        <w:numPr>
          <w:ilvl w:val="0"/>
          <w:numId w:val="54"/>
        </w:numPr>
        <w:tabs>
          <w:tab w:val="clear" w:pos="720"/>
          <w:tab w:val="num" w:pos="851"/>
        </w:tabs>
        <w:ind w:left="851" w:hanging="284"/>
        <w:rPr>
          <w:szCs w:val="23"/>
        </w:rPr>
      </w:pPr>
      <w:r w:rsidRPr="00492159">
        <w:rPr>
          <w:szCs w:val="23"/>
        </w:rPr>
        <w:t xml:space="preserve">Card transaction details must be supplied by the required deadline each month using the process stipulated by the </w:t>
      </w:r>
      <w:r w:rsidR="001725B3" w:rsidRPr="00492159">
        <w:rPr>
          <w:szCs w:val="23"/>
        </w:rPr>
        <w:t>Finance Team</w:t>
      </w:r>
      <w:r w:rsidRPr="00492159">
        <w:rPr>
          <w:szCs w:val="23"/>
        </w:rPr>
        <w:t>.</w:t>
      </w:r>
    </w:p>
    <w:p w14:paraId="7B96877B" w14:textId="77777777" w:rsidR="00337D17" w:rsidRPr="00492159" w:rsidRDefault="00337D17">
      <w:pPr>
        <w:ind w:left="567" w:hanging="567"/>
        <w:rPr>
          <w:szCs w:val="23"/>
        </w:rPr>
      </w:pPr>
      <w:r w:rsidRPr="00492159">
        <w:rPr>
          <w:szCs w:val="23"/>
        </w:rPr>
        <w:t>28.6</w:t>
      </w:r>
      <w:r w:rsidRPr="00492159">
        <w:rPr>
          <w:szCs w:val="23"/>
        </w:rPr>
        <w:tab/>
      </w:r>
      <w:r w:rsidRPr="00492159">
        <w:rPr>
          <w:b/>
          <w:szCs w:val="23"/>
        </w:rPr>
        <w:t>General – Electronic Payments</w:t>
      </w:r>
    </w:p>
    <w:p w14:paraId="58D8868C" w14:textId="77777777" w:rsidR="00337D17" w:rsidRPr="00492159" w:rsidRDefault="00337D17" w:rsidP="00F95AB5">
      <w:pPr>
        <w:numPr>
          <w:ilvl w:val="0"/>
          <w:numId w:val="55"/>
        </w:numPr>
        <w:tabs>
          <w:tab w:val="clear" w:pos="720"/>
          <w:tab w:val="num" w:pos="851"/>
        </w:tabs>
        <w:ind w:left="851" w:hanging="284"/>
        <w:rPr>
          <w:szCs w:val="23"/>
        </w:rPr>
      </w:pPr>
      <w:r w:rsidRPr="00492159">
        <w:rPr>
          <w:szCs w:val="23"/>
        </w:rPr>
        <w:t>Procurement cards may be used for online business purchases.</w:t>
      </w:r>
    </w:p>
    <w:p w14:paraId="15A1BEA1" w14:textId="7ADD641E" w:rsidR="00337D17" w:rsidRPr="0094413C" w:rsidRDefault="00337D17" w:rsidP="0094413C">
      <w:pPr>
        <w:numPr>
          <w:ilvl w:val="0"/>
          <w:numId w:val="55"/>
        </w:numPr>
        <w:tabs>
          <w:tab w:val="clear" w:pos="720"/>
          <w:tab w:val="num" w:pos="851"/>
        </w:tabs>
        <w:ind w:left="851" w:hanging="284"/>
        <w:rPr>
          <w:szCs w:val="23"/>
        </w:rPr>
      </w:pPr>
      <w:r w:rsidRPr="00492159">
        <w:rPr>
          <w:szCs w:val="23"/>
        </w:rPr>
        <w:t>If no VAT receipt can be printed, one must be requested from the supplier using whatever facility is made available by the supplier.</w:t>
      </w:r>
    </w:p>
    <w:p w14:paraId="791AE74C" w14:textId="77777777" w:rsidR="00337D17" w:rsidRPr="00492159" w:rsidRDefault="00337D17">
      <w:pPr>
        <w:ind w:left="567" w:hanging="567"/>
        <w:rPr>
          <w:b/>
          <w:szCs w:val="23"/>
        </w:rPr>
      </w:pPr>
      <w:r w:rsidRPr="00492159">
        <w:rPr>
          <w:szCs w:val="23"/>
        </w:rPr>
        <w:t>28.7</w:t>
      </w:r>
      <w:r w:rsidRPr="00492159">
        <w:rPr>
          <w:szCs w:val="23"/>
        </w:rPr>
        <w:tab/>
      </w:r>
      <w:r w:rsidRPr="00492159">
        <w:rPr>
          <w:b/>
          <w:szCs w:val="23"/>
        </w:rPr>
        <w:t>General – Income Received via the Internet</w:t>
      </w:r>
    </w:p>
    <w:p w14:paraId="5E13AB58" w14:textId="4F0A4F7E" w:rsidR="00337D17" w:rsidRPr="0094413C" w:rsidRDefault="00337D17" w:rsidP="0094413C">
      <w:pPr>
        <w:numPr>
          <w:ilvl w:val="0"/>
          <w:numId w:val="56"/>
        </w:numPr>
        <w:tabs>
          <w:tab w:val="clear" w:pos="720"/>
          <w:tab w:val="num" w:pos="851"/>
        </w:tabs>
        <w:ind w:left="851" w:hanging="284"/>
        <w:rPr>
          <w:szCs w:val="23"/>
        </w:rPr>
      </w:pPr>
      <w:r w:rsidRPr="00492159">
        <w:rPr>
          <w:szCs w:val="23"/>
        </w:rPr>
        <w:lastRenderedPageBreak/>
        <w:t>Incoming payments must be reconciled to the main bank account and to the appropriate budget codes.</w:t>
      </w:r>
    </w:p>
    <w:p w14:paraId="33A13985" w14:textId="77777777" w:rsidR="00337D17" w:rsidRPr="00492159" w:rsidRDefault="00337D17">
      <w:pPr>
        <w:pStyle w:val="Heading6"/>
        <w:ind w:left="567" w:hanging="567"/>
        <w:rPr>
          <w:iCs w:val="0"/>
        </w:rPr>
      </w:pPr>
      <w:r w:rsidRPr="00492159">
        <w:rPr>
          <w:b w:val="0"/>
          <w:bCs w:val="0"/>
          <w:iCs w:val="0"/>
        </w:rPr>
        <w:t>28.8</w:t>
      </w:r>
      <w:r w:rsidRPr="00492159">
        <w:rPr>
          <w:iCs w:val="0"/>
        </w:rPr>
        <w:tab/>
        <w:t>Key controls</w:t>
      </w:r>
    </w:p>
    <w:p w14:paraId="4B286208" w14:textId="77777777" w:rsidR="00337D17" w:rsidRPr="00492159" w:rsidRDefault="00337D17">
      <w:pPr>
        <w:ind w:left="993" w:hanging="426"/>
        <w:rPr>
          <w:szCs w:val="23"/>
        </w:rPr>
      </w:pPr>
      <w:r w:rsidRPr="00492159">
        <w:rPr>
          <w:szCs w:val="23"/>
        </w:rPr>
        <w:t>The key controls for ordering and paying for work, goods and services are:</w:t>
      </w:r>
    </w:p>
    <w:p w14:paraId="6745A804" w14:textId="5EB1B57A" w:rsidR="00091496" w:rsidRPr="00492159" w:rsidRDefault="00091496">
      <w:pPr>
        <w:ind w:left="993" w:hanging="426"/>
        <w:rPr>
          <w:szCs w:val="23"/>
        </w:rPr>
      </w:pPr>
      <w:r w:rsidRPr="00492159">
        <w:rPr>
          <w:szCs w:val="23"/>
        </w:rPr>
        <w:t>(a)</w:t>
      </w:r>
      <w:r w:rsidRPr="00492159">
        <w:rPr>
          <w:szCs w:val="23"/>
        </w:rPr>
        <w:tab/>
      </w:r>
      <w:r w:rsidR="000C3892" w:rsidRPr="00492159">
        <w:rPr>
          <w:szCs w:val="23"/>
        </w:rPr>
        <w:t>Members</w:t>
      </w:r>
      <w:r w:rsidR="00B56517" w:rsidRPr="00492159">
        <w:rPr>
          <w:szCs w:val="23"/>
        </w:rPr>
        <w:t xml:space="preserve"> </w:t>
      </w:r>
      <w:r w:rsidRPr="00492159">
        <w:rPr>
          <w:szCs w:val="23"/>
        </w:rPr>
        <w:t xml:space="preserve">approve the Authority’s </w:t>
      </w:r>
      <w:r w:rsidR="00AE4F60" w:rsidRPr="00492159">
        <w:rPr>
          <w:szCs w:val="23"/>
        </w:rPr>
        <w:t>F</w:t>
      </w:r>
      <w:r w:rsidRPr="00492159">
        <w:rPr>
          <w:szCs w:val="23"/>
        </w:rPr>
        <w:t xml:space="preserve">inancial </w:t>
      </w:r>
      <w:r w:rsidR="00AE4F60" w:rsidRPr="00492159">
        <w:rPr>
          <w:szCs w:val="23"/>
        </w:rPr>
        <w:t>R</w:t>
      </w:r>
      <w:r w:rsidRPr="00492159">
        <w:rPr>
          <w:szCs w:val="23"/>
        </w:rPr>
        <w:t xml:space="preserve">egulations, </w:t>
      </w:r>
      <w:r w:rsidR="00AE4F60" w:rsidRPr="00492159">
        <w:rPr>
          <w:szCs w:val="23"/>
        </w:rPr>
        <w:t>C</w:t>
      </w:r>
      <w:r w:rsidRPr="00492159">
        <w:rPr>
          <w:szCs w:val="23"/>
        </w:rPr>
        <w:t xml:space="preserve">ontract </w:t>
      </w:r>
      <w:r w:rsidR="00AE4F60" w:rsidRPr="00492159">
        <w:rPr>
          <w:szCs w:val="23"/>
        </w:rPr>
        <w:t>S</w:t>
      </w:r>
      <w:r w:rsidRPr="00492159">
        <w:rPr>
          <w:szCs w:val="23"/>
        </w:rPr>
        <w:t xml:space="preserve">tanding </w:t>
      </w:r>
      <w:r w:rsidR="00AE4F60" w:rsidRPr="00492159">
        <w:rPr>
          <w:szCs w:val="23"/>
        </w:rPr>
        <w:t>O</w:t>
      </w:r>
      <w:r w:rsidRPr="00492159">
        <w:rPr>
          <w:szCs w:val="23"/>
        </w:rPr>
        <w:t>rders and procurement policies</w:t>
      </w:r>
    </w:p>
    <w:p w14:paraId="764B9CDB" w14:textId="77777777" w:rsidR="00337D17" w:rsidRPr="00492159" w:rsidRDefault="00337D17">
      <w:pPr>
        <w:ind w:left="993" w:hanging="426"/>
        <w:rPr>
          <w:szCs w:val="23"/>
        </w:rPr>
      </w:pPr>
      <w:r w:rsidRPr="00492159">
        <w:rPr>
          <w:szCs w:val="23"/>
        </w:rPr>
        <w:t>(</w:t>
      </w:r>
      <w:r w:rsidR="008863D5" w:rsidRPr="00492159">
        <w:rPr>
          <w:szCs w:val="23"/>
        </w:rPr>
        <w:t>b</w:t>
      </w:r>
      <w:r w:rsidRPr="00492159">
        <w:rPr>
          <w:szCs w:val="23"/>
        </w:rPr>
        <w:t>)</w:t>
      </w:r>
      <w:r w:rsidRPr="00492159">
        <w:rPr>
          <w:szCs w:val="23"/>
        </w:rPr>
        <w:tab/>
        <w:t>all goods and services are ordered only by appropriate persons and are correctly recorded</w:t>
      </w:r>
    </w:p>
    <w:p w14:paraId="4DCD83FB" w14:textId="77777777" w:rsidR="00337D17" w:rsidRPr="00492159" w:rsidRDefault="00337D17">
      <w:pPr>
        <w:ind w:left="993" w:hanging="426"/>
        <w:rPr>
          <w:szCs w:val="23"/>
        </w:rPr>
      </w:pPr>
      <w:r w:rsidRPr="00492159">
        <w:rPr>
          <w:szCs w:val="23"/>
        </w:rPr>
        <w:t>(</w:t>
      </w:r>
      <w:r w:rsidR="008863D5" w:rsidRPr="00492159">
        <w:rPr>
          <w:szCs w:val="23"/>
        </w:rPr>
        <w:t>c</w:t>
      </w:r>
      <w:r w:rsidRPr="00492159">
        <w:rPr>
          <w:szCs w:val="23"/>
        </w:rPr>
        <w:t>)</w:t>
      </w:r>
      <w:r w:rsidRPr="00492159">
        <w:rPr>
          <w:szCs w:val="23"/>
        </w:rPr>
        <w:tab/>
        <w:t xml:space="preserve">all external goods and services are ordered in accordance with the Authority’s Procurement </w:t>
      </w:r>
      <w:r w:rsidR="000C3892" w:rsidRPr="00492159">
        <w:rPr>
          <w:szCs w:val="23"/>
        </w:rPr>
        <w:t xml:space="preserve">Policy </w:t>
      </w:r>
      <w:r w:rsidRPr="00492159">
        <w:rPr>
          <w:szCs w:val="23"/>
        </w:rPr>
        <w:t>and Contract Standing Orders</w:t>
      </w:r>
    </w:p>
    <w:p w14:paraId="604D08ED" w14:textId="37B8736C" w:rsidR="00184F2C" w:rsidRPr="00492159" w:rsidRDefault="00184F2C">
      <w:pPr>
        <w:ind w:left="993" w:hanging="426"/>
        <w:rPr>
          <w:szCs w:val="23"/>
        </w:rPr>
      </w:pPr>
      <w:r w:rsidRPr="00492159">
        <w:rPr>
          <w:szCs w:val="23"/>
        </w:rPr>
        <w:t>(</w:t>
      </w:r>
      <w:r w:rsidR="008863D5" w:rsidRPr="00492159">
        <w:rPr>
          <w:szCs w:val="23"/>
        </w:rPr>
        <w:t>d</w:t>
      </w:r>
      <w:r w:rsidRPr="00492159">
        <w:rPr>
          <w:szCs w:val="23"/>
        </w:rPr>
        <w:t>)</w:t>
      </w:r>
      <w:r w:rsidRPr="00492159">
        <w:rPr>
          <w:szCs w:val="23"/>
        </w:rPr>
        <w:tab/>
      </w:r>
      <w:r w:rsidR="00AE4F60" w:rsidRPr="00492159">
        <w:rPr>
          <w:szCs w:val="23"/>
        </w:rPr>
        <w:t>r</w:t>
      </w:r>
      <w:r w:rsidRPr="00492159">
        <w:rPr>
          <w:szCs w:val="23"/>
        </w:rPr>
        <w:t>ecords of contracts are contained in the contracts register</w:t>
      </w:r>
    </w:p>
    <w:p w14:paraId="065C56A6" w14:textId="77777777" w:rsidR="00337D17" w:rsidRPr="00492159" w:rsidRDefault="00337D17">
      <w:pPr>
        <w:ind w:left="993" w:hanging="426"/>
        <w:rPr>
          <w:szCs w:val="23"/>
        </w:rPr>
      </w:pPr>
      <w:r w:rsidRPr="00492159">
        <w:rPr>
          <w:szCs w:val="23"/>
        </w:rPr>
        <w:t>(</w:t>
      </w:r>
      <w:r w:rsidR="008863D5" w:rsidRPr="00492159">
        <w:rPr>
          <w:szCs w:val="23"/>
        </w:rPr>
        <w:t>e</w:t>
      </w:r>
      <w:r w:rsidRPr="00492159">
        <w:rPr>
          <w:szCs w:val="23"/>
        </w:rPr>
        <w:t>)</w:t>
      </w:r>
      <w:r w:rsidRPr="00492159">
        <w:rPr>
          <w:szCs w:val="23"/>
        </w:rPr>
        <w:tab/>
        <w:t xml:space="preserve">goods and services received are checked to ensure they match the order.  </w:t>
      </w:r>
    </w:p>
    <w:p w14:paraId="1F74DD06" w14:textId="77777777" w:rsidR="00337D17" w:rsidRPr="00492159" w:rsidRDefault="00337D17">
      <w:pPr>
        <w:ind w:left="993" w:hanging="426"/>
        <w:rPr>
          <w:szCs w:val="23"/>
        </w:rPr>
      </w:pPr>
      <w:r w:rsidRPr="00492159">
        <w:rPr>
          <w:szCs w:val="23"/>
        </w:rPr>
        <w:t>(</w:t>
      </w:r>
      <w:r w:rsidR="008863D5" w:rsidRPr="00492159">
        <w:rPr>
          <w:szCs w:val="23"/>
        </w:rPr>
        <w:t>f</w:t>
      </w:r>
      <w:r w:rsidRPr="00492159">
        <w:rPr>
          <w:szCs w:val="23"/>
        </w:rPr>
        <w:t>)</w:t>
      </w:r>
      <w:r w:rsidRPr="00492159">
        <w:rPr>
          <w:szCs w:val="23"/>
        </w:rPr>
        <w:tab/>
        <w:t xml:space="preserve">all invoices are authorised by a different person from that raising the order and goods receiving. The same person may raise an order and goods receive it. </w:t>
      </w:r>
    </w:p>
    <w:p w14:paraId="614FE3ED" w14:textId="77777777" w:rsidR="00337D17" w:rsidRPr="00492159" w:rsidRDefault="00337D17">
      <w:pPr>
        <w:ind w:left="993" w:hanging="426"/>
        <w:rPr>
          <w:szCs w:val="23"/>
        </w:rPr>
      </w:pPr>
      <w:r w:rsidRPr="00492159">
        <w:rPr>
          <w:szCs w:val="23"/>
        </w:rPr>
        <w:t>(</w:t>
      </w:r>
      <w:r w:rsidR="008863D5" w:rsidRPr="00492159">
        <w:rPr>
          <w:szCs w:val="23"/>
        </w:rPr>
        <w:t>g</w:t>
      </w:r>
      <w:r w:rsidRPr="00492159">
        <w:rPr>
          <w:szCs w:val="23"/>
        </w:rPr>
        <w:t>)</w:t>
      </w:r>
      <w:r w:rsidRPr="00492159">
        <w:rPr>
          <w:szCs w:val="23"/>
        </w:rPr>
        <w:tab/>
        <w:t>payments are not made unless goods have been received by the Authority to the correct price, quantity and quality standards</w:t>
      </w:r>
    </w:p>
    <w:p w14:paraId="50E7F681" w14:textId="77777777" w:rsidR="00337D17" w:rsidRPr="00492159" w:rsidRDefault="00337D17">
      <w:pPr>
        <w:ind w:left="993" w:hanging="426"/>
        <w:rPr>
          <w:szCs w:val="23"/>
        </w:rPr>
      </w:pPr>
      <w:r w:rsidRPr="00492159">
        <w:rPr>
          <w:szCs w:val="23"/>
        </w:rPr>
        <w:t>(</w:t>
      </w:r>
      <w:r w:rsidR="008863D5" w:rsidRPr="00492159">
        <w:rPr>
          <w:szCs w:val="23"/>
        </w:rPr>
        <w:t>h</w:t>
      </w:r>
      <w:r w:rsidRPr="00492159">
        <w:rPr>
          <w:szCs w:val="23"/>
        </w:rPr>
        <w:t>)</w:t>
      </w:r>
      <w:r w:rsidRPr="00492159">
        <w:rPr>
          <w:szCs w:val="23"/>
        </w:rPr>
        <w:tab/>
        <w:t>all payments are made to the correct person, for the correct amount and are properly recorded, regardless of the payment method</w:t>
      </w:r>
    </w:p>
    <w:p w14:paraId="6DE892EB" w14:textId="2AEED43B" w:rsidR="00337D17" w:rsidRPr="00492159" w:rsidRDefault="00337D17">
      <w:pPr>
        <w:ind w:left="993" w:hanging="426"/>
        <w:rPr>
          <w:szCs w:val="23"/>
        </w:rPr>
      </w:pPr>
      <w:r w:rsidRPr="00492159">
        <w:rPr>
          <w:szCs w:val="23"/>
        </w:rPr>
        <w:t>(</w:t>
      </w:r>
      <w:r w:rsidR="008863D5" w:rsidRPr="00492159">
        <w:rPr>
          <w:szCs w:val="23"/>
        </w:rPr>
        <w:t>i</w:t>
      </w:r>
      <w:r w:rsidRPr="00492159">
        <w:rPr>
          <w:szCs w:val="23"/>
        </w:rPr>
        <w:t>)</w:t>
      </w:r>
      <w:r w:rsidRPr="00492159">
        <w:rPr>
          <w:szCs w:val="23"/>
        </w:rPr>
        <w:tab/>
        <w:t xml:space="preserve">all appropriate evidence of the transaction and payment documents are retained and stored for the defined period, in accordance with the </w:t>
      </w:r>
      <w:hyperlink r:id="rId27" w:history="1">
        <w:r w:rsidR="000C1D85" w:rsidRPr="00492159">
          <w:rPr>
            <w:rStyle w:val="Hyperlink"/>
            <w:szCs w:val="23"/>
          </w:rPr>
          <w:t>Data Retention and Information Management Policy</w:t>
        </w:r>
      </w:hyperlink>
      <w:r w:rsidR="00F87F24" w:rsidRPr="00492159">
        <w:t xml:space="preserve"> as varied from time to time.</w:t>
      </w:r>
    </w:p>
    <w:p w14:paraId="0E593C55" w14:textId="77777777" w:rsidR="00337D17" w:rsidRPr="00492159" w:rsidRDefault="00337D17">
      <w:pPr>
        <w:ind w:left="993" w:hanging="426"/>
        <w:rPr>
          <w:szCs w:val="23"/>
        </w:rPr>
      </w:pPr>
      <w:r w:rsidRPr="00492159">
        <w:rPr>
          <w:szCs w:val="23"/>
        </w:rPr>
        <w:t>(</w:t>
      </w:r>
      <w:r w:rsidR="008863D5" w:rsidRPr="00492159">
        <w:rPr>
          <w:szCs w:val="23"/>
        </w:rPr>
        <w:t>j</w:t>
      </w:r>
      <w:r w:rsidRPr="00492159">
        <w:rPr>
          <w:szCs w:val="23"/>
        </w:rPr>
        <w:t>)</w:t>
      </w:r>
      <w:r w:rsidRPr="00492159">
        <w:rPr>
          <w:szCs w:val="23"/>
        </w:rPr>
        <w:tab/>
        <w:t>all expenditure, including VAT, is accurately recorded against the right budget and any exceptions are corrected</w:t>
      </w:r>
    </w:p>
    <w:p w14:paraId="23C17BD1" w14:textId="79D57EDF" w:rsidR="00337D17" w:rsidRPr="00492159" w:rsidRDefault="00337D17" w:rsidP="0094413C">
      <w:pPr>
        <w:ind w:left="993" w:hanging="426"/>
        <w:rPr>
          <w:szCs w:val="23"/>
        </w:rPr>
      </w:pPr>
      <w:r w:rsidRPr="00492159">
        <w:rPr>
          <w:szCs w:val="23"/>
        </w:rPr>
        <w:t>(</w:t>
      </w:r>
      <w:r w:rsidR="008863D5" w:rsidRPr="00492159">
        <w:rPr>
          <w:szCs w:val="23"/>
        </w:rPr>
        <w:t>k</w:t>
      </w:r>
      <w:r w:rsidRPr="00492159">
        <w:rPr>
          <w:szCs w:val="23"/>
        </w:rPr>
        <w:t>)</w:t>
      </w:r>
      <w:r w:rsidRPr="00492159">
        <w:rPr>
          <w:szCs w:val="23"/>
        </w:rPr>
        <w:tab/>
        <w:t>in addition, the effect of e-business/e-commerce and electronic purchasing requires that processes are in place to maintain the security and integrity of data for transacting business electronically.</w:t>
      </w:r>
    </w:p>
    <w:p w14:paraId="50B7D72B" w14:textId="77777777" w:rsidR="00337D17" w:rsidRPr="00492159" w:rsidRDefault="00337D17">
      <w:pPr>
        <w:ind w:left="567" w:hanging="567"/>
        <w:rPr>
          <w:szCs w:val="23"/>
        </w:rPr>
      </w:pPr>
      <w:r w:rsidRPr="00492159">
        <w:rPr>
          <w:szCs w:val="23"/>
        </w:rPr>
        <w:t>28.9</w:t>
      </w:r>
      <w:r w:rsidRPr="00492159">
        <w:rPr>
          <w:szCs w:val="23"/>
        </w:rPr>
        <w:tab/>
      </w:r>
      <w:r w:rsidRPr="00492159">
        <w:rPr>
          <w:b/>
          <w:bCs/>
        </w:rPr>
        <w:t>Responsibilities of Members</w:t>
      </w:r>
    </w:p>
    <w:p w14:paraId="51BA2A03" w14:textId="1622637C" w:rsidR="00337D17" w:rsidRPr="00492159" w:rsidRDefault="00337D17" w:rsidP="00F95AB5">
      <w:pPr>
        <w:numPr>
          <w:ilvl w:val="0"/>
          <w:numId w:val="18"/>
        </w:numPr>
        <w:tabs>
          <w:tab w:val="clear" w:pos="720"/>
          <w:tab w:val="left" w:pos="851"/>
        </w:tabs>
        <w:ind w:left="851" w:hanging="284"/>
        <w:rPr>
          <w:szCs w:val="23"/>
        </w:rPr>
      </w:pPr>
      <w:r w:rsidRPr="00492159">
        <w:rPr>
          <w:szCs w:val="23"/>
        </w:rPr>
        <w:lastRenderedPageBreak/>
        <w:t xml:space="preserve">To set the scheme of delegation for effective procurement in the Authority’s Contract Standing Orders, taking advice from the Monitoring Officer and the </w:t>
      </w:r>
      <w:r w:rsidR="0001390D" w:rsidRPr="00492159">
        <w:rPr>
          <w:szCs w:val="23"/>
        </w:rPr>
        <w:t>S151 Officer.</w:t>
      </w:r>
    </w:p>
    <w:p w14:paraId="5BCA6300" w14:textId="49FE4AAA" w:rsidR="00337D17" w:rsidRPr="0094413C" w:rsidRDefault="00337D17" w:rsidP="0094413C">
      <w:pPr>
        <w:numPr>
          <w:ilvl w:val="0"/>
          <w:numId w:val="18"/>
        </w:numPr>
        <w:tabs>
          <w:tab w:val="clear" w:pos="720"/>
          <w:tab w:val="left" w:pos="851"/>
        </w:tabs>
        <w:ind w:left="851" w:hanging="284"/>
        <w:rPr>
          <w:szCs w:val="23"/>
        </w:rPr>
      </w:pPr>
      <w:r w:rsidRPr="00492159">
        <w:rPr>
          <w:szCs w:val="23"/>
        </w:rPr>
        <w:t>To determine the Authority's Financial Regulations and Contract Standing Orders.</w:t>
      </w:r>
    </w:p>
    <w:p w14:paraId="7E44E105" w14:textId="404F5B19" w:rsidR="00337D17" w:rsidRPr="00492159" w:rsidRDefault="00337D17">
      <w:pPr>
        <w:pStyle w:val="Heading6"/>
        <w:tabs>
          <w:tab w:val="left" w:pos="567"/>
        </w:tabs>
        <w:ind w:left="567" w:hanging="567"/>
        <w:rPr>
          <w:iCs w:val="0"/>
        </w:rPr>
      </w:pPr>
      <w:r w:rsidRPr="00492159">
        <w:rPr>
          <w:b w:val="0"/>
          <w:bCs w:val="0"/>
          <w:iCs w:val="0"/>
        </w:rPr>
        <w:t>28.10</w:t>
      </w:r>
      <w:r w:rsidRPr="00492159">
        <w:rPr>
          <w:b w:val="0"/>
          <w:bCs w:val="0"/>
          <w:iCs w:val="0"/>
        </w:rPr>
        <w:tab/>
      </w:r>
      <w:r w:rsidRPr="00492159">
        <w:rPr>
          <w:iCs w:val="0"/>
        </w:rPr>
        <w:t xml:space="preserve">Responsibilities of the </w:t>
      </w:r>
      <w:r w:rsidR="00C974E7" w:rsidRPr="00492159">
        <w:rPr>
          <w:iCs w:val="0"/>
        </w:rPr>
        <w:t>S151 Officer</w:t>
      </w:r>
    </w:p>
    <w:p w14:paraId="33797DD8"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To ensure that all the Authority’s financial systems and procedures are sound and properly administered. </w:t>
      </w:r>
    </w:p>
    <w:p w14:paraId="56DD9937" w14:textId="691DBB36"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To </w:t>
      </w:r>
      <w:r w:rsidR="0081762F" w:rsidRPr="00492159">
        <w:rPr>
          <w:szCs w:val="23"/>
        </w:rPr>
        <w:t>gain assurance that</w:t>
      </w:r>
      <w:r w:rsidR="00580513" w:rsidRPr="00492159">
        <w:rPr>
          <w:szCs w:val="23"/>
        </w:rPr>
        <w:t xml:space="preserve"> </w:t>
      </w:r>
      <w:r w:rsidRPr="00492159">
        <w:rPr>
          <w:szCs w:val="23"/>
        </w:rPr>
        <w:t>appropriate Contract Standing Orders</w:t>
      </w:r>
      <w:r w:rsidR="00580513" w:rsidRPr="00492159">
        <w:rPr>
          <w:szCs w:val="23"/>
        </w:rPr>
        <w:t xml:space="preserve"> are in place</w:t>
      </w:r>
      <w:r w:rsidRPr="00492159">
        <w:rPr>
          <w:szCs w:val="23"/>
        </w:rPr>
        <w:t xml:space="preserve"> </w:t>
      </w:r>
      <w:r w:rsidR="00E26240" w:rsidRPr="00492159">
        <w:rPr>
          <w:szCs w:val="23"/>
        </w:rPr>
        <w:t xml:space="preserve">as </w:t>
      </w:r>
      <w:r w:rsidR="0033218D" w:rsidRPr="00492159">
        <w:rPr>
          <w:szCs w:val="23"/>
        </w:rPr>
        <w:t xml:space="preserve">specified by the Authority solicitor and approved by Members </w:t>
      </w:r>
      <w:r w:rsidRPr="00492159">
        <w:rPr>
          <w:szCs w:val="23"/>
        </w:rPr>
        <w:t xml:space="preserve"> which will cover as a minimum:</w:t>
      </w:r>
    </w:p>
    <w:p w14:paraId="0E4BB357" w14:textId="77777777" w:rsidR="00337D17" w:rsidRPr="00492159" w:rsidRDefault="00337D17">
      <w:pPr>
        <w:ind w:left="1276" w:hanging="425"/>
        <w:rPr>
          <w:szCs w:val="23"/>
        </w:rPr>
      </w:pPr>
      <w:r w:rsidRPr="00492159">
        <w:rPr>
          <w:szCs w:val="23"/>
        </w:rPr>
        <w:t>(a)</w:t>
      </w:r>
      <w:r w:rsidRPr="00492159">
        <w:rPr>
          <w:szCs w:val="23"/>
        </w:rPr>
        <w:tab/>
      </w:r>
      <w:r w:rsidR="00387C16" w:rsidRPr="00492159">
        <w:rPr>
          <w:szCs w:val="23"/>
        </w:rPr>
        <w:t>authorised</w:t>
      </w:r>
      <w:r w:rsidRPr="00492159">
        <w:rPr>
          <w:szCs w:val="23"/>
        </w:rPr>
        <w:t xml:space="preserve"> </w:t>
      </w:r>
      <w:r w:rsidR="00387C16" w:rsidRPr="00492159">
        <w:rPr>
          <w:szCs w:val="23"/>
        </w:rPr>
        <w:t>O</w:t>
      </w:r>
      <w:r w:rsidRPr="00492159">
        <w:rPr>
          <w:szCs w:val="23"/>
        </w:rPr>
        <w:t>fficers and the extent of their Authority</w:t>
      </w:r>
    </w:p>
    <w:p w14:paraId="092BDAB7" w14:textId="77777777" w:rsidR="00337D17" w:rsidRPr="00492159" w:rsidRDefault="00337D17">
      <w:pPr>
        <w:ind w:left="1276" w:hanging="425"/>
        <w:rPr>
          <w:szCs w:val="23"/>
        </w:rPr>
      </w:pPr>
      <w:r w:rsidRPr="00492159">
        <w:rPr>
          <w:szCs w:val="23"/>
        </w:rPr>
        <w:t>(b)</w:t>
      </w:r>
      <w:r w:rsidRPr="00492159">
        <w:rPr>
          <w:szCs w:val="23"/>
        </w:rPr>
        <w:tab/>
        <w:t>advertisement for tenders</w:t>
      </w:r>
    </w:p>
    <w:p w14:paraId="7272443E" w14:textId="77777777" w:rsidR="00337D17" w:rsidRPr="00492159" w:rsidRDefault="00337D17">
      <w:pPr>
        <w:ind w:left="1276" w:hanging="425"/>
        <w:rPr>
          <w:szCs w:val="23"/>
        </w:rPr>
      </w:pPr>
      <w:r w:rsidRPr="00492159">
        <w:rPr>
          <w:szCs w:val="23"/>
        </w:rPr>
        <w:t>(c)</w:t>
      </w:r>
      <w:r w:rsidRPr="00492159">
        <w:rPr>
          <w:szCs w:val="23"/>
        </w:rPr>
        <w:tab/>
        <w:t>procedure for creating, maintaining and revising a standard list of contractors</w:t>
      </w:r>
    </w:p>
    <w:p w14:paraId="24B0ED58" w14:textId="77777777" w:rsidR="00337D17" w:rsidRPr="00492159" w:rsidRDefault="00337D17">
      <w:pPr>
        <w:ind w:left="1276" w:hanging="425"/>
        <w:rPr>
          <w:szCs w:val="23"/>
        </w:rPr>
      </w:pPr>
      <w:r w:rsidRPr="00492159">
        <w:rPr>
          <w:szCs w:val="23"/>
        </w:rPr>
        <w:t>(d)</w:t>
      </w:r>
      <w:r w:rsidRPr="00492159">
        <w:rPr>
          <w:szCs w:val="23"/>
        </w:rPr>
        <w:tab/>
        <w:t>selection of tenderers</w:t>
      </w:r>
    </w:p>
    <w:p w14:paraId="328E1552" w14:textId="77777777" w:rsidR="00337D17" w:rsidRPr="00492159" w:rsidRDefault="00337D17">
      <w:pPr>
        <w:ind w:left="1276" w:hanging="425"/>
        <w:rPr>
          <w:szCs w:val="23"/>
        </w:rPr>
      </w:pPr>
      <w:r w:rsidRPr="00492159">
        <w:rPr>
          <w:szCs w:val="23"/>
        </w:rPr>
        <w:t>(e)</w:t>
      </w:r>
      <w:r w:rsidRPr="00492159">
        <w:rPr>
          <w:szCs w:val="23"/>
        </w:rPr>
        <w:tab/>
        <w:t xml:space="preserve">compliance with </w:t>
      </w:r>
      <w:r w:rsidR="000C3892" w:rsidRPr="00492159">
        <w:rPr>
          <w:szCs w:val="23"/>
        </w:rPr>
        <w:t xml:space="preserve">all relevant </w:t>
      </w:r>
      <w:r w:rsidRPr="00492159">
        <w:rPr>
          <w:szCs w:val="23"/>
        </w:rPr>
        <w:t>legislation and regulations</w:t>
      </w:r>
    </w:p>
    <w:p w14:paraId="0FD4C827" w14:textId="77777777" w:rsidR="00337D17" w:rsidRPr="00492159" w:rsidRDefault="00337D17">
      <w:pPr>
        <w:ind w:left="1276" w:hanging="425"/>
        <w:rPr>
          <w:szCs w:val="23"/>
        </w:rPr>
      </w:pPr>
      <w:r w:rsidRPr="00492159">
        <w:rPr>
          <w:szCs w:val="23"/>
        </w:rPr>
        <w:t>(f)</w:t>
      </w:r>
      <w:r w:rsidRPr="00492159">
        <w:rPr>
          <w:szCs w:val="23"/>
        </w:rPr>
        <w:tab/>
        <w:t>procedures for the submission, receipt, opening and recording of tenders</w:t>
      </w:r>
    </w:p>
    <w:p w14:paraId="710F4014" w14:textId="77777777" w:rsidR="00337D17" w:rsidRPr="00492159" w:rsidRDefault="00337D17">
      <w:pPr>
        <w:ind w:left="1276" w:hanging="425"/>
        <w:rPr>
          <w:szCs w:val="23"/>
        </w:rPr>
      </w:pPr>
      <w:r w:rsidRPr="00492159">
        <w:rPr>
          <w:szCs w:val="23"/>
        </w:rPr>
        <w:t>(g)</w:t>
      </w:r>
      <w:r w:rsidRPr="00492159">
        <w:rPr>
          <w:szCs w:val="23"/>
        </w:rPr>
        <w:tab/>
        <w:t>the circumstances where financial or technical evaluation is necessary</w:t>
      </w:r>
    </w:p>
    <w:p w14:paraId="711A3D24" w14:textId="77777777" w:rsidR="00337D17" w:rsidRPr="00492159" w:rsidRDefault="00337D17">
      <w:pPr>
        <w:ind w:left="1276" w:hanging="425"/>
        <w:rPr>
          <w:szCs w:val="23"/>
        </w:rPr>
      </w:pPr>
      <w:r w:rsidRPr="00492159">
        <w:rPr>
          <w:szCs w:val="23"/>
        </w:rPr>
        <w:t>(h)</w:t>
      </w:r>
      <w:r w:rsidRPr="00492159">
        <w:rPr>
          <w:szCs w:val="23"/>
        </w:rPr>
        <w:tab/>
        <w:t>procedures for negotiation</w:t>
      </w:r>
    </w:p>
    <w:p w14:paraId="16A89447" w14:textId="77777777" w:rsidR="00337D17" w:rsidRPr="00492159" w:rsidRDefault="00337D17">
      <w:pPr>
        <w:ind w:left="1276" w:hanging="425"/>
        <w:rPr>
          <w:szCs w:val="23"/>
        </w:rPr>
      </w:pPr>
      <w:r w:rsidRPr="00492159">
        <w:rPr>
          <w:szCs w:val="23"/>
        </w:rPr>
        <w:t>(i)</w:t>
      </w:r>
      <w:r w:rsidRPr="00492159">
        <w:rPr>
          <w:szCs w:val="23"/>
        </w:rPr>
        <w:tab/>
        <w:t>acceptance of tenders</w:t>
      </w:r>
    </w:p>
    <w:p w14:paraId="5C4D278E" w14:textId="77777777" w:rsidR="00337D17" w:rsidRPr="00492159" w:rsidRDefault="00337D17">
      <w:pPr>
        <w:ind w:left="1276" w:hanging="425"/>
        <w:rPr>
          <w:szCs w:val="23"/>
        </w:rPr>
      </w:pPr>
      <w:r w:rsidRPr="00492159">
        <w:rPr>
          <w:szCs w:val="23"/>
        </w:rPr>
        <w:t>(j)</w:t>
      </w:r>
      <w:r w:rsidRPr="00492159">
        <w:rPr>
          <w:szCs w:val="23"/>
        </w:rPr>
        <w:tab/>
        <w:t>the form of contract documentation</w:t>
      </w:r>
    </w:p>
    <w:p w14:paraId="16F36288" w14:textId="77777777" w:rsidR="00337D17" w:rsidRPr="00492159" w:rsidRDefault="00337D17">
      <w:pPr>
        <w:ind w:left="1276" w:hanging="425"/>
        <w:rPr>
          <w:szCs w:val="23"/>
        </w:rPr>
      </w:pPr>
      <w:r w:rsidRPr="00492159">
        <w:rPr>
          <w:szCs w:val="23"/>
        </w:rPr>
        <w:t>(k)</w:t>
      </w:r>
      <w:r w:rsidRPr="00492159">
        <w:rPr>
          <w:szCs w:val="23"/>
        </w:rPr>
        <w:tab/>
        <w:t>cancellation clauses in the event of corruption or bribery</w:t>
      </w:r>
    </w:p>
    <w:p w14:paraId="1217BD1F" w14:textId="77777777" w:rsidR="00337D17" w:rsidRPr="00492159" w:rsidRDefault="00337D17">
      <w:pPr>
        <w:tabs>
          <w:tab w:val="left" w:pos="2694"/>
        </w:tabs>
        <w:ind w:left="1276" w:hanging="425"/>
        <w:rPr>
          <w:szCs w:val="23"/>
        </w:rPr>
      </w:pPr>
      <w:r w:rsidRPr="00492159">
        <w:rPr>
          <w:szCs w:val="23"/>
        </w:rPr>
        <w:t>(l)</w:t>
      </w:r>
      <w:r w:rsidRPr="00492159">
        <w:rPr>
          <w:szCs w:val="23"/>
        </w:rPr>
        <w:tab/>
        <w:t>contract records.</w:t>
      </w:r>
    </w:p>
    <w:p w14:paraId="33BF0D34"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To approve any new systems or changes to existing financial systems before they are introduced.</w:t>
      </w:r>
    </w:p>
    <w:p w14:paraId="436A4D8C"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To approve the form of official orders and associated terms and conditions.</w:t>
      </w:r>
    </w:p>
    <w:p w14:paraId="55A6DB50" w14:textId="2DAAA3A3" w:rsidR="00337D17" w:rsidRPr="0094413C" w:rsidRDefault="00337D17" w:rsidP="0094413C">
      <w:pPr>
        <w:numPr>
          <w:ilvl w:val="0"/>
          <w:numId w:val="23"/>
        </w:numPr>
        <w:tabs>
          <w:tab w:val="clear" w:pos="720"/>
          <w:tab w:val="left" w:pos="851"/>
        </w:tabs>
        <w:ind w:left="851" w:hanging="284"/>
        <w:rPr>
          <w:szCs w:val="23"/>
        </w:rPr>
      </w:pPr>
      <w:r w:rsidRPr="00492159">
        <w:rPr>
          <w:szCs w:val="23"/>
        </w:rPr>
        <w:lastRenderedPageBreak/>
        <w:t>To ensure appropriate and effective payment systems are in place at the Authority with effective controls to safeguard the Authority's resources.</w:t>
      </w:r>
    </w:p>
    <w:p w14:paraId="7B0B59A9" w14:textId="69D9D3B1" w:rsidR="00337D17" w:rsidRPr="00492159" w:rsidRDefault="00337D17" w:rsidP="00606220">
      <w:pPr>
        <w:numPr>
          <w:ilvl w:val="0"/>
          <w:numId w:val="23"/>
        </w:numPr>
        <w:tabs>
          <w:tab w:val="clear" w:pos="720"/>
          <w:tab w:val="left" w:pos="851"/>
        </w:tabs>
        <w:ind w:left="851" w:hanging="284"/>
        <w:rPr>
          <w:szCs w:val="23"/>
        </w:rPr>
      </w:pPr>
      <w:r w:rsidRPr="00492159">
        <w:rPr>
          <w:szCs w:val="23"/>
        </w:rPr>
        <w:t xml:space="preserve">To make payments from the Authority’s funds on </w:t>
      </w:r>
      <w:r w:rsidR="00AE4F60" w:rsidRPr="00492159">
        <w:rPr>
          <w:szCs w:val="23"/>
        </w:rPr>
        <w:t xml:space="preserve">the </w:t>
      </w:r>
      <w:r w:rsidRPr="00492159">
        <w:rPr>
          <w:szCs w:val="23"/>
        </w:rPr>
        <w:t>Manager’s authorisation that the expenditure has been duly incurred in accordance with financial regulations and the goods or services have been received.</w:t>
      </w:r>
    </w:p>
    <w:p w14:paraId="7D7B9B68" w14:textId="0E28BDC7" w:rsidR="00337D17" w:rsidRPr="00492159" w:rsidRDefault="00337D17" w:rsidP="00606220">
      <w:pPr>
        <w:numPr>
          <w:ilvl w:val="0"/>
          <w:numId w:val="23"/>
        </w:numPr>
        <w:tabs>
          <w:tab w:val="clear" w:pos="720"/>
          <w:tab w:val="left" w:pos="851"/>
        </w:tabs>
        <w:ind w:left="851" w:hanging="284"/>
        <w:rPr>
          <w:szCs w:val="23"/>
        </w:rPr>
      </w:pPr>
      <w:r w:rsidRPr="00492159">
        <w:rPr>
          <w:szCs w:val="23"/>
        </w:rPr>
        <w:t xml:space="preserve">To advise </w:t>
      </w:r>
      <w:r w:rsidR="00C60D80" w:rsidRPr="00492159">
        <w:rPr>
          <w:szCs w:val="23"/>
        </w:rPr>
        <w:t>M</w:t>
      </w:r>
      <w:r w:rsidRPr="00492159">
        <w:rPr>
          <w:szCs w:val="23"/>
        </w:rPr>
        <w:t xml:space="preserve">anagers where invoices are not a proper VAT invoice and should not be paid </w:t>
      </w:r>
    </w:p>
    <w:p w14:paraId="0A05DE18" w14:textId="77777777" w:rsidR="00337D17" w:rsidRPr="00492159" w:rsidRDefault="00337D17" w:rsidP="00606220">
      <w:pPr>
        <w:numPr>
          <w:ilvl w:val="0"/>
          <w:numId w:val="23"/>
        </w:numPr>
        <w:tabs>
          <w:tab w:val="clear" w:pos="720"/>
          <w:tab w:val="left" w:pos="851"/>
        </w:tabs>
        <w:ind w:left="851" w:hanging="284"/>
        <w:rPr>
          <w:szCs w:val="23"/>
        </w:rPr>
      </w:pPr>
      <w:r w:rsidRPr="00492159">
        <w:rPr>
          <w:szCs w:val="23"/>
        </w:rPr>
        <w:t xml:space="preserve">To make payments, </w:t>
      </w:r>
      <w:proofErr w:type="gramStart"/>
      <w:r w:rsidRPr="00492159">
        <w:rPr>
          <w:szCs w:val="23"/>
        </w:rPr>
        <w:t>whether or not</w:t>
      </w:r>
      <w:proofErr w:type="gramEnd"/>
      <w:r w:rsidRPr="00492159">
        <w:rPr>
          <w:szCs w:val="23"/>
        </w:rPr>
        <w:t xml:space="preserve"> provision exists within the estimates, where the payment is specifically required by statute or is made under a court order.</w:t>
      </w:r>
    </w:p>
    <w:p w14:paraId="1E25F532" w14:textId="2AF15CE6" w:rsidR="00337D17" w:rsidRPr="00492159" w:rsidRDefault="00337D17" w:rsidP="00606220">
      <w:pPr>
        <w:numPr>
          <w:ilvl w:val="0"/>
          <w:numId w:val="23"/>
        </w:numPr>
        <w:tabs>
          <w:tab w:val="clear" w:pos="720"/>
          <w:tab w:val="left" w:pos="851"/>
        </w:tabs>
        <w:ind w:left="851" w:hanging="284"/>
        <w:rPr>
          <w:szCs w:val="23"/>
        </w:rPr>
      </w:pPr>
      <w:r w:rsidRPr="00492159">
        <w:rPr>
          <w:szCs w:val="23"/>
        </w:rPr>
        <w:t xml:space="preserve">To make payments </w:t>
      </w:r>
      <w:r w:rsidR="00091496" w:rsidRPr="00492159">
        <w:rPr>
          <w:szCs w:val="23"/>
        </w:rPr>
        <w:t xml:space="preserve">on account </w:t>
      </w:r>
      <w:r w:rsidRPr="00492159">
        <w:rPr>
          <w:szCs w:val="23"/>
        </w:rPr>
        <w:t xml:space="preserve">to contractors on the certificate of the appropriate </w:t>
      </w:r>
      <w:r w:rsidR="00C60D80" w:rsidRPr="00492159">
        <w:rPr>
          <w:szCs w:val="23"/>
        </w:rPr>
        <w:t>M</w:t>
      </w:r>
      <w:r w:rsidRPr="00492159">
        <w:rPr>
          <w:szCs w:val="23"/>
        </w:rPr>
        <w:t>anager, which must include details of the value of work, retention money, amounts previously certified and amounts now certified.</w:t>
      </w:r>
    </w:p>
    <w:p w14:paraId="313C34AA" w14:textId="77777777" w:rsidR="00337D17" w:rsidRPr="00492159" w:rsidRDefault="00337D17" w:rsidP="00606220">
      <w:pPr>
        <w:numPr>
          <w:ilvl w:val="0"/>
          <w:numId w:val="23"/>
        </w:numPr>
        <w:tabs>
          <w:tab w:val="clear" w:pos="720"/>
          <w:tab w:val="left" w:pos="851"/>
        </w:tabs>
        <w:ind w:left="851" w:hanging="284"/>
        <w:rPr>
          <w:szCs w:val="23"/>
        </w:rPr>
      </w:pPr>
      <w:r w:rsidRPr="00492159">
        <w:rPr>
          <w:szCs w:val="23"/>
        </w:rPr>
        <w:t>To promote making payments by the most economical means.</w:t>
      </w:r>
    </w:p>
    <w:p w14:paraId="6DBD2BC1" w14:textId="77777777" w:rsidR="00337D17" w:rsidRPr="00492159" w:rsidRDefault="00337D17" w:rsidP="00606220">
      <w:pPr>
        <w:numPr>
          <w:ilvl w:val="0"/>
          <w:numId w:val="23"/>
        </w:numPr>
        <w:tabs>
          <w:tab w:val="clear" w:pos="720"/>
          <w:tab w:val="left" w:pos="851"/>
        </w:tabs>
        <w:ind w:left="851" w:hanging="284"/>
        <w:rPr>
          <w:szCs w:val="23"/>
        </w:rPr>
      </w:pPr>
      <w:r w:rsidRPr="00492159">
        <w:rPr>
          <w:szCs w:val="23"/>
        </w:rPr>
        <w:t xml:space="preserve">To ensure that a budgetary control system is established that enables commitments incurred by placing orders to be shown against the appropriate budget allocation so that they can be </w:t>
      </w:r>
      <w:proofErr w:type="gramStart"/>
      <w:r w:rsidRPr="00492159">
        <w:rPr>
          <w:szCs w:val="23"/>
        </w:rPr>
        <w:t>taken into account</w:t>
      </w:r>
      <w:proofErr w:type="gramEnd"/>
      <w:r w:rsidRPr="00492159">
        <w:rPr>
          <w:szCs w:val="23"/>
        </w:rPr>
        <w:t xml:space="preserve"> in budget monitoring reports.</w:t>
      </w:r>
    </w:p>
    <w:p w14:paraId="0D448EB1" w14:textId="51D07D0F" w:rsidR="00337D17" w:rsidRPr="00492159" w:rsidRDefault="00337D17" w:rsidP="00606220">
      <w:pPr>
        <w:numPr>
          <w:ilvl w:val="0"/>
          <w:numId w:val="23"/>
        </w:numPr>
        <w:tabs>
          <w:tab w:val="clear" w:pos="720"/>
          <w:tab w:val="left" w:pos="851"/>
        </w:tabs>
        <w:ind w:left="851" w:hanging="284"/>
        <w:rPr>
          <w:szCs w:val="23"/>
        </w:rPr>
      </w:pPr>
      <w:r w:rsidRPr="00492159">
        <w:rPr>
          <w:szCs w:val="23"/>
        </w:rPr>
        <w:t xml:space="preserve">To ensure that payments are not made on a photocopied or faxed invoice, statement or </w:t>
      </w:r>
      <w:proofErr w:type="gramStart"/>
      <w:r w:rsidRPr="00492159">
        <w:rPr>
          <w:szCs w:val="23"/>
        </w:rPr>
        <w:t>other</w:t>
      </w:r>
      <w:proofErr w:type="gramEnd"/>
      <w:r w:rsidRPr="00492159">
        <w:rPr>
          <w:szCs w:val="23"/>
        </w:rPr>
        <w:t xml:space="preserve"> document other than the formal invoice. </w:t>
      </w:r>
    </w:p>
    <w:p w14:paraId="1A22CE48" w14:textId="77777777" w:rsidR="00337D17" w:rsidRPr="00492159" w:rsidRDefault="00337D17">
      <w:pPr>
        <w:rPr>
          <w:szCs w:val="23"/>
        </w:rPr>
      </w:pPr>
    </w:p>
    <w:p w14:paraId="4450598D" w14:textId="77777777" w:rsidR="00337D17" w:rsidRPr="00492159" w:rsidRDefault="00337D17">
      <w:pPr>
        <w:pStyle w:val="Heading6"/>
        <w:ind w:left="567" w:hanging="567"/>
        <w:rPr>
          <w:iCs w:val="0"/>
        </w:rPr>
      </w:pPr>
      <w:r w:rsidRPr="00492159">
        <w:rPr>
          <w:b w:val="0"/>
          <w:bCs w:val="0"/>
          <w:iCs w:val="0"/>
        </w:rPr>
        <w:t>28.12</w:t>
      </w:r>
      <w:r w:rsidRPr="00492159">
        <w:rPr>
          <w:b w:val="0"/>
          <w:bCs w:val="0"/>
          <w:iCs w:val="0"/>
        </w:rPr>
        <w:tab/>
      </w:r>
      <w:r w:rsidRPr="00492159">
        <w:rPr>
          <w:iCs w:val="0"/>
        </w:rPr>
        <w:t>Responsibilities of Managers</w:t>
      </w:r>
    </w:p>
    <w:p w14:paraId="5988554E" w14:textId="77777777" w:rsidR="00337D17" w:rsidRPr="00492159" w:rsidRDefault="00337D17">
      <w:pPr>
        <w:pStyle w:val="Heading4"/>
        <w:tabs>
          <w:tab w:val="left" w:pos="567"/>
        </w:tabs>
        <w:spacing w:before="40" w:after="40"/>
        <w:rPr>
          <w:szCs w:val="24"/>
        </w:rPr>
      </w:pPr>
      <w:r w:rsidRPr="00492159">
        <w:rPr>
          <w:szCs w:val="24"/>
        </w:rPr>
        <w:tab/>
        <w:t>Best Value</w:t>
      </w:r>
    </w:p>
    <w:p w14:paraId="5E3D7E6E" w14:textId="77777777" w:rsidR="00337D17" w:rsidRPr="00492159" w:rsidRDefault="00091496" w:rsidP="00F95AB5">
      <w:pPr>
        <w:numPr>
          <w:ilvl w:val="0"/>
          <w:numId w:val="23"/>
        </w:numPr>
        <w:tabs>
          <w:tab w:val="clear" w:pos="720"/>
          <w:tab w:val="left" w:pos="851"/>
        </w:tabs>
        <w:ind w:left="851" w:hanging="284"/>
        <w:rPr>
          <w:szCs w:val="23"/>
        </w:rPr>
      </w:pPr>
      <w:r w:rsidRPr="00492159">
        <w:rPr>
          <w:szCs w:val="23"/>
        </w:rPr>
        <w:t>Managers are responsible for demonstrating th</w:t>
      </w:r>
      <w:r w:rsidR="00051A4C" w:rsidRPr="00492159">
        <w:rPr>
          <w:szCs w:val="23"/>
        </w:rPr>
        <w:t xml:space="preserve">at best value has been obtained from their procurement decisions. </w:t>
      </w:r>
    </w:p>
    <w:p w14:paraId="78282DC8" w14:textId="465A7879"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To take appropriate steps to obtain competitive prices for goods and services of the appropriate quality, </w:t>
      </w:r>
      <w:proofErr w:type="gramStart"/>
      <w:r w:rsidRPr="00492159">
        <w:rPr>
          <w:szCs w:val="23"/>
        </w:rPr>
        <w:t>with regard to</w:t>
      </w:r>
      <w:proofErr w:type="gramEnd"/>
      <w:r w:rsidRPr="00492159">
        <w:rPr>
          <w:szCs w:val="23"/>
        </w:rPr>
        <w:t xml:space="preserve"> the best practice guidelines issued by the </w:t>
      </w:r>
      <w:r w:rsidR="0001390D" w:rsidRPr="00492159">
        <w:rPr>
          <w:szCs w:val="23"/>
        </w:rPr>
        <w:t>S151 Officer</w:t>
      </w:r>
      <w:r w:rsidRPr="00492159">
        <w:rPr>
          <w:szCs w:val="23"/>
        </w:rPr>
        <w:t xml:space="preserve"> and the principles and contained in the Authority’s Procurement Policy and Contract Standing Orders.</w:t>
      </w:r>
    </w:p>
    <w:p w14:paraId="38713A1B" w14:textId="2632DBF9" w:rsidR="00337D17" w:rsidRPr="00492159" w:rsidRDefault="00337D17" w:rsidP="00F95AB5">
      <w:pPr>
        <w:numPr>
          <w:ilvl w:val="0"/>
          <w:numId w:val="23"/>
        </w:numPr>
        <w:tabs>
          <w:tab w:val="clear" w:pos="720"/>
          <w:tab w:val="left" w:pos="851"/>
        </w:tabs>
        <w:ind w:left="851" w:hanging="284"/>
        <w:rPr>
          <w:szCs w:val="23"/>
        </w:rPr>
      </w:pPr>
      <w:r w:rsidRPr="00492159">
        <w:lastRenderedPageBreak/>
        <w:t xml:space="preserve">Using collaborative procurement contracts where possible to minimise processing time </w:t>
      </w:r>
      <w:r w:rsidR="00C60D80" w:rsidRPr="00492159">
        <w:t xml:space="preserve">for Officers and to </w:t>
      </w:r>
      <w:r w:rsidRPr="00492159">
        <w:t>maximise price benefits</w:t>
      </w:r>
      <w:r w:rsidRPr="00492159">
        <w:rPr>
          <w:szCs w:val="23"/>
        </w:rPr>
        <w:t xml:space="preserve"> </w:t>
      </w:r>
    </w:p>
    <w:p w14:paraId="6ACEFFBD"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To encourage suppliers of goods and services to receive payment by the most economical means for the Authority. </w:t>
      </w:r>
    </w:p>
    <w:p w14:paraId="2235DF03" w14:textId="17CC9380"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To ensure that loans, leasing or rental arrangements are not entered into without prior agreement from the </w:t>
      </w:r>
      <w:r w:rsidR="0001390D" w:rsidRPr="00492159">
        <w:rPr>
          <w:szCs w:val="23"/>
        </w:rPr>
        <w:t>S151 Officer</w:t>
      </w:r>
      <w:r w:rsidRPr="00492159">
        <w:rPr>
          <w:szCs w:val="23"/>
        </w:rPr>
        <w:t xml:space="preserve">.  This is to protect the Authority against </w:t>
      </w:r>
      <w:proofErr w:type="gramStart"/>
      <w:r w:rsidRPr="00492159">
        <w:rPr>
          <w:szCs w:val="23"/>
        </w:rPr>
        <w:t>entering into</w:t>
      </w:r>
      <w:proofErr w:type="gramEnd"/>
      <w:r w:rsidRPr="00492159">
        <w:rPr>
          <w:szCs w:val="23"/>
        </w:rPr>
        <w:t xml:space="preserve"> unapproved credit arrangements and to ensure that value for money is obtained.</w:t>
      </w:r>
    </w:p>
    <w:p w14:paraId="07B9388E" w14:textId="77777777" w:rsidR="00337D17" w:rsidRPr="00492159" w:rsidRDefault="00337D17">
      <w:pPr>
        <w:tabs>
          <w:tab w:val="left" w:pos="851"/>
        </w:tabs>
        <w:spacing w:before="40" w:after="40"/>
        <w:ind w:left="851" w:hanging="284"/>
        <w:rPr>
          <w:b/>
          <w:bCs/>
        </w:rPr>
      </w:pPr>
      <w:r w:rsidRPr="00492159">
        <w:rPr>
          <w:b/>
          <w:bCs/>
        </w:rPr>
        <w:t>Proper Structures</w:t>
      </w:r>
    </w:p>
    <w:p w14:paraId="67BB577B" w14:textId="73C28CBF"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To ensure that two authorised </w:t>
      </w:r>
      <w:r w:rsidR="00871820" w:rsidRPr="00492159">
        <w:rPr>
          <w:szCs w:val="23"/>
        </w:rPr>
        <w:t>O</w:t>
      </w:r>
      <w:r w:rsidRPr="00492159">
        <w:rPr>
          <w:szCs w:val="23"/>
        </w:rPr>
        <w:t xml:space="preserve">fficers are involved in the ordering, receiving and payment process. </w:t>
      </w:r>
    </w:p>
    <w:p w14:paraId="1917F6DB" w14:textId="3FCF556C"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As a minimum, a different </w:t>
      </w:r>
      <w:r w:rsidR="00871820" w:rsidRPr="00492159">
        <w:rPr>
          <w:szCs w:val="23"/>
        </w:rPr>
        <w:t>O</w:t>
      </w:r>
      <w:r w:rsidRPr="00492159">
        <w:rPr>
          <w:szCs w:val="23"/>
        </w:rPr>
        <w:t xml:space="preserve">fficer from the person goods receiving/certifying an </w:t>
      </w:r>
      <w:r w:rsidR="00956F07" w:rsidRPr="00492159">
        <w:rPr>
          <w:szCs w:val="23"/>
        </w:rPr>
        <w:t>invoice</w:t>
      </w:r>
      <w:r w:rsidRPr="00492159">
        <w:rPr>
          <w:szCs w:val="23"/>
        </w:rPr>
        <w:t xml:space="preserve"> should authorise the invoice.</w:t>
      </w:r>
    </w:p>
    <w:p w14:paraId="4765FBFC" w14:textId="34A3FC41"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To ensure that the team maintains and reviews periodically a list of </w:t>
      </w:r>
      <w:r w:rsidR="00DA1791" w:rsidRPr="00492159">
        <w:rPr>
          <w:szCs w:val="23"/>
        </w:rPr>
        <w:t>Officers</w:t>
      </w:r>
      <w:r w:rsidRPr="00492159">
        <w:rPr>
          <w:szCs w:val="23"/>
        </w:rPr>
        <w:t xml:space="preserve"> approved to authorise orders and invoices. Names of authorising </w:t>
      </w:r>
      <w:r w:rsidR="00871820" w:rsidRPr="00492159">
        <w:rPr>
          <w:szCs w:val="23"/>
        </w:rPr>
        <w:t>O</w:t>
      </w:r>
      <w:r w:rsidRPr="00492159">
        <w:rPr>
          <w:szCs w:val="23"/>
        </w:rPr>
        <w:t xml:space="preserve">fficers together with specimen signatures and details of the limits of their Authority must be forwarded to the </w:t>
      </w:r>
      <w:r w:rsidR="001725B3" w:rsidRPr="00492159">
        <w:rPr>
          <w:szCs w:val="23"/>
        </w:rPr>
        <w:t>Finance Team</w:t>
      </w:r>
      <w:r w:rsidRPr="00492159">
        <w:rPr>
          <w:szCs w:val="23"/>
        </w:rPr>
        <w:t xml:space="preserve"> </w:t>
      </w:r>
    </w:p>
    <w:p w14:paraId="2E80D6E1"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To ensure that employees are aware of the</w:t>
      </w:r>
      <w:r w:rsidR="000C3892" w:rsidRPr="00492159">
        <w:rPr>
          <w:szCs w:val="23"/>
        </w:rPr>
        <w:t xml:space="preserve">ir responsibilities in the Code of Conduct </w:t>
      </w:r>
    </w:p>
    <w:p w14:paraId="1FC03189" w14:textId="77777777" w:rsidR="00337D17" w:rsidRPr="00492159" w:rsidRDefault="00337D17">
      <w:pPr>
        <w:ind w:left="567"/>
        <w:rPr>
          <w:b/>
          <w:bCs/>
        </w:rPr>
      </w:pPr>
      <w:r w:rsidRPr="00492159">
        <w:rPr>
          <w:b/>
          <w:bCs/>
        </w:rPr>
        <w:t>Orders</w:t>
      </w:r>
    </w:p>
    <w:p w14:paraId="2B39064C"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To ensure that official orders are used for all goods and services, other than the exceptions specified in 28.3.</w:t>
      </w:r>
    </w:p>
    <w:p w14:paraId="45B36DEC"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To ensure that </w:t>
      </w:r>
      <w:r w:rsidR="00F96C00" w:rsidRPr="00492159">
        <w:rPr>
          <w:szCs w:val="23"/>
        </w:rPr>
        <w:t xml:space="preserve">official </w:t>
      </w:r>
      <w:r w:rsidRPr="00492159">
        <w:rPr>
          <w:szCs w:val="23"/>
        </w:rPr>
        <w:t>orders are only used for goods and services provided for the Authority</w:t>
      </w:r>
      <w:r w:rsidR="00F96C00" w:rsidRPr="00492159">
        <w:rPr>
          <w:szCs w:val="23"/>
        </w:rPr>
        <w:t xml:space="preserve"> (never for private use)</w:t>
      </w:r>
      <w:r w:rsidRPr="00492159">
        <w:rPr>
          <w:szCs w:val="23"/>
        </w:rPr>
        <w:t xml:space="preserve">.  </w:t>
      </w:r>
    </w:p>
    <w:p w14:paraId="0F8CC82F"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To ensure orders are only raised by </w:t>
      </w:r>
      <w:r w:rsidR="00DA1791" w:rsidRPr="00492159">
        <w:rPr>
          <w:szCs w:val="23"/>
        </w:rPr>
        <w:t>Officers</w:t>
      </w:r>
      <w:r w:rsidRPr="00492159">
        <w:rPr>
          <w:szCs w:val="23"/>
        </w:rPr>
        <w:t xml:space="preserve"> who are authorised to do so</w:t>
      </w:r>
    </w:p>
    <w:p w14:paraId="26E8778F"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To maintain an up-to-date list of authorised </w:t>
      </w:r>
      <w:r w:rsidR="00DA1791" w:rsidRPr="00492159">
        <w:rPr>
          <w:szCs w:val="23"/>
        </w:rPr>
        <w:t>Officers</w:t>
      </w:r>
      <w:r w:rsidRPr="00492159">
        <w:rPr>
          <w:szCs w:val="23"/>
        </w:rPr>
        <w:t xml:space="preserve">, including specimen signatures identifying in each case the limits of their Authority.  </w:t>
      </w:r>
    </w:p>
    <w:p w14:paraId="3F3F838A" w14:textId="5798EF1B"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The </w:t>
      </w:r>
      <w:r w:rsidR="00871820" w:rsidRPr="00492159">
        <w:rPr>
          <w:szCs w:val="23"/>
        </w:rPr>
        <w:t xml:space="preserve">Officer </w:t>
      </w:r>
      <w:r w:rsidRPr="00492159">
        <w:rPr>
          <w:szCs w:val="23"/>
        </w:rPr>
        <w:t>authoris</w:t>
      </w:r>
      <w:r w:rsidR="00871820" w:rsidRPr="00492159">
        <w:rPr>
          <w:szCs w:val="23"/>
        </w:rPr>
        <w:t xml:space="preserve">ing </w:t>
      </w:r>
      <w:r w:rsidRPr="00492159">
        <w:rPr>
          <w:szCs w:val="23"/>
        </w:rPr>
        <w:t xml:space="preserve">the order should be satisfied that the goods and services ordered are appropriate and needed, that there is adequate budgetary provision </w:t>
      </w:r>
      <w:r w:rsidRPr="00492159">
        <w:rPr>
          <w:szCs w:val="23"/>
        </w:rPr>
        <w:lastRenderedPageBreak/>
        <w:t xml:space="preserve">and that quotations or tenders have been obtained in line with Contract Standing Orders.  </w:t>
      </w:r>
    </w:p>
    <w:p w14:paraId="02A60FC4" w14:textId="77777777" w:rsidR="00337D17" w:rsidRPr="00492159" w:rsidRDefault="00337D17">
      <w:pPr>
        <w:spacing w:before="40" w:after="40"/>
        <w:ind w:left="567"/>
        <w:rPr>
          <w:b/>
          <w:bCs/>
          <w:szCs w:val="23"/>
        </w:rPr>
      </w:pPr>
      <w:r w:rsidRPr="00492159">
        <w:rPr>
          <w:b/>
          <w:bCs/>
          <w:szCs w:val="23"/>
        </w:rPr>
        <w:t>Goods Receipting</w:t>
      </w:r>
    </w:p>
    <w:p w14:paraId="37B78262"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To ensure that goods and services are checked on receipt to verify that they are in accordance with details and prices on the order.  This can be undertaken by the person raising the order, but not by the person authorising the invoice. </w:t>
      </w:r>
    </w:p>
    <w:p w14:paraId="1611BB94"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Entries should be made in inventories or stores records, as appropriate, once goods are received.</w:t>
      </w:r>
    </w:p>
    <w:p w14:paraId="4155DC4E" w14:textId="77777777" w:rsidR="00337D17" w:rsidRPr="00492159" w:rsidRDefault="00337D17">
      <w:pPr>
        <w:tabs>
          <w:tab w:val="left" w:pos="851"/>
        </w:tabs>
        <w:spacing w:before="40" w:after="40"/>
        <w:ind w:left="851" w:hanging="284"/>
        <w:rPr>
          <w:b/>
          <w:bCs/>
          <w:szCs w:val="23"/>
        </w:rPr>
      </w:pPr>
      <w:r w:rsidRPr="00492159">
        <w:rPr>
          <w:b/>
          <w:bCs/>
          <w:szCs w:val="23"/>
        </w:rPr>
        <w:t>Payment of Invoices</w:t>
      </w:r>
    </w:p>
    <w:p w14:paraId="15F17760"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All invoices must be authorised by a different person than he/she who raised the order and goods receipted.</w:t>
      </w:r>
    </w:p>
    <w:p w14:paraId="6B7D6BF3"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To ensure that invoices are not authorised for payment unless a proper VAT invoice has been received, checked, coded and certified for payment, confirming:</w:t>
      </w:r>
      <w:r w:rsidRPr="00492159">
        <w:rPr>
          <w:b/>
          <w:bCs/>
          <w:szCs w:val="23"/>
        </w:rPr>
        <w:t xml:space="preserve"> </w:t>
      </w:r>
    </w:p>
    <w:p w14:paraId="45A32D75" w14:textId="77777777" w:rsidR="00337D17" w:rsidRPr="00492159" w:rsidRDefault="00337D17">
      <w:pPr>
        <w:ind w:left="1276" w:hanging="425"/>
        <w:rPr>
          <w:szCs w:val="23"/>
        </w:rPr>
      </w:pPr>
      <w:r w:rsidRPr="00492159">
        <w:rPr>
          <w:szCs w:val="23"/>
        </w:rPr>
        <w:t>(a)</w:t>
      </w:r>
      <w:r w:rsidRPr="00492159">
        <w:rPr>
          <w:szCs w:val="23"/>
        </w:rPr>
        <w:tab/>
        <w:t>receipt of goods or services</w:t>
      </w:r>
    </w:p>
    <w:p w14:paraId="2013B5CD" w14:textId="77777777" w:rsidR="00337D17" w:rsidRPr="00492159" w:rsidRDefault="00337D17">
      <w:pPr>
        <w:ind w:left="1276" w:hanging="425"/>
        <w:rPr>
          <w:szCs w:val="23"/>
        </w:rPr>
      </w:pPr>
      <w:r w:rsidRPr="00492159">
        <w:rPr>
          <w:szCs w:val="23"/>
        </w:rPr>
        <w:t>(b)</w:t>
      </w:r>
      <w:r w:rsidRPr="00492159">
        <w:rPr>
          <w:szCs w:val="23"/>
        </w:rPr>
        <w:tab/>
        <w:t>that the invoice has not previously been paid</w:t>
      </w:r>
    </w:p>
    <w:p w14:paraId="2F323A36" w14:textId="77777777" w:rsidR="00337D17" w:rsidRPr="00492159" w:rsidRDefault="00337D17">
      <w:pPr>
        <w:ind w:left="1276" w:hanging="425"/>
        <w:rPr>
          <w:szCs w:val="23"/>
        </w:rPr>
      </w:pPr>
      <w:r w:rsidRPr="00492159">
        <w:rPr>
          <w:szCs w:val="23"/>
        </w:rPr>
        <w:t>(c)</w:t>
      </w:r>
      <w:r w:rsidRPr="00492159">
        <w:rPr>
          <w:szCs w:val="23"/>
        </w:rPr>
        <w:tab/>
        <w:t>that expenditure has been properly incurred and is within budget provision</w:t>
      </w:r>
    </w:p>
    <w:p w14:paraId="34F0010F" w14:textId="77777777" w:rsidR="00337D17" w:rsidRPr="00492159" w:rsidRDefault="00337D17">
      <w:pPr>
        <w:ind w:left="1276" w:hanging="425"/>
        <w:rPr>
          <w:szCs w:val="23"/>
        </w:rPr>
      </w:pPr>
      <w:r w:rsidRPr="00492159">
        <w:rPr>
          <w:szCs w:val="23"/>
        </w:rPr>
        <w:t>(d)</w:t>
      </w:r>
      <w:r w:rsidRPr="00492159">
        <w:rPr>
          <w:szCs w:val="23"/>
        </w:rPr>
        <w:tab/>
        <w:t>that prices and arithmetic are correct and accord with quotations, tenders, contracts or catalogue prices</w:t>
      </w:r>
    </w:p>
    <w:p w14:paraId="76657550" w14:textId="77777777" w:rsidR="00337D17" w:rsidRPr="00492159" w:rsidRDefault="00337D17">
      <w:pPr>
        <w:ind w:left="1276" w:hanging="425"/>
        <w:rPr>
          <w:szCs w:val="23"/>
        </w:rPr>
      </w:pPr>
      <w:r w:rsidRPr="00492159">
        <w:rPr>
          <w:szCs w:val="23"/>
        </w:rPr>
        <w:t>(e)</w:t>
      </w:r>
      <w:r w:rsidRPr="00492159">
        <w:rPr>
          <w:szCs w:val="23"/>
        </w:rPr>
        <w:tab/>
        <w:t>correct accounting treatment of tax</w:t>
      </w:r>
    </w:p>
    <w:p w14:paraId="2D52683D" w14:textId="77777777" w:rsidR="00337D17" w:rsidRPr="00492159" w:rsidRDefault="00337D17">
      <w:pPr>
        <w:ind w:left="1276" w:hanging="425"/>
        <w:rPr>
          <w:szCs w:val="23"/>
        </w:rPr>
      </w:pPr>
      <w:r w:rsidRPr="00492159">
        <w:rPr>
          <w:szCs w:val="23"/>
        </w:rPr>
        <w:t>(f)</w:t>
      </w:r>
      <w:r w:rsidRPr="00492159">
        <w:rPr>
          <w:szCs w:val="23"/>
        </w:rPr>
        <w:tab/>
        <w:t>that the invoice is correctly coded</w:t>
      </w:r>
    </w:p>
    <w:p w14:paraId="4D75AE79" w14:textId="77777777" w:rsidR="00337D17" w:rsidRPr="00492159" w:rsidRDefault="00337D17">
      <w:pPr>
        <w:ind w:left="1276" w:hanging="425"/>
        <w:rPr>
          <w:szCs w:val="23"/>
        </w:rPr>
      </w:pPr>
      <w:r w:rsidRPr="00492159">
        <w:rPr>
          <w:szCs w:val="23"/>
        </w:rPr>
        <w:t>(g)</w:t>
      </w:r>
      <w:r w:rsidRPr="00492159">
        <w:rPr>
          <w:szCs w:val="23"/>
        </w:rPr>
        <w:tab/>
        <w:t>that discounts have been taken where available</w:t>
      </w:r>
    </w:p>
    <w:p w14:paraId="36B32848" w14:textId="77777777" w:rsidR="00337D17" w:rsidRPr="00492159" w:rsidRDefault="00337D17">
      <w:pPr>
        <w:ind w:left="1276" w:hanging="425"/>
        <w:rPr>
          <w:szCs w:val="23"/>
        </w:rPr>
      </w:pPr>
      <w:r w:rsidRPr="00492159">
        <w:rPr>
          <w:szCs w:val="23"/>
        </w:rPr>
        <w:t>(h)</w:t>
      </w:r>
      <w:r w:rsidRPr="00492159">
        <w:rPr>
          <w:szCs w:val="23"/>
        </w:rPr>
        <w:tab/>
        <w:t>that appropriate entries will be made in accounting records.</w:t>
      </w:r>
    </w:p>
    <w:p w14:paraId="121D2135" w14:textId="74963DC5"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All payments by direct debit have the prior approval of the </w:t>
      </w:r>
      <w:r w:rsidR="003C0C75" w:rsidRPr="00492159">
        <w:rPr>
          <w:szCs w:val="23"/>
        </w:rPr>
        <w:t>S151 Officer</w:t>
      </w:r>
    </w:p>
    <w:p w14:paraId="028FB9F0" w14:textId="378C9F2D"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To ensure that all appropriate payment records are retained and stored for the defined period, in accordance with the </w:t>
      </w:r>
      <w:r w:rsidR="00871820" w:rsidRPr="00492159">
        <w:rPr>
          <w:szCs w:val="23"/>
        </w:rPr>
        <w:t xml:space="preserve">Authority’s </w:t>
      </w:r>
      <w:r w:rsidR="00FE2766" w:rsidRPr="00492159">
        <w:t>D</w:t>
      </w:r>
      <w:r w:rsidR="00A1162E" w:rsidRPr="00492159">
        <w:t>ata Rentention and Information Management Policy, as varied from time to time.</w:t>
      </w:r>
    </w:p>
    <w:p w14:paraId="5EDCCAD5" w14:textId="77777777" w:rsidR="00337D17" w:rsidRPr="00492159" w:rsidRDefault="00337D17">
      <w:pPr>
        <w:tabs>
          <w:tab w:val="left" w:pos="851"/>
        </w:tabs>
        <w:spacing w:before="40" w:after="40"/>
        <w:ind w:left="851" w:hanging="284"/>
        <w:rPr>
          <w:b/>
          <w:bCs/>
          <w:szCs w:val="23"/>
        </w:rPr>
      </w:pPr>
      <w:r w:rsidRPr="00492159">
        <w:rPr>
          <w:b/>
          <w:bCs/>
          <w:szCs w:val="23"/>
        </w:rPr>
        <w:t>Creditors</w:t>
      </w:r>
    </w:p>
    <w:p w14:paraId="575E3262" w14:textId="28C3411D" w:rsidR="00337D17" w:rsidRPr="00492159" w:rsidRDefault="00337D17" w:rsidP="00F95AB5">
      <w:pPr>
        <w:numPr>
          <w:ilvl w:val="0"/>
          <w:numId w:val="23"/>
        </w:numPr>
        <w:tabs>
          <w:tab w:val="clear" w:pos="720"/>
          <w:tab w:val="left" w:pos="851"/>
        </w:tabs>
        <w:ind w:left="851" w:hanging="284"/>
        <w:rPr>
          <w:szCs w:val="23"/>
        </w:rPr>
      </w:pPr>
      <w:r w:rsidRPr="00492159">
        <w:rPr>
          <w:szCs w:val="23"/>
        </w:rPr>
        <w:lastRenderedPageBreak/>
        <w:t xml:space="preserve">To notify the </w:t>
      </w:r>
      <w:r w:rsidR="001725B3" w:rsidRPr="00492159">
        <w:rPr>
          <w:szCs w:val="23"/>
        </w:rPr>
        <w:t>Finance Team</w:t>
      </w:r>
      <w:r w:rsidRPr="00492159">
        <w:rPr>
          <w:szCs w:val="23"/>
        </w:rPr>
        <w:t xml:space="preserve"> of outstanding expenditure relating to the previous financial year as soon as possible after 31 March in line with the timetable determined by the </w:t>
      </w:r>
      <w:r w:rsidR="003C0C75" w:rsidRPr="00492159">
        <w:rPr>
          <w:szCs w:val="23"/>
        </w:rPr>
        <w:t>S151 Officer</w:t>
      </w:r>
    </w:p>
    <w:p w14:paraId="53BFC4C0" w14:textId="77777777" w:rsidR="00337D17" w:rsidRPr="00492159" w:rsidRDefault="00337D17">
      <w:pPr>
        <w:tabs>
          <w:tab w:val="left" w:pos="851"/>
        </w:tabs>
        <w:spacing w:before="40" w:after="40"/>
        <w:ind w:left="851" w:hanging="284"/>
        <w:rPr>
          <w:b/>
          <w:bCs/>
          <w:szCs w:val="23"/>
        </w:rPr>
      </w:pPr>
      <w:r w:rsidRPr="00492159">
        <w:rPr>
          <w:b/>
          <w:bCs/>
          <w:szCs w:val="23"/>
        </w:rPr>
        <w:t xml:space="preserve">Other Payments </w:t>
      </w:r>
    </w:p>
    <w:p w14:paraId="7EEBC9D8" w14:textId="435BF757"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To notify the </w:t>
      </w:r>
      <w:r w:rsidR="003C0C75" w:rsidRPr="00492159">
        <w:rPr>
          <w:szCs w:val="23"/>
        </w:rPr>
        <w:t xml:space="preserve">S151 Officer </w:t>
      </w:r>
      <w:r w:rsidRPr="00492159">
        <w:rPr>
          <w:szCs w:val="23"/>
        </w:rPr>
        <w:t xml:space="preserve">immediately of any expenditure to be incurred </w:t>
      </w:r>
      <w:proofErr w:type="gramStart"/>
      <w:r w:rsidRPr="00492159">
        <w:rPr>
          <w:szCs w:val="23"/>
        </w:rPr>
        <w:t>as a result of</w:t>
      </w:r>
      <w:proofErr w:type="gramEnd"/>
      <w:r w:rsidRPr="00492159">
        <w:rPr>
          <w:szCs w:val="23"/>
        </w:rPr>
        <w:t xml:space="preserve"> statute/court order where there is no budgetary provision.</w:t>
      </w:r>
    </w:p>
    <w:p w14:paraId="36AB6A57" w14:textId="3A2C90BC"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For contracts for construction, alterations to buildings and civil engineering works, to document and agree with the </w:t>
      </w:r>
      <w:r w:rsidR="003C0C75" w:rsidRPr="00492159">
        <w:rPr>
          <w:szCs w:val="23"/>
        </w:rPr>
        <w:t>S151 Officer</w:t>
      </w:r>
      <w:r w:rsidRPr="00492159">
        <w:rPr>
          <w:szCs w:val="23"/>
        </w:rPr>
        <w:t xml:space="preserve"> the financial systems and procedures to be adopted </w:t>
      </w:r>
      <w:proofErr w:type="gramStart"/>
      <w:r w:rsidRPr="00492159">
        <w:rPr>
          <w:szCs w:val="23"/>
        </w:rPr>
        <w:t>including;</w:t>
      </w:r>
      <w:proofErr w:type="gramEnd"/>
      <w:r w:rsidRPr="00492159">
        <w:rPr>
          <w:szCs w:val="23"/>
        </w:rPr>
        <w:t xml:space="preserve"> </w:t>
      </w:r>
    </w:p>
    <w:p w14:paraId="691B63A5" w14:textId="77777777" w:rsidR="00337D17" w:rsidRPr="00492159" w:rsidRDefault="00337D17" w:rsidP="00F95AB5">
      <w:pPr>
        <w:numPr>
          <w:ilvl w:val="2"/>
          <w:numId w:val="23"/>
        </w:numPr>
        <w:tabs>
          <w:tab w:val="clear" w:pos="2160"/>
          <w:tab w:val="num" w:pos="1134"/>
        </w:tabs>
        <w:ind w:left="1134" w:hanging="283"/>
        <w:rPr>
          <w:szCs w:val="23"/>
        </w:rPr>
      </w:pPr>
      <w:r w:rsidRPr="00492159">
        <w:rPr>
          <w:szCs w:val="23"/>
        </w:rPr>
        <w:t xml:space="preserve">certification of interim and final payments </w:t>
      </w:r>
    </w:p>
    <w:p w14:paraId="5ACA9B30" w14:textId="6713170E" w:rsidR="00337D17" w:rsidRPr="00492159" w:rsidRDefault="00337D17" w:rsidP="00F95AB5">
      <w:pPr>
        <w:numPr>
          <w:ilvl w:val="2"/>
          <w:numId w:val="23"/>
        </w:numPr>
        <w:tabs>
          <w:tab w:val="clear" w:pos="2160"/>
          <w:tab w:val="num" w:pos="1134"/>
        </w:tabs>
        <w:ind w:left="1134" w:hanging="283"/>
        <w:rPr>
          <w:szCs w:val="23"/>
        </w:rPr>
      </w:pPr>
      <w:r w:rsidRPr="00492159">
        <w:rPr>
          <w:szCs w:val="23"/>
        </w:rPr>
        <w:t xml:space="preserve">checking, recording and authorising </w:t>
      </w:r>
      <w:r w:rsidR="00871820" w:rsidRPr="00492159">
        <w:rPr>
          <w:szCs w:val="23"/>
        </w:rPr>
        <w:t xml:space="preserve">of </w:t>
      </w:r>
      <w:r w:rsidRPr="00492159">
        <w:rPr>
          <w:szCs w:val="23"/>
        </w:rPr>
        <w:t>payments</w:t>
      </w:r>
    </w:p>
    <w:p w14:paraId="29B07002" w14:textId="77777777" w:rsidR="00337D17" w:rsidRPr="00492159" w:rsidRDefault="00337D17" w:rsidP="00F95AB5">
      <w:pPr>
        <w:numPr>
          <w:ilvl w:val="2"/>
          <w:numId w:val="23"/>
        </w:numPr>
        <w:tabs>
          <w:tab w:val="clear" w:pos="2160"/>
          <w:tab w:val="num" w:pos="1134"/>
        </w:tabs>
        <w:ind w:left="1134" w:hanging="283"/>
        <w:rPr>
          <w:szCs w:val="23"/>
        </w:rPr>
      </w:pPr>
      <w:r w:rsidRPr="00492159">
        <w:rPr>
          <w:szCs w:val="23"/>
        </w:rPr>
        <w:t>the system for monitoring and controlling capital schemes</w:t>
      </w:r>
    </w:p>
    <w:p w14:paraId="70C5C1F5" w14:textId="3D586E8E" w:rsidR="00337D17" w:rsidRPr="00492159" w:rsidRDefault="00337D17" w:rsidP="00F95AB5">
      <w:pPr>
        <w:numPr>
          <w:ilvl w:val="2"/>
          <w:numId w:val="23"/>
        </w:numPr>
        <w:tabs>
          <w:tab w:val="clear" w:pos="2160"/>
          <w:tab w:val="num" w:pos="1134"/>
        </w:tabs>
        <w:ind w:left="1134" w:hanging="283"/>
        <w:rPr>
          <w:szCs w:val="23"/>
        </w:rPr>
      </w:pPr>
      <w:r w:rsidRPr="00492159">
        <w:rPr>
          <w:szCs w:val="23"/>
        </w:rPr>
        <w:t xml:space="preserve">the procedures for validation of </w:t>
      </w:r>
      <w:r w:rsidR="00871820" w:rsidRPr="00492159">
        <w:rPr>
          <w:szCs w:val="23"/>
        </w:rPr>
        <w:t xml:space="preserve">a </w:t>
      </w:r>
      <w:r w:rsidRPr="00492159">
        <w:rPr>
          <w:szCs w:val="23"/>
        </w:rPr>
        <w:t>subcontractors’ tax status</w:t>
      </w:r>
    </w:p>
    <w:p w14:paraId="661E51DD" w14:textId="5E4090BC" w:rsidR="00337D17" w:rsidRPr="00147415" w:rsidRDefault="00337D17" w:rsidP="00147415">
      <w:pPr>
        <w:numPr>
          <w:ilvl w:val="2"/>
          <w:numId w:val="23"/>
        </w:numPr>
        <w:tabs>
          <w:tab w:val="clear" w:pos="2160"/>
          <w:tab w:val="num" w:pos="1134"/>
        </w:tabs>
        <w:ind w:left="1134" w:hanging="283"/>
        <w:rPr>
          <w:szCs w:val="23"/>
        </w:rPr>
      </w:pPr>
      <w:r w:rsidRPr="00492159">
        <w:rPr>
          <w:szCs w:val="23"/>
        </w:rPr>
        <w:t xml:space="preserve">valuation of work completed </w:t>
      </w:r>
      <w:proofErr w:type="gramStart"/>
      <w:r w:rsidRPr="00492159">
        <w:rPr>
          <w:szCs w:val="23"/>
        </w:rPr>
        <w:t>at</w:t>
      </w:r>
      <w:proofErr w:type="gramEnd"/>
      <w:r w:rsidRPr="00492159">
        <w:rPr>
          <w:szCs w:val="23"/>
        </w:rPr>
        <w:t xml:space="preserve"> 31 March in each financial year.</w:t>
      </w:r>
    </w:p>
    <w:p w14:paraId="4D4EC15D" w14:textId="09C09F13" w:rsidR="00337D17" w:rsidRPr="00147415" w:rsidRDefault="00337D17" w:rsidP="00147415">
      <w:pPr>
        <w:pStyle w:val="Heading3"/>
        <w:spacing w:before="0" w:after="0"/>
        <w:ind w:left="567" w:hanging="567"/>
      </w:pPr>
      <w:bookmarkStart w:id="200" w:name="_Toc222309474"/>
      <w:bookmarkStart w:id="201" w:name="_Toc222312996"/>
      <w:r w:rsidRPr="00492159">
        <w:t>29</w:t>
      </w:r>
      <w:r w:rsidRPr="00492159">
        <w:tab/>
        <w:t xml:space="preserve">Payments </w:t>
      </w:r>
      <w:r w:rsidR="00D6069B" w:rsidRPr="00492159">
        <w:t>t</w:t>
      </w:r>
      <w:r w:rsidRPr="00492159">
        <w:t>o Employees</w:t>
      </w:r>
      <w:r w:rsidR="00F96C00" w:rsidRPr="00492159">
        <w:t xml:space="preserve">, </w:t>
      </w:r>
      <w:r w:rsidRPr="00492159">
        <w:t>Members</w:t>
      </w:r>
      <w:r w:rsidR="00F96C00" w:rsidRPr="00492159">
        <w:t xml:space="preserve"> and Volunteers</w:t>
      </w:r>
      <w:bookmarkEnd w:id="200"/>
      <w:bookmarkEnd w:id="201"/>
    </w:p>
    <w:p w14:paraId="615CF010" w14:textId="77777777" w:rsidR="00337D17" w:rsidRPr="00492159" w:rsidRDefault="00337D17">
      <w:pPr>
        <w:pStyle w:val="Heading6"/>
        <w:ind w:left="567" w:hanging="567"/>
        <w:rPr>
          <w:iCs w:val="0"/>
        </w:rPr>
      </w:pPr>
      <w:r w:rsidRPr="00492159">
        <w:rPr>
          <w:b w:val="0"/>
          <w:bCs w:val="0"/>
          <w:iCs w:val="0"/>
        </w:rPr>
        <w:t>29.1</w:t>
      </w:r>
      <w:r w:rsidRPr="00492159">
        <w:rPr>
          <w:iCs w:val="0"/>
        </w:rPr>
        <w:tab/>
        <w:t>Why this is important</w:t>
      </w:r>
    </w:p>
    <w:p w14:paraId="45728980" w14:textId="77777777" w:rsidR="00337D17" w:rsidRPr="00492159" w:rsidRDefault="0042343B">
      <w:pPr>
        <w:ind w:left="567"/>
        <w:rPr>
          <w:szCs w:val="23"/>
        </w:rPr>
      </w:pPr>
      <w:r w:rsidRPr="00492159">
        <w:rPr>
          <w:szCs w:val="23"/>
        </w:rPr>
        <w:t xml:space="preserve">Employee </w:t>
      </w:r>
      <w:r w:rsidR="00337D17" w:rsidRPr="00492159">
        <w:rPr>
          <w:szCs w:val="23"/>
        </w:rPr>
        <w:t xml:space="preserve">costs are the largest item of expenditure for the Authority.  All payments to </w:t>
      </w:r>
      <w:r w:rsidR="000C1D85" w:rsidRPr="00492159">
        <w:rPr>
          <w:szCs w:val="23"/>
        </w:rPr>
        <w:t>Officers</w:t>
      </w:r>
      <w:r w:rsidR="00F96C00" w:rsidRPr="00492159">
        <w:rPr>
          <w:szCs w:val="23"/>
        </w:rPr>
        <w:t>,</w:t>
      </w:r>
      <w:r w:rsidR="00337D17" w:rsidRPr="00492159">
        <w:rPr>
          <w:szCs w:val="23"/>
        </w:rPr>
        <w:t xml:space="preserve"> Members </w:t>
      </w:r>
      <w:r w:rsidR="00F96C00" w:rsidRPr="00492159">
        <w:rPr>
          <w:szCs w:val="23"/>
        </w:rPr>
        <w:t xml:space="preserve">and </w:t>
      </w:r>
      <w:r w:rsidR="000C1D85" w:rsidRPr="00492159">
        <w:rPr>
          <w:szCs w:val="23"/>
        </w:rPr>
        <w:t>V</w:t>
      </w:r>
      <w:r w:rsidR="00F96C00" w:rsidRPr="00492159">
        <w:rPr>
          <w:szCs w:val="23"/>
        </w:rPr>
        <w:t xml:space="preserve">olunteers, </w:t>
      </w:r>
      <w:r w:rsidR="00337D17" w:rsidRPr="00492159">
        <w:rPr>
          <w:szCs w:val="23"/>
        </w:rPr>
        <w:t xml:space="preserve">must be accurate, timely, made only where they are due for services to the Authority, and in accordance with </w:t>
      </w:r>
      <w:r w:rsidR="000C1D85" w:rsidRPr="00492159">
        <w:rPr>
          <w:szCs w:val="23"/>
        </w:rPr>
        <w:t xml:space="preserve">an </w:t>
      </w:r>
      <w:r w:rsidR="00337D17" w:rsidRPr="00492159">
        <w:rPr>
          <w:szCs w:val="23"/>
        </w:rPr>
        <w:t xml:space="preserve">individual’s contract. Payments must be properly recorded and accounted for. </w:t>
      </w:r>
    </w:p>
    <w:p w14:paraId="5611DEB9" w14:textId="77777777" w:rsidR="00337D17" w:rsidRPr="00492159" w:rsidRDefault="00337D17">
      <w:pPr>
        <w:rPr>
          <w:szCs w:val="23"/>
        </w:rPr>
      </w:pPr>
    </w:p>
    <w:p w14:paraId="069A3647" w14:textId="77777777" w:rsidR="00337D17" w:rsidRPr="00492159" w:rsidRDefault="00337D17">
      <w:pPr>
        <w:pStyle w:val="Heading6"/>
        <w:ind w:left="567" w:hanging="567"/>
        <w:rPr>
          <w:iCs w:val="0"/>
        </w:rPr>
      </w:pPr>
      <w:r w:rsidRPr="00492159">
        <w:rPr>
          <w:b w:val="0"/>
          <w:bCs w:val="0"/>
          <w:iCs w:val="0"/>
        </w:rPr>
        <w:t>29.2</w:t>
      </w:r>
      <w:r w:rsidRPr="00492159">
        <w:rPr>
          <w:iCs w:val="0"/>
        </w:rPr>
        <w:tab/>
        <w:t>Key controls</w:t>
      </w:r>
    </w:p>
    <w:p w14:paraId="6520F7D0" w14:textId="77777777" w:rsidR="00337D17" w:rsidRPr="00492159" w:rsidRDefault="00337D17">
      <w:pPr>
        <w:ind w:left="993" w:hanging="426"/>
        <w:rPr>
          <w:szCs w:val="23"/>
        </w:rPr>
      </w:pPr>
      <w:r w:rsidRPr="00492159">
        <w:rPr>
          <w:szCs w:val="23"/>
        </w:rPr>
        <w:t xml:space="preserve">The key controls for payments to </w:t>
      </w:r>
      <w:r w:rsidR="00297B3C" w:rsidRPr="00492159">
        <w:rPr>
          <w:szCs w:val="23"/>
        </w:rPr>
        <w:t>Officers</w:t>
      </w:r>
      <w:r w:rsidR="00F96C00" w:rsidRPr="00492159">
        <w:rPr>
          <w:szCs w:val="23"/>
        </w:rPr>
        <w:t xml:space="preserve">, </w:t>
      </w:r>
      <w:r w:rsidRPr="00492159">
        <w:rPr>
          <w:szCs w:val="23"/>
        </w:rPr>
        <w:t xml:space="preserve">Members </w:t>
      </w:r>
      <w:r w:rsidR="00F96C00" w:rsidRPr="00492159">
        <w:rPr>
          <w:szCs w:val="23"/>
        </w:rPr>
        <w:t xml:space="preserve">and </w:t>
      </w:r>
      <w:r w:rsidR="000C1D85" w:rsidRPr="00492159">
        <w:rPr>
          <w:szCs w:val="23"/>
        </w:rPr>
        <w:t>V</w:t>
      </w:r>
      <w:r w:rsidR="00F96C00" w:rsidRPr="00492159">
        <w:rPr>
          <w:szCs w:val="23"/>
        </w:rPr>
        <w:t xml:space="preserve">olunteers </w:t>
      </w:r>
      <w:r w:rsidRPr="00492159">
        <w:rPr>
          <w:szCs w:val="23"/>
        </w:rPr>
        <w:t>are:</w:t>
      </w:r>
    </w:p>
    <w:p w14:paraId="52F16415" w14:textId="5CC17CC8" w:rsidR="00871820" w:rsidRPr="00492159" w:rsidRDefault="00337D17" w:rsidP="00871820">
      <w:pPr>
        <w:pStyle w:val="ListParagraph"/>
        <w:numPr>
          <w:ilvl w:val="0"/>
          <w:numId w:val="68"/>
        </w:numPr>
        <w:rPr>
          <w:szCs w:val="23"/>
        </w:rPr>
      </w:pPr>
      <w:r w:rsidRPr="00492159">
        <w:rPr>
          <w:szCs w:val="23"/>
        </w:rPr>
        <w:t>proper authorisation procedures are in place</w:t>
      </w:r>
      <w:r w:rsidR="00A57675" w:rsidRPr="00492159">
        <w:rPr>
          <w:szCs w:val="23"/>
        </w:rPr>
        <w:t xml:space="preserve"> and relevant payments are made only </w:t>
      </w:r>
      <w:proofErr w:type="gramStart"/>
      <w:r w:rsidR="00A57675" w:rsidRPr="00492159">
        <w:rPr>
          <w:szCs w:val="23"/>
        </w:rPr>
        <w:t>on the basis of</w:t>
      </w:r>
      <w:proofErr w:type="gramEnd"/>
      <w:r w:rsidR="00A57675" w:rsidRPr="00492159">
        <w:rPr>
          <w:szCs w:val="23"/>
        </w:rPr>
        <w:t xml:space="preserve"> Authority terms and conditions, authorised timesheets or claims</w:t>
      </w:r>
      <w:r w:rsidR="00871820" w:rsidRPr="00492159">
        <w:rPr>
          <w:szCs w:val="23"/>
        </w:rPr>
        <w:t>.</w:t>
      </w:r>
    </w:p>
    <w:p w14:paraId="3CCFE557" w14:textId="098931D2" w:rsidR="00337D17" w:rsidRPr="00492159" w:rsidRDefault="00871820" w:rsidP="00871820">
      <w:pPr>
        <w:pStyle w:val="ListParagraph"/>
        <w:numPr>
          <w:ilvl w:val="0"/>
          <w:numId w:val="68"/>
        </w:numPr>
        <w:rPr>
          <w:szCs w:val="23"/>
        </w:rPr>
      </w:pPr>
      <w:r w:rsidRPr="00492159">
        <w:rPr>
          <w:szCs w:val="23"/>
        </w:rPr>
        <w:t>t</w:t>
      </w:r>
      <w:r w:rsidR="00337D17" w:rsidRPr="00492159">
        <w:rPr>
          <w:szCs w:val="23"/>
        </w:rPr>
        <w:t xml:space="preserve">here is adherence to corporate timetables, in relation to starters, leavers, variations and enhancements </w:t>
      </w:r>
    </w:p>
    <w:p w14:paraId="0E9E2156" w14:textId="6D46763B" w:rsidR="00337D17" w:rsidRPr="00492159" w:rsidRDefault="00337D17">
      <w:pPr>
        <w:ind w:left="993" w:hanging="426"/>
        <w:rPr>
          <w:szCs w:val="23"/>
        </w:rPr>
      </w:pPr>
      <w:r w:rsidRPr="00492159">
        <w:rPr>
          <w:szCs w:val="23"/>
        </w:rPr>
        <w:lastRenderedPageBreak/>
        <w:t>(</w:t>
      </w:r>
      <w:r w:rsidR="00A57675" w:rsidRPr="00492159">
        <w:rPr>
          <w:szCs w:val="23"/>
        </w:rPr>
        <w:t>c</w:t>
      </w:r>
      <w:r w:rsidRPr="00492159">
        <w:rPr>
          <w:szCs w:val="23"/>
        </w:rPr>
        <w:t>)</w:t>
      </w:r>
      <w:r w:rsidRPr="00492159">
        <w:rPr>
          <w:szCs w:val="23"/>
        </w:rPr>
        <w:tab/>
        <w:t>frequent reconciliation of payroll expenditure against approved budgets and bank accounts</w:t>
      </w:r>
    </w:p>
    <w:p w14:paraId="637194D7" w14:textId="65A5BF1D" w:rsidR="00337D17" w:rsidRPr="00492159" w:rsidRDefault="00337D17">
      <w:pPr>
        <w:ind w:left="993" w:hanging="426"/>
        <w:rPr>
          <w:szCs w:val="23"/>
        </w:rPr>
      </w:pPr>
      <w:r w:rsidRPr="00492159">
        <w:rPr>
          <w:szCs w:val="23"/>
        </w:rPr>
        <w:t>(</w:t>
      </w:r>
      <w:r w:rsidR="00A57675" w:rsidRPr="00492159">
        <w:rPr>
          <w:szCs w:val="23"/>
        </w:rPr>
        <w:t>d</w:t>
      </w:r>
      <w:r w:rsidRPr="00492159">
        <w:rPr>
          <w:szCs w:val="23"/>
        </w:rPr>
        <w:t>)</w:t>
      </w:r>
      <w:r w:rsidRPr="00492159">
        <w:rPr>
          <w:szCs w:val="23"/>
        </w:rPr>
        <w:tab/>
        <w:t xml:space="preserve">all appropriate payroll documents are retained and stored for the defined period in accordance with the </w:t>
      </w:r>
      <w:r w:rsidR="00A57675" w:rsidRPr="00492159">
        <w:rPr>
          <w:szCs w:val="23"/>
        </w:rPr>
        <w:t xml:space="preserve">Authority’s </w:t>
      </w:r>
      <w:r w:rsidR="00F166B9" w:rsidRPr="00492159">
        <w:t>Data Rentention and Information Management Policy, as varied from time to time.</w:t>
      </w:r>
    </w:p>
    <w:p w14:paraId="087894B5" w14:textId="06438777" w:rsidR="00337D17" w:rsidRPr="00492159" w:rsidRDefault="00337D17" w:rsidP="00147415">
      <w:pPr>
        <w:ind w:left="993" w:hanging="426"/>
        <w:rPr>
          <w:szCs w:val="23"/>
        </w:rPr>
      </w:pPr>
      <w:r w:rsidRPr="00492159">
        <w:rPr>
          <w:szCs w:val="23"/>
        </w:rPr>
        <w:t>(</w:t>
      </w:r>
      <w:r w:rsidR="00A57675" w:rsidRPr="00492159">
        <w:rPr>
          <w:szCs w:val="23"/>
        </w:rPr>
        <w:t>e</w:t>
      </w:r>
      <w:r w:rsidRPr="00492159">
        <w:rPr>
          <w:szCs w:val="23"/>
        </w:rPr>
        <w:t>)</w:t>
      </w:r>
      <w:r w:rsidRPr="00492159">
        <w:rPr>
          <w:szCs w:val="23"/>
        </w:rPr>
        <w:tab/>
        <w:t>that Inland Revenue regulations are complied with.</w:t>
      </w:r>
    </w:p>
    <w:p w14:paraId="14ED913D" w14:textId="5AB944C0" w:rsidR="00337D17" w:rsidRPr="00492159" w:rsidRDefault="00337D17">
      <w:pPr>
        <w:pStyle w:val="Heading6"/>
        <w:ind w:left="567" w:hanging="567"/>
        <w:rPr>
          <w:iCs w:val="0"/>
        </w:rPr>
      </w:pPr>
      <w:r w:rsidRPr="00492159">
        <w:rPr>
          <w:b w:val="0"/>
          <w:bCs w:val="0"/>
          <w:iCs w:val="0"/>
        </w:rPr>
        <w:t>29.3</w:t>
      </w:r>
      <w:r w:rsidRPr="00492159">
        <w:rPr>
          <w:b w:val="0"/>
          <w:bCs w:val="0"/>
          <w:iCs w:val="0"/>
        </w:rPr>
        <w:tab/>
      </w:r>
      <w:r w:rsidRPr="00492159">
        <w:rPr>
          <w:iCs w:val="0"/>
        </w:rPr>
        <w:t xml:space="preserve">Responsibilities of the </w:t>
      </w:r>
      <w:r w:rsidR="00C974E7" w:rsidRPr="00492159">
        <w:rPr>
          <w:iCs w:val="0"/>
        </w:rPr>
        <w:t>S151 Officer</w:t>
      </w:r>
    </w:p>
    <w:p w14:paraId="78E98E73" w14:textId="22A1A39D" w:rsidR="00337D17" w:rsidRPr="00492159" w:rsidRDefault="00E8338A" w:rsidP="00F95AB5">
      <w:pPr>
        <w:numPr>
          <w:ilvl w:val="0"/>
          <w:numId w:val="57"/>
        </w:numPr>
        <w:tabs>
          <w:tab w:val="clear" w:pos="1211"/>
          <w:tab w:val="num" w:pos="851"/>
        </w:tabs>
        <w:ind w:left="851" w:hanging="284"/>
      </w:pPr>
      <w:r w:rsidRPr="00492159">
        <w:t>In liaison with the Head of People and Organisational Development, t</w:t>
      </w:r>
      <w:r w:rsidR="00337D17" w:rsidRPr="00492159">
        <w:t>o confirm the appropriate pay scales, allowances and pension contribution levels to be implemented in each financial year.</w:t>
      </w:r>
    </w:p>
    <w:p w14:paraId="330AC1F2" w14:textId="2029E3EE" w:rsidR="00337D17" w:rsidRPr="00492159" w:rsidRDefault="00A57675" w:rsidP="00147415">
      <w:pPr>
        <w:numPr>
          <w:ilvl w:val="0"/>
          <w:numId w:val="57"/>
        </w:numPr>
        <w:tabs>
          <w:tab w:val="clear" w:pos="1211"/>
          <w:tab w:val="num" w:pos="851"/>
        </w:tabs>
        <w:ind w:left="851" w:hanging="284"/>
      </w:pPr>
      <w:r w:rsidRPr="00492159">
        <w:t>To ensure robust procedures are in place for payments to Staff</w:t>
      </w:r>
      <w:r w:rsidR="003D133E" w:rsidRPr="00492159">
        <w:t xml:space="preserve">, </w:t>
      </w:r>
      <w:r w:rsidRPr="00492159">
        <w:t>Members and Volunteers</w:t>
      </w:r>
    </w:p>
    <w:p w14:paraId="48C51537" w14:textId="7AF3D4B1"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To arrange and control </w:t>
      </w:r>
      <w:r w:rsidR="003D133E" w:rsidRPr="00492159">
        <w:rPr>
          <w:szCs w:val="23"/>
        </w:rPr>
        <w:t xml:space="preserve">the </w:t>
      </w:r>
      <w:r w:rsidRPr="00492159">
        <w:rPr>
          <w:szCs w:val="23"/>
        </w:rPr>
        <w:t xml:space="preserve">secure and reliable payment of salaries, wages, compensation or other emoluments to existing and former employees, </w:t>
      </w:r>
      <w:r w:rsidR="003D133E" w:rsidRPr="00492159">
        <w:rPr>
          <w:szCs w:val="23"/>
        </w:rPr>
        <w:t>M</w:t>
      </w:r>
      <w:r w:rsidR="0014689F" w:rsidRPr="00492159">
        <w:rPr>
          <w:szCs w:val="23"/>
        </w:rPr>
        <w:t xml:space="preserve">embers and </w:t>
      </w:r>
      <w:r w:rsidR="003D133E" w:rsidRPr="00492159">
        <w:rPr>
          <w:szCs w:val="23"/>
        </w:rPr>
        <w:t>V</w:t>
      </w:r>
      <w:r w:rsidR="0014689F" w:rsidRPr="00492159">
        <w:rPr>
          <w:szCs w:val="23"/>
        </w:rPr>
        <w:t xml:space="preserve">olunteers </w:t>
      </w:r>
      <w:r w:rsidRPr="00492159">
        <w:rPr>
          <w:szCs w:val="23"/>
        </w:rPr>
        <w:t>in accordance with prescribed procedures on the due date.</w:t>
      </w:r>
    </w:p>
    <w:p w14:paraId="4BCBCC00"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To record and </w:t>
      </w:r>
      <w:proofErr w:type="gramStart"/>
      <w:r w:rsidRPr="00492159">
        <w:rPr>
          <w:szCs w:val="23"/>
        </w:rPr>
        <w:t>make arrangements</w:t>
      </w:r>
      <w:proofErr w:type="gramEnd"/>
      <w:r w:rsidRPr="00492159">
        <w:rPr>
          <w:szCs w:val="23"/>
        </w:rPr>
        <w:t xml:space="preserve"> for the accurate and timely payment of tax, pension contributions and other deductions.</w:t>
      </w:r>
    </w:p>
    <w:p w14:paraId="645E00DA" w14:textId="303ED0FC"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To </w:t>
      </w:r>
      <w:proofErr w:type="gramStart"/>
      <w:r w:rsidRPr="00492159">
        <w:rPr>
          <w:szCs w:val="23"/>
        </w:rPr>
        <w:t>make arrangements</w:t>
      </w:r>
      <w:proofErr w:type="gramEnd"/>
      <w:r w:rsidRPr="00492159">
        <w:rPr>
          <w:szCs w:val="23"/>
        </w:rPr>
        <w:t xml:space="preserve"> for </w:t>
      </w:r>
      <w:r w:rsidR="00A57675" w:rsidRPr="00492159">
        <w:rPr>
          <w:szCs w:val="23"/>
        </w:rPr>
        <w:t xml:space="preserve">the </w:t>
      </w:r>
      <w:r w:rsidRPr="00492159">
        <w:rPr>
          <w:szCs w:val="23"/>
        </w:rPr>
        <w:t>payment of all claims and allowances upon receiving the prescribed forms (where appropriate), duly completed and authorised.</w:t>
      </w:r>
    </w:p>
    <w:p w14:paraId="055397C5"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To promote the secure payment of salaries and wages by the most economical means.</w:t>
      </w:r>
    </w:p>
    <w:p w14:paraId="72F21B9B"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To ensure there are adequate arrangements for administering pension and payroll matters on a day-to-day basis.</w:t>
      </w:r>
    </w:p>
    <w:p w14:paraId="7BAF2F8A" w14:textId="6C440D9B" w:rsidR="00337D17" w:rsidRPr="00147415" w:rsidRDefault="00337D17" w:rsidP="00147415">
      <w:pPr>
        <w:numPr>
          <w:ilvl w:val="0"/>
          <w:numId w:val="23"/>
        </w:numPr>
        <w:tabs>
          <w:tab w:val="clear" w:pos="720"/>
          <w:tab w:val="left" w:pos="851"/>
        </w:tabs>
        <w:ind w:left="851" w:hanging="284"/>
        <w:rPr>
          <w:szCs w:val="23"/>
        </w:rPr>
      </w:pPr>
      <w:r w:rsidRPr="00492159">
        <w:rPr>
          <w:szCs w:val="23"/>
        </w:rPr>
        <w:t xml:space="preserve">To ensure there is a procedure for maintaining appropriate </w:t>
      </w:r>
      <w:r w:rsidR="000C3892" w:rsidRPr="00492159">
        <w:rPr>
          <w:szCs w:val="23"/>
        </w:rPr>
        <w:t xml:space="preserve">authorisation of all </w:t>
      </w:r>
      <w:r w:rsidRPr="00492159">
        <w:rPr>
          <w:szCs w:val="23"/>
        </w:rPr>
        <w:t>claims for expenses</w:t>
      </w:r>
      <w:r w:rsidR="00D561FD" w:rsidRPr="00492159">
        <w:rPr>
          <w:szCs w:val="23"/>
        </w:rPr>
        <w:t>.</w:t>
      </w:r>
    </w:p>
    <w:p w14:paraId="0ABFBC2B" w14:textId="3749BDD5" w:rsidR="00337D17" w:rsidRPr="00492159" w:rsidRDefault="00337D17" w:rsidP="003F6416">
      <w:pPr>
        <w:pStyle w:val="Heading4"/>
        <w:tabs>
          <w:tab w:val="left" w:pos="567"/>
        </w:tabs>
        <w:ind w:left="567" w:hanging="567"/>
      </w:pPr>
      <w:r w:rsidRPr="00492159">
        <w:rPr>
          <w:b w:val="0"/>
          <w:bCs w:val="0"/>
        </w:rPr>
        <w:t>29.5</w:t>
      </w:r>
      <w:r w:rsidRPr="00492159">
        <w:tab/>
        <w:t>Responsibilities of Managers</w:t>
      </w:r>
    </w:p>
    <w:p w14:paraId="78A27AFC" w14:textId="77777777" w:rsidR="00337D17" w:rsidRPr="00492159" w:rsidRDefault="00337D17">
      <w:pPr>
        <w:tabs>
          <w:tab w:val="left" w:pos="851"/>
        </w:tabs>
        <w:spacing w:before="40" w:after="40"/>
        <w:ind w:left="851" w:hanging="284"/>
        <w:rPr>
          <w:b/>
          <w:bCs/>
        </w:rPr>
      </w:pPr>
      <w:r w:rsidRPr="00492159">
        <w:rPr>
          <w:b/>
          <w:bCs/>
        </w:rPr>
        <w:t>Appointments and Contracts</w:t>
      </w:r>
      <w:r w:rsidRPr="00492159">
        <w:rPr>
          <w:b/>
          <w:bCs/>
        </w:rPr>
        <w:tab/>
      </w:r>
    </w:p>
    <w:p w14:paraId="0C550CB0"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lastRenderedPageBreak/>
        <w:t xml:space="preserve">To ensure appointments are made in accordance with Authority </w:t>
      </w:r>
      <w:r w:rsidR="0014689F" w:rsidRPr="00492159">
        <w:rPr>
          <w:szCs w:val="23"/>
        </w:rPr>
        <w:t xml:space="preserve">policies </w:t>
      </w:r>
      <w:r w:rsidRPr="00492159">
        <w:rPr>
          <w:szCs w:val="23"/>
        </w:rPr>
        <w:t xml:space="preserve"> and only to approved establishment posts, grades and pay scales</w:t>
      </w:r>
    </w:p>
    <w:p w14:paraId="35D46839"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To ensure there is adequate budgetary provision before appointment</w:t>
      </w:r>
    </w:p>
    <w:p w14:paraId="30AF1399" w14:textId="78423756" w:rsidR="00337D17" w:rsidRPr="00492159" w:rsidRDefault="00337D17" w:rsidP="00F95AB5">
      <w:pPr>
        <w:numPr>
          <w:ilvl w:val="0"/>
          <w:numId w:val="23"/>
        </w:numPr>
        <w:tabs>
          <w:tab w:val="clear" w:pos="720"/>
          <w:tab w:val="left" w:pos="851"/>
        </w:tabs>
        <w:ind w:left="851" w:hanging="284"/>
        <w:rPr>
          <w:szCs w:val="23"/>
        </w:rPr>
      </w:pPr>
      <w:r w:rsidRPr="00492159">
        <w:rPr>
          <w:szCs w:val="23"/>
        </w:rPr>
        <w:t>To notify the H</w:t>
      </w:r>
      <w:r w:rsidR="00E72FE1" w:rsidRPr="00492159">
        <w:rPr>
          <w:szCs w:val="23"/>
        </w:rPr>
        <w:t>ead o</w:t>
      </w:r>
      <w:r w:rsidR="006B70C9" w:rsidRPr="00492159">
        <w:rPr>
          <w:szCs w:val="23"/>
        </w:rPr>
        <w:t xml:space="preserve">f People and </w:t>
      </w:r>
      <w:r w:rsidR="0014689F" w:rsidRPr="00492159">
        <w:rPr>
          <w:szCs w:val="23"/>
        </w:rPr>
        <w:t xml:space="preserve">Organisational Development </w:t>
      </w:r>
      <w:r w:rsidRPr="00492159">
        <w:rPr>
          <w:szCs w:val="23"/>
        </w:rPr>
        <w:t xml:space="preserve">of all appointments, terminations or variations which may affect the pay or pension of an employee or former employee, in the form and to the timescales required jointly by the </w:t>
      </w:r>
      <w:r w:rsidR="003C0C75" w:rsidRPr="00492159">
        <w:rPr>
          <w:szCs w:val="23"/>
        </w:rPr>
        <w:t xml:space="preserve">S151 Officer </w:t>
      </w:r>
      <w:r w:rsidR="00D03675" w:rsidRPr="00492159">
        <w:rPr>
          <w:szCs w:val="23"/>
        </w:rPr>
        <w:t xml:space="preserve">and the </w:t>
      </w:r>
      <w:r w:rsidRPr="00492159">
        <w:rPr>
          <w:szCs w:val="23"/>
        </w:rPr>
        <w:t>H</w:t>
      </w:r>
      <w:r w:rsidR="00D03675" w:rsidRPr="00492159">
        <w:rPr>
          <w:szCs w:val="23"/>
        </w:rPr>
        <w:t xml:space="preserve">ead of </w:t>
      </w:r>
      <w:r w:rsidR="006B70C9" w:rsidRPr="00492159">
        <w:rPr>
          <w:szCs w:val="23"/>
        </w:rPr>
        <w:t xml:space="preserve">People and </w:t>
      </w:r>
      <w:r w:rsidR="003D133E" w:rsidRPr="00492159">
        <w:rPr>
          <w:szCs w:val="23"/>
        </w:rPr>
        <w:t>Organisational Development</w:t>
      </w:r>
      <w:r w:rsidRPr="00492159">
        <w:rPr>
          <w:szCs w:val="23"/>
        </w:rPr>
        <w:t>.</w:t>
      </w:r>
    </w:p>
    <w:p w14:paraId="6A1E2534" w14:textId="61CE862E" w:rsidR="00AA6787" w:rsidRPr="00147415" w:rsidRDefault="00337D17" w:rsidP="00147415">
      <w:pPr>
        <w:numPr>
          <w:ilvl w:val="0"/>
          <w:numId w:val="23"/>
        </w:numPr>
        <w:tabs>
          <w:tab w:val="clear" w:pos="720"/>
          <w:tab w:val="left" w:pos="851"/>
        </w:tabs>
        <w:ind w:left="851" w:hanging="284"/>
        <w:rPr>
          <w:szCs w:val="23"/>
        </w:rPr>
      </w:pPr>
      <w:r w:rsidRPr="00492159">
        <w:rPr>
          <w:szCs w:val="23"/>
        </w:rPr>
        <w:t xml:space="preserve">To follow proper procedures for the appointment of self-employed individuals, consultants and subcontractors. </w:t>
      </w:r>
      <w:r w:rsidR="00E137F2" w:rsidRPr="00492159">
        <w:rPr>
          <w:szCs w:val="23"/>
        </w:rPr>
        <w:t>HMRC applies</w:t>
      </w:r>
      <w:r w:rsidRPr="00492159">
        <w:rPr>
          <w:szCs w:val="23"/>
        </w:rPr>
        <w:t xml:space="preserve"> a tight definition for employee status, and in cases of doubt, advice should be sought from the </w:t>
      </w:r>
      <w:r w:rsidR="001725B3" w:rsidRPr="00492159">
        <w:rPr>
          <w:szCs w:val="23"/>
        </w:rPr>
        <w:t>Finance Team</w:t>
      </w:r>
      <w:r w:rsidRPr="00492159">
        <w:rPr>
          <w:szCs w:val="23"/>
        </w:rPr>
        <w:t>.</w:t>
      </w:r>
    </w:p>
    <w:p w14:paraId="218626D1" w14:textId="77777777" w:rsidR="00337D17" w:rsidRPr="00492159" w:rsidRDefault="00337D17">
      <w:pPr>
        <w:spacing w:before="40" w:after="40"/>
        <w:ind w:left="1701" w:hanging="1134"/>
        <w:rPr>
          <w:b/>
          <w:bCs/>
          <w:szCs w:val="23"/>
        </w:rPr>
      </w:pPr>
      <w:r w:rsidRPr="00492159">
        <w:rPr>
          <w:b/>
          <w:bCs/>
          <w:szCs w:val="23"/>
        </w:rPr>
        <w:t xml:space="preserve">Payments to </w:t>
      </w:r>
      <w:r w:rsidR="0014689F" w:rsidRPr="00492159">
        <w:rPr>
          <w:b/>
          <w:bCs/>
          <w:szCs w:val="23"/>
        </w:rPr>
        <w:t xml:space="preserve">Employees, </w:t>
      </w:r>
      <w:r w:rsidRPr="00492159">
        <w:rPr>
          <w:b/>
          <w:bCs/>
          <w:szCs w:val="23"/>
        </w:rPr>
        <w:t>Members</w:t>
      </w:r>
      <w:r w:rsidR="0014689F" w:rsidRPr="00492159">
        <w:rPr>
          <w:b/>
          <w:bCs/>
          <w:szCs w:val="23"/>
        </w:rPr>
        <w:t xml:space="preserve"> and Volunteers</w:t>
      </w:r>
    </w:p>
    <w:p w14:paraId="328BDB1F"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To ensure that systems and procedures are operated, so that:</w:t>
      </w:r>
    </w:p>
    <w:p w14:paraId="3A61FAC5" w14:textId="77777777" w:rsidR="00337D17" w:rsidRPr="00492159" w:rsidRDefault="00337D17" w:rsidP="00F95AB5">
      <w:pPr>
        <w:numPr>
          <w:ilvl w:val="0"/>
          <w:numId w:val="24"/>
        </w:numPr>
        <w:tabs>
          <w:tab w:val="clear" w:pos="987"/>
          <w:tab w:val="left" w:pos="1276"/>
        </w:tabs>
        <w:ind w:left="1276" w:hanging="425"/>
        <w:rPr>
          <w:szCs w:val="23"/>
        </w:rPr>
      </w:pPr>
      <w:r w:rsidRPr="00492159">
        <w:rPr>
          <w:szCs w:val="23"/>
        </w:rPr>
        <w:t xml:space="preserve">payments are only authorised to bona fide </w:t>
      </w:r>
      <w:r w:rsidR="0014689F" w:rsidRPr="00492159">
        <w:rPr>
          <w:szCs w:val="23"/>
        </w:rPr>
        <w:t>workers</w:t>
      </w:r>
    </w:p>
    <w:p w14:paraId="5BDE2E7B" w14:textId="77777777" w:rsidR="00337D17" w:rsidRPr="00492159" w:rsidRDefault="00337D17" w:rsidP="00F95AB5">
      <w:pPr>
        <w:numPr>
          <w:ilvl w:val="0"/>
          <w:numId w:val="24"/>
        </w:numPr>
        <w:tabs>
          <w:tab w:val="clear" w:pos="987"/>
          <w:tab w:val="left" w:pos="1276"/>
        </w:tabs>
        <w:ind w:left="1276" w:hanging="425"/>
        <w:rPr>
          <w:szCs w:val="23"/>
        </w:rPr>
      </w:pPr>
      <w:r w:rsidRPr="00492159">
        <w:rPr>
          <w:szCs w:val="23"/>
        </w:rPr>
        <w:t>payments are only made where there is a valid entitlement</w:t>
      </w:r>
    </w:p>
    <w:p w14:paraId="75AA197E" w14:textId="77777777" w:rsidR="00337D17" w:rsidRPr="00492159" w:rsidRDefault="00337D17" w:rsidP="00F95AB5">
      <w:pPr>
        <w:numPr>
          <w:ilvl w:val="0"/>
          <w:numId w:val="24"/>
        </w:numPr>
        <w:tabs>
          <w:tab w:val="clear" w:pos="987"/>
          <w:tab w:val="left" w:pos="1276"/>
        </w:tabs>
        <w:ind w:left="1276" w:hanging="425"/>
        <w:rPr>
          <w:szCs w:val="23"/>
        </w:rPr>
      </w:pPr>
      <w:r w:rsidRPr="00492159">
        <w:rPr>
          <w:szCs w:val="23"/>
        </w:rPr>
        <w:t>conditions and contracts of employment are correctly applied</w:t>
      </w:r>
    </w:p>
    <w:p w14:paraId="19A0FDCC" w14:textId="77777777" w:rsidR="00337D17" w:rsidRPr="00492159" w:rsidRDefault="00E137F2" w:rsidP="00F95AB5">
      <w:pPr>
        <w:numPr>
          <w:ilvl w:val="0"/>
          <w:numId w:val="24"/>
        </w:numPr>
        <w:tabs>
          <w:tab w:val="clear" w:pos="987"/>
          <w:tab w:val="left" w:pos="1276"/>
        </w:tabs>
        <w:ind w:left="1276" w:hanging="425"/>
        <w:rPr>
          <w:szCs w:val="23"/>
        </w:rPr>
      </w:pPr>
      <w:r w:rsidRPr="00492159">
        <w:rPr>
          <w:szCs w:val="23"/>
        </w:rPr>
        <w:t xml:space="preserve">Officers’ </w:t>
      </w:r>
      <w:r w:rsidR="00337D17" w:rsidRPr="00492159">
        <w:rPr>
          <w:szCs w:val="23"/>
        </w:rPr>
        <w:t>names listed on the payroll are checked at regular intervals to verify accuracy and completeness.</w:t>
      </w:r>
    </w:p>
    <w:p w14:paraId="50353ADF"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To arrange sound timesheet validation procedures, in consultation with the Finance and HR Teams, that ensure all payments to </w:t>
      </w:r>
      <w:r w:rsidR="00DA1791" w:rsidRPr="00492159">
        <w:rPr>
          <w:szCs w:val="23"/>
        </w:rPr>
        <w:t>Officers</w:t>
      </w:r>
      <w:r w:rsidR="0014689F" w:rsidRPr="00492159">
        <w:rPr>
          <w:szCs w:val="23"/>
        </w:rPr>
        <w:t xml:space="preserve">, </w:t>
      </w:r>
      <w:r w:rsidR="00E137F2" w:rsidRPr="00492159">
        <w:rPr>
          <w:szCs w:val="23"/>
        </w:rPr>
        <w:t>M</w:t>
      </w:r>
      <w:r w:rsidR="0014689F" w:rsidRPr="00492159">
        <w:rPr>
          <w:szCs w:val="23"/>
        </w:rPr>
        <w:t xml:space="preserve">embers and </w:t>
      </w:r>
      <w:r w:rsidR="00E137F2" w:rsidRPr="00492159">
        <w:rPr>
          <w:szCs w:val="23"/>
        </w:rPr>
        <w:t>V</w:t>
      </w:r>
      <w:r w:rsidR="0014689F" w:rsidRPr="00492159">
        <w:rPr>
          <w:szCs w:val="23"/>
        </w:rPr>
        <w:t>olunteers</w:t>
      </w:r>
      <w:r w:rsidRPr="00492159">
        <w:rPr>
          <w:szCs w:val="23"/>
        </w:rPr>
        <w:t xml:space="preserve"> are a valid entitlement, in accordance with their contractual terms and are an operational requirement.</w:t>
      </w:r>
    </w:p>
    <w:p w14:paraId="25206CF5" w14:textId="447D3856"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To notify the </w:t>
      </w:r>
      <w:r w:rsidR="00337821" w:rsidRPr="00492159">
        <w:rPr>
          <w:szCs w:val="23"/>
        </w:rPr>
        <w:t xml:space="preserve">HR </w:t>
      </w:r>
      <w:r w:rsidR="001725B3" w:rsidRPr="00492159">
        <w:rPr>
          <w:szCs w:val="23"/>
        </w:rPr>
        <w:t>Team</w:t>
      </w:r>
      <w:r w:rsidRPr="00492159">
        <w:rPr>
          <w:szCs w:val="23"/>
        </w:rPr>
        <w:t xml:space="preserve"> of changes to authorised </w:t>
      </w:r>
      <w:r w:rsidR="00B8335F" w:rsidRPr="00492159">
        <w:rPr>
          <w:szCs w:val="23"/>
        </w:rPr>
        <w:t>O</w:t>
      </w:r>
      <w:r w:rsidRPr="00492159">
        <w:rPr>
          <w:szCs w:val="23"/>
        </w:rPr>
        <w:t xml:space="preserve">fficers for the purposes of </w:t>
      </w:r>
      <w:r w:rsidR="00337821" w:rsidRPr="00492159">
        <w:rPr>
          <w:szCs w:val="23"/>
        </w:rPr>
        <w:t xml:space="preserve">digital authorisation of </w:t>
      </w:r>
      <w:r w:rsidRPr="00492159">
        <w:rPr>
          <w:szCs w:val="23"/>
        </w:rPr>
        <w:t>expenses claims</w:t>
      </w:r>
      <w:r w:rsidR="00337821" w:rsidRPr="00492159">
        <w:rPr>
          <w:szCs w:val="23"/>
        </w:rPr>
        <w:t xml:space="preserve">. </w:t>
      </w:r>
      <w:r w:rsidRPr="00492159">
        <w:rPr>
          <w:szCs w:val="23"/>
        </w:rPr>
        <w:t xml:space="preserve">  </w:t>
      </w:r>
    </w:p>
    <w:p w14:paraId="6800B4B7"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To ensure that payroll transactions are processed only through the payroll system.  </w:t>
      </w:r>
    </w:p>
    <w:p w14:paraId="7E21B5C8" w14:textId="1F51DD79"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To authorise travel and subsistence claims and other allowances. Authorisation is taken to mean that journeys were authorised and expenses properly and necessarily incurred, and that allowances are properly payable by the Authority, </w:t>
      </w:r>
      <w:r w:rsidRPr="00492159">
        <w:rPr>
          <w:szCs w:val="23"/>
        </w:rPr>
        <w:lastRenderedPageBreak/>
        <w:t xml:space="preserve">ensuring that cost-effective use of travel arrangements is achieved.  Due consideration should be given to tax implications and that the </w:t>
      </w:r>
      <w:r w:rsidR="003C0C75" w:rsidRPr="00492159">
        <w:rPr>
          <w:szCs w:val="23"/>
        </w:rPr>
        <w:t>S151 Officer</w:t>
      </w:r>
      <w:r w:rsidRPr="00492159">
        <w:rPr>
          <w:szCs w:val="23"/>
        </w:rPr>
        <w:t xml:space="preserve"> is informed where appropriate.</w:t>
      </w:r>
    </w:p>
    <w:p w14:paraId="6E47A9AC"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To ensure that the </w:t>
      </w:r>
      <w:r w:rsidR="001725B3" w:rsidRPr="00492159">
        <w:rPr>
          <w:szCs w:val="23"/>
        </w:rPr>
        <w:t>Finance Team</w:t>
      </w:r>
      <w:r w:rsidRPr="00492159">
        <w:rPr>
          <w:szCs w:val="23"/>
        </w:rPr>
        <w:t xml:space="preserve"> is notified of the details of any employee benefits in kind, to enable full and complete reporting within the income tax self-assessment system.</w:t>
      </w:r>
    </w:p>
    <w:p w14:paraId="4C1A6E2C" w14:textId="526845D8" w:rsidR="00337D17" w:rsidRPr="00147415" w:rsidRDefault="00337D17" w:rsidP="00147415">
      <w:pPr>
        <w:numPr>
          <w:ilvl w:val="0"/>
          <w:numId w:val="23"/>
        </w:numPr>
        <w:tabs>
          <w:tab w:val="clear" w:pos="720"/>
          <w:tab w:val="left" w:pos="851"/>
        </w:tabs>
        <w:ind w:left="851" w:hanging="284"/>
        <w:rPr>
          <w:szCs w:val="23"/>
        </w:rPr>
      </w:pPr>
      <w:r w:rsidRPr="00492159">
        <w:rPr>
          <w:szCs w:val="23"/>
        </w:rPr>
        <w:t xml:space="preserve">To ensure that all appropriate payroll documents are retained and stored for the defined period in accordance with the </w:t>
      </w:r>
      <w:r w:rsidR="008337AD" w:rsidRPr="00492159">
        <w:rPr>
          <w:szCs w:val="23"/>
        </w:rPr>
        <w:t>Data Retention and Information Management Policy</w:t>
      </w:r>
      <w:r w:rsidR="00147415">
        <w:rPr>
          <w:szCs w:val="23"/>
        </w:rPr>
        <w:t>.</w:t>
      </w:r>
    </w:p>
    <w:p w14:paraId="2D015ADD" w14:textId="02B690AB" w:rsidR="00337D17" w:rsidRPr="00492159" w:rsidRDefault="00337D17">
      <w:pPr>
        <w:pStyle w:val="Heading6"/>
        <w:ind w:left="567" w:hanging="567"/>
        <w:rPr>
          <w:iCs w:val="0"/>
        </w:rPr>
      </w:pPr>
      <w:r w:rsidRPr="00492159">
        <w:rPr>
          <w:b w:val="0"/>
          <w:bCs w:val="0"/>
          <w:iCs w:val="0"/>
        </w:rPr>
        <w:t>29.</w:t>
      </w:r>
      <w:r w:rsidR="00D11BAF" w:rsidRPr="00492159">
        <w:rPr>
          <w:b w:val="0"/>
          <w:bCs w:val="0"/>
          <w:iCs w:val="0"/>
        </w:rPr>
        <w:t>6</w:t>
      </w:r>
      <w:r w:rsidRPr="00492159">
        <w:rPr>
          <w:iCs w:val="0"/>
        </w:rPr>
        <w:tab/>
        <w:t>Responsibilities of Members</w:t>
      </w:r>
      <w:r w:rsidR="00E85762" w:rsidRPr="00492159">
        <w:rPr>
          <w:iCs w:val="0"/>
        </w:rPr>
        <w:t xml:space="preserve"> and </w:t>
      </w:r>
      <w:r w:rsidR="003D133E" w:rsidRPr="00492159">
        <w:rPr>
          <w:iCs w:val="0"/>
        </w:rPr>
        <w:t>V</w:t>
      </w:r>
      <w:r w:rsidR="00E85762" w:rsidRPr="00492159">
        <w:rPr>
          <w:iCs w:val="0"/>
        </w:rPr>
        <w:t>olunteers</w:t>
      </w:r>
    </w:p>
    <w:p w14:paraId="456D4975" w14:textId="673BDC34" w:rsidR="00337D17" w:rsidRPr="00147415" w:rsidRDefault="00337D17" w:rsidP="00147415">
      <w:pPr>
        <w:numPr>
          <w:ilvl w:val="0"/>
          <w:numId w:val="23"/>
        </w:numPr>
        <w:tabs>
          <w:tab w:val="clear" w:pos="720"/>
          <w:tab w:val="left" w:pos="851"/>
        </w:tabs>
        <w:ind w:left="851" w:hanging="284"/>
        <w:rPr>
          <w:szCs w:val="23"/>
        </w:rPr>
      </w:pPr>
      <w:r w:rsidRPr="00492159">
        <w:rPr>
          <w:szCs w:val="23"/>
        </w:rPr>
        <w:t xml:space="preserve">To submit </w:t>
      </w:r>
      <w:r w:rsidR="00D03675" w:rsidRPr="00492159">
        <w:rPr>
          <w:szCs w:val="23"/>
        </w:rPr>
        <w:t xml:space="preserve">accurate </w:t>
      </w:r>
      <w:r w:rsidR="00E85762" w:rsidRPr="00492159">
        <w:rPr>
          <w:szCs w:val="23"/>
        </w:rPr>
        <w:t xml:space="preserve">allowance </w:t>
      </w:r>
      <w:r w:rsidRPr="00492159">
        <w:rPr>
          <w:szCs w:val="23"/>
        </w:rPr>
        <w:t xml:space="preserve">claims </w:t>
      </w:r>
      <w:proofErr w:type="gramStart"/>
      <w:r w:rsidRPr="00492159">
        <w:rPr>
          <w:szCs w:val="23"/>
        </w:rPr>
        <w:t>on a monthly basis</w:t>
      </w:r>
      <w:proofErr w:type="gramEnd"/>
      <w:r w:rsidRPr="00492159">
        <w:rPr>
          <w:szCs w:val="23"/>
        </w:rPr>
        <w:t xml:space="preserve"> and, in any event, within one month of the year end.</w:t>
      </w:r>
      <w:bookmarkStart w:id="202" w:name="_Toc137365636"/>
      <w:bookmarkStart w:id="203" w:name="_Toc137366025"/>
    </w:p>
    <w:p w14:paraId="206E6C20" w14:textId="4B37391C" w:rsidR="00337D17" w:rsidRPr="00147415" w:rsidRDefault="00337D17" w:rsidP="00147415">
      <w:pPr>
        <w:pStyle w:val="Heading3"/>
        <w:spacing w:before="0" w:after="0"/>
        <w:ind w:left="567" w:hanging="567"/>
      </w:pPr>
      <w:bookmarkStart w:id="204" w:name="_Toc222309475"/>
      <w:bookmarkStart w:id="205" w:name="_Toc222312997"/>
      <w:r w:rsidRPr="00492159">
        <w:t>30</w:t>
      </w:r>
      <w:r w:rsidRPr="00492159">
        <w:tab/>
        <w:t>Taxation</w:t>
      </w:r>
      <w:bookmarkEnd w:id="202"/>
      <w:bookmarkEnd w:id="203"/>
      <w:bookmarkEnd w:id="204"/>
      <w:bookmarkEnd w:id="205"/>
    </w:p>
    <w:p w14:paraId="4736D088" w14:textId="77777777" w:rsidR="00337D17" w:rsidRPr="00492159" w:rsidRDefault="00337D17">
      <w:pPr>
        <w:pStyle w:val="Heading6"/>
        <w:ind w:left="567" w:hanging="567"/>
        <w:rPr>
          <w:iCs w:val="0"/>
        </w:rPr>
      </w:pPr>
      <w:r w:rsidRPr="00492159">
        <w:rPr>
          <w:b w:val="0"/>
          <w:bCs w:val="0"/>
          <w:iCs w:val="0"/>
        </w:rPr>
        <w:t>30.1</w:t>
      </w:r>
      <w:r w:rsidRPr="00492159">
        <w:rPr>
          <w:iCs w:val="0"/>
        </w:rPr>
        <w:tab/>
        <w:t>Why this is important</w:t>
      </w:r>
    </w:p>
    <w:p w14:paraId="74FFF304" w14:textId="22F8AD6A" w:rsidR="00337D17" w:rsidRPr="00492159" w:rsidRDefault="00337D17" w:rsidP="00147415">
      <w:pPr>
        <w:ind w:left="567"/>
        <w:rPr>
          <w:szCs w:val="23"/>
        </w:rPr>
      </w:pPr>
      <w:r w:rsidRPr="00492159">
        <w:rPr>
          <w:szCs w:val="23"/>
        </w:rPr>
        <w:t xml:space="preserve">Like all organisations, the Authority is responsible for ensuring its tax affairs are in order.  Tax issues are often very complex and the penalties for incorrectly accounting for tax are severe.  It is therefore very important for all </w:t>
      </w:r>
      <w:r w:rsidR="00B8335F" w:rsidRPr="00492159">
        <w:rPr>
          <w:szCs w:val="23"/>
        </w:rPr>
        <w:t>O</w:t>
      </w:r>
      <w:r w:rsidRPr="00492159">
        <w:rPr>
          <w:szCs w:val="23"/>
        </w:rPr>
        <w:t>fficers to be aware of their role.  The main areas of taxation affecting the Authority are VAT</w:t>
      </w:r>
      <w:r w:rsidR="00246B11" w:rsidRPr="00492159">
        <w:rPr>
          <w:szCs w:val="23"/>
        </w:rPr>
        <w:t xml:space="preserve"> and</w:t>
      </w:r>
      <w:r w:rsidRPr="00492159">
        <w:rPr>
          <w:szCs w:val="23"/>
        </w:rPr>
        <w:t xml:space="preserve"> PAYE</w:t>
      </w:r>
      <w:r w:rsidR="00246B11" w:rsidRPr="00492159">
        <w:rPr>
          <w:szCs w:val="23"/>
        </w:rPr>
        <w:t>.</w:t>
      </w:r>
    </w:p>
    <w:p w14:paraId="1A1ACD1A" w14:textId="77777777" w:rsidR="00337D17" w:rsidRPr="00492159" w:rsidRDefault="00337D17">
      <w:pPr>
        <w:pStyle w:val="Heading6"/>
        <w:ind w:left="567" w:hanging="567"/>
        <w:rPr>
          <w:iCs w:val="0"/>
        </w:rPr>
      </w:pPr>
      <w:r w:rsidRPr="00492159">
        <w:rPr>
          <w:b w:val="0"/>
          <w:bCs w:val="0"/>
          <w:iCs w:val="0"/>
        </w:rPr>
        <w:t>30.2</w:t>
      </w:r>
      <w:r w:rsidRPr="00492159">
        <w:rPr>
          <w:iCs w:val="0"/>
        </w:rPr>
        <w:tab/>
        <w:t>Key controls</w:t>
      </w:r>
    </w:p>
    <w:p w14:paraId="113B209C" w14:textId="77777777" w:rsidR="00337D17" w:rsidRPr="00492159" w:rsidRDefault="00337D17">
      <w:pPr>
        <w:ind w:left="993" w:hanging="426"/>
        <w:rPr>
          <w:szCs w:val="23"/>
        </w:rPr>
      </w:pPr>
      <w:r w:rsidRPr="00492159">
        <w:rPr>
          <w:szCs w:val="23"/>
        </w:rPr>
        <w:t>The key controls for taxation are:</w:t>
      </w:r>
    </w:p>
    <w:p w14:paraId="245EC30F" w14:textId="77777777" w:rsidR="00337D17" w:rsidRPr="00492159" w:rsidRDefault="00337D17">
      <w:pPr>
        <w:ind w:left="993" w:hanging="426"/>
        <w:rPr>
          <w:szCs w:val="23"/>
        </w:rPr>
      </w:pPr>
      <w:r w:rsidRPr="00492159">
        <w:rPr>
          <w:szCs w:val="23"/>
        </w:rPr>
        <w:t>(a)</w:t>
      </w:r>
      <w:r w:rsidRPr="00492159">
        <w:rPr>
          <w:szCs w:val="23"/>
        </w:rPr>
        <w:tab/>
        <w:t>Managers are provided with relevant information and kept up to date on tax issues</w:t>
      </w:r>
    </w:p>
    <w:p w14:paraId="626DEDBD" w14:textId="77777777" w:rsidR="00337D17" w:rsidRPr="00492159" w:rsidRDefault="00337D17">
      <w:pPr>
        <w:ind w:left="993" w:hanging="426"/>
        <w:rPr>
          <w:szCs w:val="23"/>
        </w:rPr>
      </w:pPr>
      <w:r w:rsidRPr="00492159">
        <w:rPr>
          <w:szCs w:val="23"/>
        </w:rPr>
        <w:t>(b)</w:t>
      </w:r>
      <w:r w:rsidRPr="00492159">
        <w:rPr>
          <w:szCs w:val="23"/>
        </w:rPr>
        <w:tab/>
        <w:t>Managers are instructed on required record keeping</w:t>
      </w:r>
    </w:p>
    <w:p w14:paraId="2E465CF4" w14:textId="77777777" w:rsidR="00337D17" w:rsidRPr="00492159" w:rsidRDefault="00337D17">
      <w:pPr>
        <w:ind w:left="993" w:hanging="426"/>
        <w:rPr>
          <w:szCs w:val="23"/>
        </w:rPr>
      </w:pPr>
      <w:r w:rsidRPr="00492159">
        <w:rPr>
          <w:szCs w:val="23"/>
        </w:rPr>
        <w:t>(c)</w:t>
      </w:r>
      <w:r w:rsidRPr="00492159">
        <w:rPr>
          <w:szCs w:val="23"/>
        </w:rPr>
        <w:tab/>
        <w:t>all taxable transactions are identified, properly carried out and accounted for within stipulated timescales</w:t>
      </w:r>
    </w:p>
    <w:p w14:paraId="5C68C8B1" w14:textId="77777777" w:rsidR="00337D17" w:rsidRPr="00492159" w:rsidRDefault="00337D17">
      <w:pPr>
        <w:ind w:left="993" w:hanging="426"/>
        <w:rPr>
          <w:szCs w:val="23"/>
        </w:rPr>
      </w:pPr>
      <w:r w:rsidRPr="00492159">
        <w:rPr>
          <w:szCs w:val="23"/>
        </w:rPr>
        <w:t>(d)</w:t>
      </w:r>
      <w:r w:rsidRPr="00492159">
        <w:rPr>
          <w:szCs w:val="23"/>
        </w:rPr>
        <w:tab/>
        <w:t>records are maintained in accordance with instructions</w:t>
      </w:r>
    </w:p>
    <w:p w14:paraId="74A6A690" w14:textId="7DF2E68E" w:rsidR="00337D17" w:rsidRPr="00492159" w:rsidRDefault="00337D17" w:rsidP="00147415">
      <w:pPr>
        <w:ind w:left="993" w:hanging="426"/>
        <w:rPr>
          <w:szCs w:val="23"/>
        </w:rPr>
      </w:pPr>
      <w:r w:rsidRPr="00492159">
        <w:rPr>
          <w:szCs w:val="23"/>
        </w:rPr>
        <w:t>(e)</w:t>
      </w:r>
      <w:r w:rsidRPr="00492159">
        <w:rPr>
          <w:szCs w:val="23"/>
        </w:rPr>
        <w:tab/>
        <w:t>accurate returns are made to the authorities within the stipulated timescale.</w:t>
      </w:r>
    </w:p>
    <w:p w14:paraId="3850DEB2" w14:textId="77777777" w:rsidR="00337D17" w:rsidRPr="00492159" w:rsidRDefault="00337D17">
      <w:pPr>
        <w:ind w:left="567" w:hanging="567"/>
        <w:rPr>
          <w:szCs w:val="23"/>
        </w:rPr>
      </w:pPr>
      <w:r w:rsidRPr="00492159">
        <w:rPr>
          <w:szCs w:val="23"/>
        </w:rPr>
        <w:t>30.3</w:t>
      </w:r>
      <w:r w:rsidRPr="00492159">
        <w:rPr>
          <w:szCs w:val="23"/>
        </w:rPr>
        <w:tab/>
      </w:r>
      <w:r w:rsidRPr="00492159">
        <w:rPr>
          <w:b/>
          <w:bCs/>
        </w:rPr>
        <w:t>Responsibilities of Members</w:t>
      </w:r>
    </w:p>
    <w:p w14:paraId="6106C217" w14:textId="25947C31" w:rsidR="00337D17" w:rsidRPr="00147415" w:rsidRDefault="00337D17" w:rsidP="00147415">
      <w:pPr>
        <w:numPr>
          <w:ilvl w:val="0"/>
          <w:numId w:val="18"/>
        </w:numPr>
        <w:tabs>
          <w:tab w:val="clear" w:pos="720"/>
          <w:tab w:val="left" w:pos="851"/>
        </w:tabs>
        <w:ind w:left="851" w:hanging="284"/>
        <w:rPr>
          <w:b/>
          <w:bCs/>
        </w:rPr>
      </w:pPr>
      <w:r w:rsidRPr="00492159">
        <w:lastRenderedPageBreak/>
        <w:t xml:space="preserve">To consider and respond to taxation advice presented by the </w:t>
      </w:r>
      <w:r w:rsidR="0038489E">
        <w:t>S151 Officer</w:t>
      </w:r>
      <w:r w:rsidRPr="00492159">
        <w:t xml:space="preserve"> or Government tax inspection bodies</w:t>
      </w:r>
    </w:p>
    <w:p w14:paraId="5B50CDD6" w14:textId="75D6BD8B" w:rsidR="00337D17" w:rsidRPr="00492159" w:rsidRDefault="00337D17">
      <w:pPr>
        <w:pStyle w:val="Heading6"/>
        <w:ind w:left="567" w:hanging="567"/>
        <w:rPr>
          <w:iCs w:val="0"/>
        </w:rPr>
      </w:pPr>
      <w:r w:rsidRPr="00492159">
        <w:rPr>
          <w:b w:val="0"/>
          <w:bCs w:val="0"/>
          <w:iCs w:val="0"/>
        </w:rPr>
        <w:t>30.4</w:t>
      </w:r>
      <w:r w:rsidRPr="00492159">
        <w:rPr>
          <w:iCs w:val="0"/>
        </w:rPr>
        <w:tab/>
        <w:t xml:space="preserve">Responsibilities of the </w:t>
      </w:r>
      <w:r w:rsidR="00C974E7" w:rsidRPr="00492159">
        <w:rPr>
          <w:iCs w:val="0"/>
        </w:rPr>
        <w:t>S151 Officer</w:t>
      </w:r>
    </w:p>
    <w:p w14:paraId="45F570A5"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To ensure arrangements are in place for the timely and accurate completion of all tax related returns</w:t>
      </w:r>
    </w:p>
    <w:p w14:paraId="3D361F42" w14:textId="06BB04E4" w:rsidR="00337D17" w:rsidRPr="00147415" w:rsidRDefault="00337D17" w:rsidP="00147415">
      <w:pPr>
        <w:numPr>
          <w:ilvl w:val="0"/>
          <w:numId w:val="23"/>
        </w:numPr>
        <w:tabs>
          <w:tab w:val="clear" w:pos="720"/>
          <w:tab w:val="left" w:pos="851"/>
        </w:tabs>
        <w:ind w:left="851" w:hanging="284"/>
        <w:rPr>
          <w:szCs w:val="23"/>
        </w:rPr>
      </w:pPr>
      <w:r w:rsidRPr="00492159">
        <w:rPr>
          <w:szCs w:val="23"/>
        </w:rPr>
        <w:t xml:space="preserve">To secure appropriate professional taxation advice for Members and </w:t>
      </w:r>
      <w:r w:rsidR="003D133E" w:rsidRPr="00492159">
        <w:rPr>
          <w:szCs w:val="23"/>
        </w:rPr>
        <w:t>O</w:t>
      </w:r>
      <w:r w:rsidRPr="00492159">
        <w:rPr>
          <w:szCs w:val="23"/>
        </w:rPr>
        <w:t>fficers.</w:t>
      </w:r>
    </w:p>
    <w:p w14:paraId="7970917D"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To ensure accurate and timely completion of all required tax returns </w:t>
      </w:r>
    </w:p>
    <w:p w14:paraId="4E916425" w14:textId="3815C1CF" w:rsidR="00337D17" w:rsidRPr="00147415" w:rsidRDefault="00337D17" w:rsidP="00147415">
      <w:pPr>
        <w:numPr>
          <w:ilvl w:val="0"/>
          <w:numId w:val="23"/>
        </w:numPr>
        <w:tabs>
          <w:tab w:val="clear" w:pos="720"/>
          <w:tab w:val="left" w:pos="851"/>
        </w:tabs>
        <w:ind w:left="851" w:hanging="284"/>
        <w:rPr>
          <w:szCs w:val="23"/>
        </w:rPr>
      </w:pPr>
      <w:r w:rsidRPr="00492159">
        <w:rPr>
          <w:szCs w:val="23"/>
        </w:rPr>
        <w:t>To maintain up-to-date guidance for Authority employees on taxation issues</w:t>
      </w:r>
    </w:p>
    <w:p w14:paraId="3ABBB7EF" w14:textId="77777777" w:rsidR="00337D17" w:rsidRPr="00492159" w:rsidRDefault="00337D17">
      <w:pPr>
        <w:pStyle w:val="Heading6"/>
        <w:ind w:left="567" w:hanging="567"/>
        <w:rPr>
          <w:iCs w:val="0"/>
        </w:rPr>
      </w:pPr>
      <w:r w:rsidRPr="00492159">
        <w:rPr>
          <w:b w:val="0"/>
          <w:bCs w:val="0"/>
          <w:iCs w:val="0"/>
        </w:rPr>
        <w:t>30.6</w:t>
      </w:r>
      <w:r w:rsidRPr="00492159">
        <w:rPr>
          <w:b w:val="0"/>
          <w:bCs w:val="0"/>
          <w:iCs w:val="0"/>
        </w:rPr>
        <w:tab/>
      </w:r>
      <w:r w:rsidRPr="00492159">
        <w:rPr>
          <w:iCs w:val="0"/>
        </w:rPr>
        <w:t>Responsibilities of Managers</w:t>
      </w:r>
    </w:p>
    <w:p w14:paraId="4E8C1328"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To ensure that the correct VAT liability is attached to all income due and that all VAT recoverable on purchases complies with HM</w:t>
      </w:r>
      <w:r w:rsidR="000C3892" w:rsidRPr="00492159">
        <w:rPr>
          <w:szCs w:val="23"/>
        </w:rPr>
        <w:t xml:space="preserve">RC </w:t>
      </w:r>
      <w:r w:rsidRPr="00492159">
        <w:rPr>
          <w:szCs w:val="23"/>
        </w:rPr>
        <w:t>regulations.</w:t>
      </w:r>
    </w:p>
    <w:p w14:paraId="6EC7BC5F"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To ensure that, where construction and maintenance works are undertaken, the contractor fulfils the necessary Construction Industry Tax Deduction requirements.</w:t>
      </w:r>
    </w:p>
    <w:p w14:paraId="7F92765A"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To ensure that all persons employed by the Authority are added to the payroll and tax deducted from any payments - except where the individuals are bona fide self-employed or employed through a recognised </w:t>
      </w:r>
      <w:r w:rsidR="00DA1791" w:rsidRPr="00492159">
        <w:rPr>
          <w:szCs w:val="23"/>
        </w:rPr>
        <w:t>Officers</w:t>
      </w:r>
      <w:r w:rsidRPr="00492159">
        <w:rPr>
          <w:szCs w:val="23"/>
        </w:rPr>
        <w:t xml:space="preserve"> agency.</w:t>
      </w:r>
    </w:p>
    <w:p w14:paraId="38FC6829" w14:textId="1F134573" w:rsidR="00337D17" w:rsidRPr="00147415" w:rsidRDefault="00337D17" w:rsidP="00147415">
      <w:pPr>
        <w:numPr>
          <w:ilvl w:val="0"/>
          <w:numId w:val="23"/>
        </w:numPr>
        <w:tabs>
          <w:tab w:val="clear" w:pos="720"/>
          <w:tab w:val="left" w:pos="851"/>
        </w:tabs>
        <w:ind w:left="851" w:hanging="284"/>
        <w:rPr>
          <w:szCs w:val="23"/>
        </w:rPr>
      </w:pPr>
      <w:r w:rsidRPr="00492159">
        <w:rPr>
          <w:szCs w:val="23"/>
        </w:rPr>
        <w:t xml:space="preserve">To follow the guidance on taxation issued by the </w:t>
      </w:r>
      <w:r w:rsidR="003C0C75" w:rsidRPr="00492159">
        <w:rPr>
          <w:szCs w:val="23"/>
        </w:rPr>
        <w:t>S151 Officer</w:t>
      </w:r>
    </w:p>
    <w:p w14:paraId="4634D126" w14:textId="43AC9F7C" w:rsidR="00337D17" w:rsidRPr="00492159" w:rsidRDefault="00337D17">
      <w:pPr>
        <w:pStyle w:val="Heading3"/>
        <w:spacing w:before="0" w:after="0"/>
        <w:ind w:left="567" w:hanging="567"/>
      </w:pPr>
      <w:bookmarkStart w:id="206" w:name="_Toc137365637"/>
      <w:bookmarkStart w:id="207" w:name="_Toc137366026"/>
      <w:bookmarkStart w:id="208" w:name="_Toc222309476"/>
      <w:bookmarkStart w:id="209" w:name="_Toc222312998"/>
      <w:r w:rsidRPr="00492159">
        <w:t>31</w:t>
      </w:r>
      <w:r w:rsidRPr="00492159">
        <w:tab/>
        <w:t xml:space="preserve">Trading Accounts </w:t>
      </w:r>
      <w:r w:rsidR="00D6069B" w:rsidRPr="00492159">
        <w:t>a</w:t>
      </w:r>
      <w:r w:rsidRPr="00492159">
        <w:t>nd Business Units</w:t>
      </w:r>
      <w:bookmarkEnd w:id="206"/>
      <w:bookmarkEnd w:id="207"/>
      <w:bookmarkEnd w:id="208"/>
      <w:bookmarkEnd w:id="209"/>
    </w:p>
    <w:p w14:paraId="734879FD" w14:textId="77777777" w:rsidR="00337D17" w:rsidRPr="00492159" w:rsidRDefault="00337D17">
      <w:pPr>
        <w:rPr>
          <w:szCs w:val="23"/>
        </w:rPr>
      </w:pPr>
    </w:p>
    <w:p w14:paraId="3E7CE149" w14:textId="77777777" w:rsidR="00337D17" w:rsidRPr="00492159" w:rsidRDefault="00337D17">
      <w:pPr>
        <w:pStyle w:val="Heading6"/>
        <w:ind w:left="567" w:hanging="567"/>
        <w:rPr>
          <w:iCs w:val="0"/>
        </w:rPr>
      </w:pPr>
      <w:r w:rsidRPr="00492159">
        <w:rPr>
          <w:b w:val="0"/>
          <w:bCs w:val="0"/>
          <w:iCs w:val="0"/>
        </w:rPr>
        <w:t>31.1</w:t>
      </w:r>
      <w:r w:rsidRPr="00492159">
        <w:rPr>
          <w:iCs w:val="0"/>
        </w:rPr>
        <w:tab/>
        <w:t>Why this is important</w:t>
      </w:r>
    </w:p>
    <w:p w14:paraId="1C35227A" w14:textId="3DCD6221" w:rsidR="00337D17" w:rsidRPr="00492159" w:rsidRDefault="00337D17" w:rsidP="00147415">
      <w:pPr>
        <w:ind w:left="567"/>
        <w:rPr>
          <w:szCs w:val="23"/>
        </w:rPr>
      </w:pPr>
      <w:r w:rsidRPr="00492159">
        <w:rPr>
          <w:szCs w:val="23"/>
        </w:rPr>
        <w:t>Trading accounts and business units are important where the Authority undertakes work on a commercial basis, internally or externally. Under best value</w:t>
      </w:r>
      <w:r w:rsidR="00964BE8" w:rsidRPr="00492159">
        <w:rPr>
          <w:szCs w:val="23"/>
        </w:rPr>
        <w:t xml:space="preserve"> regulations</w:t>
      </w:r>
      <w:r w:rsidRPr="00492159">
        <w:rPr>
          <w:szCs w:val="23"/>
        </w:rPr>
        <w:t>, authorities are required to keep trading accounts for services provided on a basis other than a straightforward recharge of cost. They are also required to disclose the results of significant trading operations in the Statement of Accounts.</w:t>
      </w:r>
    </w:p>
    <w:p w14:paraId="3D78550C" w14:textId="77777777" w:rsidR="00337D17" w:rsidRPr="00492159" w:rsidRDefault="00337D17">
      <w:pPr>
        <w:ind w:left="567" w:hanging="567"/>
        <w:rPr>
          <w:szCs w:val="23"/>
        </w:rPr>
      </w:pPr>
      <w:r w:rsidRPr="00492159">
        <w:rPr>
          <w:szCs w:val="23"/>
        </w:rPr>
        <w:t>31.2</w:t>
      </w:r>
      <w:r w:rsidRPr="00492159">
        <w:rPr>
          <w:szCs w:val="23"/>
        </w:rPr>
        <w:tab/>
      </w:r>
      <w:r w:rsidRPr="00492159">
        <w:rPr>
          <w:b/>
          <w:bCs/>
        </w:rPr>
        <w:t>Responsibilities of Members</w:t>
      </w:r>
    </w:p>
    <w:p w14:paraId="211B6324" w14:textId="07DFA262" w:rsidR="00337D17" w:rsidRPr="00147415" w:rsidRDefault="00337D17" w:rsidP="00147415">
      <w:pPr>
        <w:numPr>
          <w:ilvl w:val="0"/>
          <w:numId w:val="18"/>
        </w:numPr>
        <w:tabs>
          <w:tab w:val="clear" w:pos="720"/>
          <w:tab w:val="left" w:pos="851"/>
        </w:tabs>
        <w:ind w:left="851" w:hanging="284"/>
        <w:rPr>
          <w:szCs w:val="23"/>
        </w:rPr>
      </w:pPr>
      <w:r w:rsidRPr="00492159">
        <w:rPr>
          <w:szCs w:val="23"/>
        </w:rPr>
        <w:lastRenderedPageBreak/>
        <w:t>To approve the setting up or disbursal of trading functions of the Authority</w:t>
      </w:r>
      <w:r w:rsidR="001D75BE">
        <w:rPr>
          <w:szCs w:val="23"/>
        </w:rPr>
        <w:t xml:space="preserve">. As these may be qualitatively </w:t>
      </w:r>
      <w:r w:rsidR="00130100">
        <w:rPr>
          <w:szCs w:val="23"/>
        </w:rPr>
        <w:t>material, no financial limit will apply.</w:t>
      </w:r>
    </w:p>
    <w:p w14:paraId="32B7268F" w14:textId="458AE1D3" w:rsidR="00337D17" w:rsidRPr="00492159" w:rsidRDefault="00337D17">
      <w:pPr>
        <w:pStyle w:val="Heading6"/>
        <w:ind w:left="567" w:hanging="567"/>
        <w:rPr>
          <w:iCs w:val="0"/>
        </w:rPr>
      </w:pPr>
      <w:r w:rsidRPr="00492159">
        <w:rPr>
          <w:b w:val="0"/>
          <w:bCs w:val="0"/>
          <w:iCs w:val="0"/>
        </w:rPr>
        <w:t>31.3</w:t>
      </w:r>
      <w:r w:rsidRPr="00492159">
        <w:rPr>
          <w:iCs w:val="0"/>
        </w:rPr>
        <w:tab/>
        <w:t xml:space="preserve">Responsibilities of the </w:t>
      </w:r>
      <w:r w:rsidR="00C974E7" w:rsidRPr="00492159">
        <w:rPr>
          <w:iCs w:val="0"/>
        </w:rPr>
        <w:t>S151 Officer</w:t>
      </w:r>
    </w:p>
    <w:p w14:paraId="374F048E"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To advise on the establishment and operation of trading accounts and business </w:t>
      </w:r>
      <w:r w:rsidR="00956F07" w:rsidRPr="00492159">
        <w:rPr>
          <w:szCs w:val="23"/>
        </w:rPr>
        <w:t>units</w:t>
      </w:r>
      <w:r w:rsidRPr="00492159">
        <w:rPr>
          <w:szCs w:val="23"/>
        </w:rPr>
        <w:t xml:space="preserve"> and the most appropriate financial arrangements.</w:t>
      </w:r>
    </w:p>
    <w:p w14:paraId="336ABF9D" w14:textId="2CCFF6F5" w:rsidR="00337D17" w:rsidRPr="00147415" w:rsidRDefault="00337D17" w:rsidP="00147415">
      <w:pPr>
        <w:numPr>
          <w:ilvl w:val="0"/>
          <w:numId w:val="23"/>
        </w:numPr>
        <w:tabs>
          <w:tab w:val="clear" w:pos="720"/>
          <w:tab w:val="num" w:pos="851"/>
        </w:tabs>
        <w:ind w:left="851" w:hanging="284"/>
        <w:rPr>
          <w:szCs w:val="23"/>
        </w:rPr>
      </w:pPr>
      <w:r w:rsidRPr="00492159">
        <w:rPr>
          <w:szCs w:val="23"/>
        </w:rPr>
        <w:t xml:space="preserve">To ensure that the same corporate accounting principles and policies are applied in relation to trading accounts </w:t>
      </w:r>
      <w:r w:rsidR="005430C2" w:rsidRPr="00492159">
        <w:rPr>
          <w:szCs w:val="23"/>
        </w:rPr>
        <w:t xml:space="preserve">and business units </w:t>
      </w:r>
      <w:r w:rsidRPr="00492159">
        <w:rPr>
          <w:szCs w:val="23"/>
        </w:rPr>
        <w:t xml:space="preserve">as for other services </w:t>
      </w:r>
      <w:r w:rsidR="005430C2" w:rsidRPr="00492159">
        <w:rPr>
          <w:szCs w:val="23"/>
        </w:rPr>
        <w:t>of t</w:t>
      </w:r>
      <w:r w:rsidR="00964BE8" w:rsidRPr="00492159">
        <w:rPr>
          <w:szCs w:val="23"/>
        </w:rPr>
        <w:t>he Authority</w:t>
      </w:r>
      <w:r w:rsidRPr="00492159">
        <w:rPr>
          <w:szCs w:val="23"/>
        </w:rPr>
        <w:t>.</w:t>
      </w:r>
    </w:p>
    <w:p w14:paraId="2145C66D" w14:textId="77777777" w:rsidR="00337D17" w:rsidRPr="00492159" w:rsidRDefault="00337D17">
      <w:pPr>
        <w:pStyle w:val="Heading6"/>
        <w:ind w:left="567" w:hanging="567"/>
        <w:rPr>
          <w:iCs w:val="0"/>
        </w:rPr>
      </w:pPr>
      <w:r w:rsidRPr="00492159">
        <w:rPr>
          <w:b w:val="0"/>
          <w:bCs w:val="0"/>
          <w:iCs w:val="0"/>
        </w:rPr>
        <w:t>31.5</w:t>
      </w:r>
      <w:r w:rsidRPr="00492159">
        <w:rPr>
          <w:b w:val="0"/>
          <w:bCs w:val="0"/>
          <w:iCs w:val="0"/>
        </w:rPr>
        <w:tab/>
      </w:r>
      <w:r w:rsidRPr="00492159">
        <w:rPr>
          <w:iCs w:val="0"/>
        </w:rPr>
        <w:t>Responsibilities of Managers</w:t>
      </w:r>
    </w:p>
    <w:p w14:paraId="0CD9F5A7"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To observe all statutory requirements in relation to business units, including the maintenance of a separate revenue account to which all relevant income is credited and all relevant expenditure, including overhead costs, is charged.</w:t>
      </w:r>
    </w:p>
    <w:p w14:paraId="20B1C809"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To produce an annual report in support of the final accounts (where applicable).</w:t>
      </w:r>
    </w:p>
    <w:p w14:paraId="5F53B5DE"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To ensure that the Authority’s accounting principles and policies are applied in relation to trading accounts and business units.</w:t>
      </w:r>
    </w:p>
    <w:p w14:paraId="2974F31F"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To ensure that each business unit prepares an annual business plan. </w:t>
      </w:r>
    </w:p>
    <w:p w14:paraId="069FAE34" w14:textId="0C36BD75"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To consult with the </w:t>
      </w:r>
      <w:r w:rsidR="003C0C75" w:rsidRPr="00492159">
        <w:rPr>
          <w:szCs w:val="23"/>
        </w:rPr>
        <w:t xml:space="preserve">S151 Officer </w:t>
      </w:r>
      <w:r w:rsidRPr="00492159">
        <w:rPr>
          <w:szCs w:val="23"/>
        </w:rPr>
        <w:t xml:space="preserve">where a business unit wishes to </w:t>
      </w:r>
      <w:proofErr w:type="gramStart"/>
      <w:r w:rsidRPr="00492159">
        <w:rPr>
          <w:szCs w:val="23"/>
        </w:rPr>
        <w:t>enter into</w:t>
      </w:r>
      <w:proofErr w:type="gramEnd"/>
      <w:r w:rsidRPr="00492159">
        <w:rPr>
          <w:szCs w:val="23"/>
        </w:rPr>
        <w:t xml:space="preserve"> a contract with a third party where the contract expiry date exceeds the remaining life of their main contract with the Authority.  In general, such contracts should not be entered into unless they can be terminated within the main contract period without penalty.</w:t>
      </w:r>
    </w:p>
    <w:p w14:paraId="36EAAE5F" w14:textId="77777777" w:rsidR="00337D17" w:rsidRPr="00492159" w:rsidRDefault="00337D17">
      <w:pPr>
        <w:ind w:left="1418"/>
        <w:rPr>
          <w:szCs w:val="23"/>
        </w:rPr>
      </w:pPr>
    </w:p>
    <w:p w14:paraId="5D0013EB" w14:textId="0F685E9E" w:rsidR="00337D17" w:rsidRPr="00492159" w:rsidRDefault="00337D17" w:rsidP="00147415">
      <w:pPr>
        <w:pStyle w:val="Heading2"/>
        <w:rPr>
          <w:iCs w:val="0"/>
        </w:rPr>
      </w:pPr>
      <w:bookmarkStart w:id="210" w:name="_Toc137365638"/>
      <w:bookmarkStart w:id="211" w:name="_Toc137366027"/>
      <w:bookmarkStart w:id="212" w:name="_Toc222309477"/>
      <w:bookmarkStart w:id="213" w:name="_Toc222312999"/>
      <w:r w:rsidRPr="00492159">
        <w:rPr>
          <w:iCs w:val="0"/>
        </w:rPr>
        <w:t>EXTERNAL ARRANGEMENTS</w:t>
      </w:r>
      <w:bookmarkStart w:id="214" w:name="_Toc137365639"/>
      <w:bookmarkStart w:id="215" w:name="_Toc137366028"/>
      <w:bookmarkEnd w:id="210"/>
      <w:bookmarkEnd w:id="211"/>
      <w:bookmarkEnd w:id="212"/>
      <w:bookmarkEnd w:id="213"/>
    </w:p>
    <w:p w14:paraId="61A4F911" w14:textId="7A6D32A4" w:rsidR="00337D17" w:rsidRPr="00147415" w:rsidRDefault="00337D17" w:rsidP="00147415">
      <w:pPr>
        <w:pStyle w:val="Heading3"/>
        <w:spacing w:before="0" w:after="0"/>
        <w:ind w:left="567" w:hanging="567"/>
      </w:pPr>
      <w:bookmarkStart w:id="216" w:name="_Toc222309478"/>
      <w:bookmarkStart w:id="217" w:name="_Toc222313000"/>
      <w:r w:rsidRPr="00492159">
        <w:t>32</w:t>
      </w:r>
      <w:r w:rsidRPr="00492159">
        <w:tab/>
        <w:t>Partnership</w:t>
      </w:r>
      <w:bookmarkEnd w:id="214"/>
      <w:bookmarkEnd w:id="215"/>
      <w:bookmarkEnd w:id="216"/>
      <w:r w:rsidR="00147415">
        <w:t>s</w:t>
      </w:r>
      <w:bookmarkEnd w:id="217"/>
    </w:p>
    <w:p w14:paraId="10F3F146" w14:textId="77777777" w:rsidR="00337D17" w:rsidRPr="00492159" w:rsidRDefault="00337D17">
      <w:pPr>
        <w:pStyle w:val="Heading6"/>
        <w:ind w:left="567" w:hanging="567"/>
        <w:rPr>
          <w:iCs w:val="0"/>
        </w:rPr>
      </w:pPr>
      <w:r w:rsidRPr="00492159">
        <w:rPr>
          <w:b w:val="0"/>
          <w:bCs w:val="0"/>
          <w:iCs w:val="0"/>
        </w:rPr>
        <w:t>32.1</w:t>
      </w:r>
      <w:r w:rsidRPr="00492159">
        <w:rPr>
          <w:iCs w:val="0"/>
        </w:rPr>
        <w:tab/>
        <w:t>Why this is important</w:t>
      </w:r>
    </w:p>
    <w:p w14:paraId="19AA508B" w14:textId="6867BC0D" w:rsidR="00337D17" w:rsidRPr="00492159" w:rsidRDefault="00337D17" w:rsidP="00147415">
      <w:pPr>
        <w:ind w:left="567"/>
        <w:rPr>
          <w:szCs w:val="23"/>
        </w:rPr>
      </w:pPr>
      <w:r w:rsidRPr="00492159">
        <w:rPr>
          <w:szCs w:val="23"/>
        </w:rPr>
        <w:t xml:space="preserve">Partnerships play a key role in delivering the </w:t>
      </w:r>
      <w:r w:rsidR="00984BBA" w:rsidRPr="00492159">
        <w:rPr>
          <w:szCs w:val="23"/>
        </w:rPr>
        <w:t xml:space="preserve">Vision </w:t>
      </w:r>
      <w:r w:rsidRPr="00492159">
        <w:rPr>
          <w:szCs w:val="23"/>
        </w:rPr>
        <w:t xml:space="preserve">for the National Park. The Authority works in partnership with others – public agencies, private companies, </w:t>
      </w:r>
      <w:r w:rsidR="00984BBA" w:rsidRPr="00492159">
        <w:rPr>
          <w:szCs w:val="23"/>
        </w:rPr>
        <w:t xml:space="preserve">charitable entities, </w:t>
      </w:r>
      <w:r w:rsidRPr="00492159">
        <w:rPr>
          <w:szCs w:val="23"/>
        </w:rPr>
        <w:t xml:space="preserve">community groups and voluntary organisations. It plays a key leadership role in bringing together the contributions of the various stakeholders to </w:t>
      </w:r>
      <w:r w:rsidRPr="00492159">
        <w:rPr>
          <w:szCs w:val="23"/>
        </w:rPr>
        <w:lastRenderedPageBreak/>
        <w:t xml:space="preserve">deliver the Vision for the National Park. This Authority will bid for funds, mobilise investment, champion the needs of the </w:t>
      </w:r>
      <w:proofErr w:type="gramStart"/>
      <w:r w:rsidRPr="00492159">
        <w:rPr>
          <w:szCs w:val="23"/>
        </w:rPr>
        <w:t>Park</w:t>
      </w:r>
      <w:proofErr w:type="gramEnd"/>
      <w:r w:rsidRPr="00492159">
        <w:rPr>
          <w:szCs w:val="23"/>
        </w:rPr>
        <w:t xml:space="preserve"> and harness the energies of local people</w:t>
      </w:r>
      <w:r w:rsidR="00984BBA" w:rsidRPr="00492159">
        <w:rPr>
          <w:szCs w:val="23"/>
        </w:rPr>
        <w:t>, partners</w:t>
      </w:r>
      <w:r w:rsidRPr="00492159">
        <w:rPr>
          <w:szCs w:val="23"/>
        </w:rPr>
        <w:t xml:space="preserve"> and community organisations. We know we will be measured by what we achieve in partnership with others.  </w:t>
      </w:r>
    </w:p>
    <w:p w14:paraId="35E0AF0D" w14:textId="77777777" w:rsidR="00337D17" w:rsidRPr="00492159" w:rsidRDefault="00337D17">
      <w:pPr>
        <w:pStyle w:val="Heading6"/>
        <w:ind w:left="567" w:hanging="720"/>
        <w:rPr>
          <w:iCs w:val="0"/>
        </w:rPr>
      </w:pPr>
      <w:r w:rsidRPr="00492159">
        <w:rPr>
          <w:b w:val="0"/>
          <w:bCs w:val="0"/>
          <w:iCs w:val="0"/>
        </w:rPr>
        <w:t>32.2</w:t>
      </w:r>
      <w:r w:rsidRPr="00492159">
        <w:rPr>
          <w:iCs w:val="0"/>
        </w:rPr>
        <w:tab/>
        <w:t>General</w:t>
      </w:r>
    </w:p>
    <w:p w14:paraId="07A8554D" w14:textId="77777777" w:rsidR="00337D17" w:rsidRPr="00492159" w:rsidRDefault="00337D17">
      <w:pPr>
        <w:ind w:left="993" w:hanging="426"/>
        <w:rPr>
          <w:szCs w:val="23"/>
        </w:rPr>
      </w:pPr>
      <w:r w:rsidRPr="00492159">
        <w:rPr>
          <w:szCs w:val="23"/>
        </w:rPr>
        <w:t xml:space="preserve">The main reasons for </w:t>
      </w:r>
      <w:proofErr w:type="gramStart"/>
      <w:r w:rsidRPr="00492159">
        <w:rPr>
          <w:szCs w:val="23"/>
        </w:rPr>
        <w:t>entering into</w:t>
      </w:r>
      <w:proofErr w:type="gramEnd"/>
      <w:r w:rsidRPr="00492159">
        <w:rPr>
          <w:szCs w:val="23"/>
        </w:rPr>
        <w:t xml:space="preserve"> a partnership are:</w:t>
      </w:r>
    </w:p>
    <w:p w14:paraId="5FDD1AB3" w14:textId="77777777" w:rsidR="00337D17" w:rsidRPr="00492159" w:rsidRDefault="00337D17">
      <w:pPr>
        <w:ind w:left="993" w:hanging="426"/>
        <w:rPr>
          <w:szCs w:val="23"/>
        </w:rPr>
      </w:pPr>
      <w:r w:rsidRPr="00492159">
        <w:rPr>
          <w:szCs w:val="23"/>
        </w:rPr>
        <w:t>(a)</w:t>
      </w:r>
      <w:r w:rsidRPr="00492159">
        <w:rPr>
          <w:szCs w:val="23"/>
        </w:rPr>
        <w:tab/>
        <w:t>to provide new and better ways of delivering services</w:t>
      </w:r>
      <w:r w:rsidR="00984BBA" w:rsidRPr="00492159">
        <w:rPr>
          <w:szCs w:val="23"/>
        </w:rPr>
        <w:t>, and achieving strategic outcomes for the National Park</w:t>
      </w:r>
      <w:r w:rsidRPr="00492159">
        <w:rPr>
          <w:szCs w:val="23"/>
        </w:rPr>
        <w:t xml:space="preserve"> </w:t>
      </w:r>
    </w:p>
    <w:p w14:paraId="405639EA" w14:textId="77777777" w:rsidR="00337D17" w:rsidRPr="00492159" w:rsidRDefault="00337D17">
      <w:pPr>
        <w:ind w:left="993" w:hanging="426"/>
        <w:rPr>
          <w:szCs w:val="23"/>
        </w:rPr>
      </w:pPr>
      <w:r w:rsidRPr="00492159">
        <w:rPr>
          <w:szCs w:val="23"/>
        </w:rPr>
        <w:t>(b)</w:t>
      </w:r>
      <w:r w:rsidRPr="00492159">
        <w:rPr>
          <w:szCs w:val="23"/>
        </w:rPr>
        <w:tab/>
        <w:t>to harness the ability to access new resources</w:t>
      </w:r>
      <w:r w:rsidR="00984BBA" w:rsidRPr="00492159">
        <w:rPr>
          <w:szCs w:val="23"/>
        </w:rPr>
        <w:t xml:space="preserve"> for the National Park and to use existing resources more efficiently</w:t>
      </w:r>
    </w:p>
    <w:p w14:paraId="46F8ADA2" w14:textId="77777777" w:rsidR="00337D17" w:rsidRPr="00492159" w:rsidRDefault="00337D17">
      <w:pPr>
        <w:ind w:left="993" w:hanging="426"/>
        <w:rPr>
          <w:szCs w:val="23"/>
        </w:rPr>
      </w:pPr>
      <w:r w:rsidRPr="00492159">
        <w:rPr>
          <w:szCs w:val="23"/>
        </w:rPr>
        <w:t>(c)</w:t>
      </w:r>
      <w:r w:rsidRPr="00492159">
        <w:rPr>
          <w:szCs w:val="23"/>
        </w:rPr>
        <w:tab/>
        <w:t>to find new ways to share risk</w:t>
      </w:r>
    </w:p>
    <w:p w14:paraId="5F905F22" w14:textId="506A1376" w:rsidR="00337D17" w:rsidRPr="00492159" w:rsidRDefault="00337D17" w:rsidP="00147415">
      <w:pPr>
        <w:ind w:left="993" w:hanging="426"/>
        <w:rPr>
          <w:szCs w:val="23"/>
        </w:rPr>
      </w:pPr>
      <w:r w:rsidRPr="00492159">
        <w:rPr>
          <w:szCs w:val="23"/>
        </w:rPr>
        <w:t>(d)</w:t>
      </w:r>
      <w:r w:rsidRPr="00492159">
        <w:rPr>
          <w:szCs w:val="23"/>
        </w:rPr>
        <w:tab/>
        <w:t>to forge new relationships.</w:t>
      </w:r>
    </w:p>
    <w:p w14:paraId="409E8826" w14:textId="77777777" w:rsidR="00337D17" w:rsidRPr="00492159" w:rsidRDefault="00337D17">
      <w:pPr>
        <w:ind w:left="993" w:hanging="426"/>
        <w:rPr>
          <w:szCs w:val="23"/>
        </w:rPr>
      </w:pPr>
      <w:r w:rsidRPr="00492159">
        <w:rPr>
          <w:szCs w:val="23"/>
        </w:rPr>
        <w:t xml:space="preserve"> A partner is defined as either:</w:t>
      </w:r>
    </w:p>
    <w:p w14:paraId="1CD9E9C1" w14:textId="77777777" w:rsidR="00337D17" w:rsidRPr="00492159" w:rsidRDefault="00337D17">
      <w:pPr>
        <w:ind w:left="993" w:hanging="426"/>
        <w:rPr>
          <w:szCs w:val="23"/>
        </w:rPr>
      </w:pPr>
      <w:r w:rsidRPr="00492159">
        <w:rPr>
          <w:szCs w:val="23"/>
        </w:rPr>
        <w:t>(a)</w:t>
      </w:r>
      <w:r w:rsidRPr="00492159">
        <w:rPr>
          <w:szCs w:val="23"/>
        </w:rPr>
        <w:tab/>
        <w:t>an organisation undertaking, part funding or participating as a beneficiary in a project, or</w:t>
      </w:r>
    </w:p>
    <w:p w14:paraId="0AA210DC" w14:textId="5D12A70D" w:rsidR="00337D17" w:rsidRPr="00F613E0" w:rsidRDefault="00337D17" w:rsidP="00F613E0">
      <w:pPr>
        <w:ind w:left="993" w:hanging="426"/>
        <w:rPr>
          <w:szCs w:val="23"/>
        </w:rPr>
      </w:pPr>
      <w:r w:rsidRPr="00492159">
        <w:rPr>
          <w:szCs w:val="23"/>
        </w:rPr>
        <w:t>(b)</w:t>
      </w:r>
      <w:r w:rsidRPr="00492159">
        <w:rPr>
          <w:szCs w:val="23"/>
        </w:rPr>
        <w:tab/>
        <w:t xml:space="preserve">a body whose nature or </w:t>
      </w:r>
      <w:r w:rsidR="00666AB7" w:rsidRPr="00492159">
        <w:rPr>
          <w:szCs w:val="23"/>
        </w:rPr>
        <w:t>status gives</w:t>
      </w:r>
      <w:r w:rsidRPr="00492159">
        <w:rPr>
          <w:szCs w:val="23"/>
        </w:rPr>
        <w:t xml:space="preserve"> it a right or obligation to support the project.</w:t>
      </w:r>
    </w:p>
    <w:p w14:paraId="066D8B23" w14:textId="77777777" w:rsidR="00337D17" w:rsidRPr="00492159" w:rsidRDefault="00337D17">
      <w:pPr>
        <w:ind w:left="567"/>
        <w:rPr>
          <w:szCs w:val="23"/>
        </w:rPr>
      </w:pPr>
      <w:r w:rsidRPr="00492159">
        <w:rPr>
          <w:szCs w:val="23"/>
        </w:rPr>
        <w:t>Partners participate in projects by:</w:t>
      </w:r>
    </w:p>
    <w:p w14:paraId="337F6E92" w14:textId="77777777" w:rsidR="00337D17" w:rsidRPr="00492159" w:rsidRDefault="00337D17">
      <w:pPr>
        <w:ind w:left="993" w:hanging="426"/>
        <w:rPr>
          <w:szCs w:val="23"/>
        </w:rPr>
      </w:pPr>
      <w:r w:rsidRPr="00492159">
        <w:rPr>
          <w:szCs w:val="23"/>
        </w:rPr>
        <w:t>(a)</w:t>
      </w:r>
      <w:r w:rsidRPr="00492159">
        <w:rPr>
          <w:szCs w:val="23"/>
        </w:rPr>
        <w:tab/>
        <w:t>acting as a project deliverer or sponsor, solely or with others</w:t>
      </w:r>
    </w:p>
    <w:p w14:paraId="3AC19B00" w14:textId="77777777" w:rsidR="00337D17" w:rsidRPr="00492159" w:rsidRDefault="00337D17">
      <w:pPr>
        <w:ind w:left="993" w:hanging="426"/>
        <w:rPr>
          <w:szCs w:val="23"/>
        </w:rPr>
      </w:pPr>
      <w:r w:rsidRPr="00492159">
        <w:rPr>
          <w:szCs w:val="23"/>
        </w:rPr>
        <w:t>(b)</w:t>
      </w:r>
      <w:r w:rsidRPr="00492159">
        <w:rPr>
          <w:szCs w:val="23"/>
        </w:rPr>
        <w:tab/>
        <w:t>acting as a project funder or part funder</w:t>
      </w:r>
    </w:p>
    <w:p w14:paraId="30641F2D" w14:textId="77777777" w:rsidR="00337D17" w:rsidRPr="00492159" w:rsidRDefault="00337D17">
      <w:pPr>
        <w:ind w:left="993" w:hanging="426"/>
        <w:rPr>
          <w:szCs w:val="23"/>
        </w:rPr>
      </w:pPr>
      <w:r w:rsidRPr="00492159">
        <w:rPr>
          <w:szCs w:val="23"/>
        </w:rPr>
        <w:t>(c)</w:t>
      </w:r>
      <w:r w:rsidRPr="00492159">
        <w:rPr>
          <w:szCs w:val="23"/>
        </w:rPr>
        <w:tab/>
        <w:t>being the beneficiary group of the activity undertaken in a project.</w:t>
      </w:r>
    </w:p>
    <w:p w14:paraId="0C0CC277" w14:textId="77777777" w:rsidR="00337D17" w:rsidRPr="00492159" w:rsidRDefault="00337D17">
      <w:pPr>
        <w:rPr>
          <w:szCs w:val="23"/>
        </w:rPr>
      </w:pPr>
    </w:p>
    <w:p w14:paraId="608CFCC9" w14:textId="77777777" w:rsidR="00337D17" w:rsidRPr="00492159" w:rsidRDefault="00337D17">
      <w:pPr>
        <w:ind w:left="993" w:hanging="426"/>
        <w:rPr>
          <w:szCs w:val="23"/>
        </w:rPr>
      </w:pPr>
      <w:r w:rsidRPr="00492159">
        <w:rPr>
          <w:szCs w:val="23"/>
        </w:rPr>
        <w:t>Partners have common responsibilities:</w:t>
      </w:r>
    </w:p>
    <w:p w14:paraId="1BCA95A5" w14:textId="77777777" w:rsidR="00337D17" w:rsidRPr="00492159" w:rsidRDefault="00337D17">
      <w:pPr>
        <w:ind w:left="993" w:hanging="426"/>
        <w:rPr>
          <w:szCs w:val="23"/>
        </w:rPr>
      </w:pPr>
      <w:r w:rsidRPr="00492159">
        <w:rPr>
          <w:szCs w:val="23"/>
        </w:rPr>
        <w:t>(a)</w:t>
      </w:r>
      <w:r w:rsidRPr="00492159">
        <w:rPr>
          <w:szCs w:val="23"/>
        </w:rPr>
        <w:tab/>
        <w:t>to be willing to take on a role in the broader programme appropriate to the skills and resources of the partner organisation</w:t>
      </w:r>
    </w:p>
    <w:p w14:paraId="45DBA0A0" w14:textId="77777777" w:rsidR="00337D17" w:rsidRPr="00492159" w:rsidRDefault="00337D17">
      <w:pPr>
        <w:ind w:left="993" w:hanging="426"/>
        <w:rPr>
          <w:szCs w:val="23"/>
        </w:rPr>
      </w:pPr>
      <w:r w:rsidRPr="00492159">
        <w:rPr>
          <w:szCs w:val="23"/>
        </w:rPr>
        <w:t>(b)</w:t>
      </w:r>
      <w:r w:rsidRPr="00492159">
        <w:rPr>
          <w:szCs w:val="23"/>
        </w:rPr>
        <w:tab/>
        <w:t xml:space="preserve">to </w:t>
      </w:r>
      <w:proofErr w:type="gramStart"/>
      <w:r w:rsidRPr="00492159">
        <w:rPr>
          <w:szCs w:val="23"/>
        </w:rPr>
        <w:t>act in good faith at all times</w:t>
      </w:r>
      <w:proofErr w:type="gramEnd"/>
      <w:r w:rsidRPr="00492159">
        <w:rPr>
          <w:szCs w:val="23"/>
        </w:rPr>
        <w:t xml:space="preserve"> and in the best interests of the partnership’s aims and objectives</w:t>
      </w:r>
    </w:p>
    <w:p w14:paraId="15ADF11F" w14:textId="77777777" w:rsidR="00337D17" w:rsidRPr="00492159" w:rsidRDefault="00337D17">
      <w:pPr>
        <w:ind w:left="993" w:hanging="426"/>
        <w:rPr>
          <w:szCs w:val="23"/>
        </w:rPr>
      </w:pPr>
      <w:r w:rsidRPr="00492159">
        <w:rPr>
          <w:szCs w:val="23"/>
        </w:rPr>
        <w:lastRenderedPageBreak/>
        <w:t>(c)</w:t>
      </w:r>
      <w:r w:rsidRPr="00492159">
        <w:rPr>
          <w:szCs w:val="23"/>
        </w:rPr>
        <w:tab/>
        <w:t>be open about any conflict of interests that might arise</w:t>
      </w:r>
    </w:p>
    <w:p w14:paraId="4D07E151" w14:textId="77777777" w:rsidR="00337D17" w:rsidRPr="00492159" w:rsidRDefault="00337D17">
      <w:pPr>
        <w:ind w:left="993" w:hanging="426"/>
        <w:rPr>
          <w:szCs w:val="23"/>
        </w:rPr>
      </w:pPr>
      <w:r w:rsidRPr="00492159">
        <w:rPr>
          <w:szCs w:val="23"/>
        </w:rPr>
        <w:t>(d)</w:t>
      </w:r>
      <w:r w:rsidRPr="00492159">
        <w:rPr>
          <w:szCs w:val="23"/>
        </w:rPr>
        <w:tab/>
        <w:t>to encourage joint working and promote the sharing of information, resources and skills between parties</w:t>
      </w:r>
    </w:p>
    <w:p w14:paraId="425BBCF6" w14:textId="77777777" w:rsidR="00337D17" w:rsidRPr="00492159" w:rsidRDefault="00337D17">
      <w:pPr>
        <w:ind w:left="993" w:hanging="426"/>
        <w:rPr>
          <w:szCs w:val="23"/>
        </w:rPr>
      </w:pPr>
      <w:r w:rsidRPr="00492159">
        <w:rPr>
          <w:szCs w:val="23"/>
        </w:rPr>
        <w:t>(e)</w:t>
      </w:r>
      <w:r w:rsidRPr="00492159">
        <w:rPr>
          <w:szCs w:val="23"/>
        </w:rPr>
        <w:tab/>
        <w:t>to maintain confidentiality of all partnership information, activities or duties that is of a confidential or commercially sensitive nature</w:t>
      </w:r>
    </w:p>
    <w:p w14:paraId="7700E453" w14:textId="7D1010A2" w:rsidR="00337D17" w:rsidRPr="00492159" w:rsidRDefault="00337D17" w:rsidP="00F613E0">
      <w:pPr>
        <w:ind w:left="993" w:hanging="426"/>
        <w:rPr>
          <w:szCs w:val="23"/>
        </w:rPr>
      </w:pPr>
      <w:r w:rsidRPr="00492159">
        <w:rPr>
          <w:szCs w:val="23"/>
        </w:rPr>
        <w:t>(f)</w:t>
      </w:r>
      <w:r w:rsidRPr="00492159">
        <w:rPr>
          <w:szCs w:val="23"/>
        </w:rPr>
        <w:tab/>
        <w:t>to act wherever possible as ambassadors for the project.</w:t>
      </w:r>
    </w:p>
    <w:p w14:paraId="7844463A" w14:textId="77777777" w:rsidR="00337D17" w:rsidRPr="00492159" w:rsidRDefault="00337D17">
      <w:pPr>
        <w:pStyle w:val="Heading6"/>
        <w:ind w:left="567" w:hanging="567"/>
        <w:rPr>
          <w:iCs w:val="0"/>
        </w:rPr>
      </w:pPr>
      <w:r w:rsidRPr="00492159">
        <w:rPr>
          <w:b w:val="0"/>
          <w:bCs w:val="0"/>
          <w:iCs w:val="0"/>
        </w:rPr>
        <w:t>32.3</w:t>
      </w:r>
      <w:r w:rsidRPr="00492159">
        <w:rPr>
          <w:iCs w:val="0"/>
        </w:rPr>
        <w:tab/>
        <w:t>Key controls</w:t>
      </w:r>
    </w:p>
    <w:p w14:paraId="6E47057F" w14:textId="77777777" w:rsidR="00337D17" w:rsidRPr="00492159" w:rsidRDefault="00337D17">
      <w:pPr>
        <w:ind w:left="993" w:hanging="426"/>
        <w:rPr>
          <w:szCs w:val="23"/>
        </w:rPr>
      </w:pPr>
      <w:r w:rsidRPr="00492159">
        <w:rPr>
          <w:szCs w:val="23"/>
        </w:rPr>
        <w:t xml:space="preserve">The key controls for </w:t>
      </w:r>
      <w:r w:rsidR="00CA7AFE" w:rsidRPr="00492159">
        <w:rPr>
          <w:szCs w:val="23"/>
        </w:rPr>
        <w:t xml:space="preserve">the </w:t>
      </w:r>
      <w:r w:rsidRPr="00492159">
        <w:rPr>
          <w:szCs w:val="23"/>
        </w:rPr>
        <w:t>Authority</w:t>
      </w:r>
      <w:r w:rsidR="00CA7AFE" w:rsidRPr="00492159">
        <w:rPr>
          <w:szCs w:val="23"/>
        </w:rPr>
        <w:t xml:space="preserve"> working in </w:t>
      </w:r>
      <w:r w:rsidRPr="00492159">
        <w:rPr>
          <w:szCs w:val="23"/>
        </w:rPr>
        <w:t>partners</w:t>
      </w:r>
      <w:r w:rsidR="00CA7AFE" w:rsidRPr="00492159">
        <w:rPr>
          <w:szCs w:val="23"/>
        </w:rPr>
        <w:t>hip</w:t>
      </w:r>
      <w:r w:rsidRPr="00492159">
        <w:rPr>
          <w:szCs w:val="23"/>
        </w:rPr>
        <w:t xml:space="preserve"> are:</w:t>
      </w:r>
    </w:p>
    <w:p w14:paraId="72615E64" w14:textId="2E0853D0" w:rsidR="00337D17" w:rsidRPr="00492159" w:rsidRDefault="00D10684" w:rsidP="00350B2C">
      <w:pPr>
        <w:ind w:left="993" w:hanging="426"/>
        <w:rPr>
          <w:szCs w:val="23"/>
        </w:rPr>
      </w:pPr>
      <w:r w:rsidRPr="00492159">
        <w:rPr>
          <w:szCs w:val="23"/>
        </w:rPr>
        <w:t>(a)</w:t>
      </w:r>
      <w:r w:rsidRPr="00492159">
        <w:rPr>
          <w:szCs w:val="23"/>
        </w:rPr>
        <w:tab/>
        <w:t>to ensure Authority participation in partnerships have appropriate authorisation</w:t>
      </w:r>
      <w:r w:rsidR="00350B2C">
        <w:rPr>
          <w:szCs w:val="23"/>
        </w:rPr>
        <w:t xml:space="preserve"> and </w:t>
      </w:r>
      <w:r w:rsidR="00CA7AFE" w:rsidRPr="00492159">
        <w:rPr>
          <w:szCs w:val="23"/>
        </w:rPr>
        <w:t xml:space="preserve">to ensure that all parties are </w:t>
      </w:r>
      <w:r w:rsidR="00337D17" w:rsidRPr="00492159">
        <w:rPr>
          <w:szCs w:val="23"/>
        </w:rPr>
        <w:t xml:space="preserve">aware of their responsibilities under the Authority’s financial regulations and </w:t>
      </w:r>
      <w:r w:rsidR="00AB5609" w:rsidRPr="00492159">
        <w:rPr>
          <w:szCs w:val="23"/>
        </w:rPr>
        <w:t xml:space="preserve">Contract </w:t>
      </w:r>
      <w:r w:rsidR="00337D17" w:rsidRPr="00492159">
        <w:rPr>
          <w:szCs w:val="23"/>
        </w:rPr>
        <w:t>Standing Orders</w:t>
      </w:r>
    </w:p>
    <w:p w14:paraId="1C6F0BFB" w14:textId="77777777" w:rsidR="00337D17" w:rsidRPr="00492159" w:rsidRDefault="00337D17">
      <w:pPr>
        <w:ind w:left="993" w:hanging="426"/>
        <w:rPr>
          <w:szCs w:val="23"/>
        </w:rPr>
      </w:pPr>
      <w:r w:rsidRPr="00492159">
        <w:rPr>
          <w:szCs w:val="23"/>
        </w:rPr>
        <w:t>(b)</w:t>
      </w:r>
      <w:r w:rsidRPr="00492159">
        <w:rPr>
          <w:szCs w:val="23"/>
        </w:rPr>
        <w:tab/>
        <w:t xml:space="preserve">to ensure that risk management processes are in place to identify and assess </w:t>
      </w:r>
      <w:r w:rsidR="001156C7" w:rsidRPr="00492159">
        <w:rPr>
          <w:szCs w:val="23"/>
        </w:rPr>
        <w:t xml:space="preserve">all </w:t>
      </w:r>
      <w:r w:rsidR="00CA7AFE" w:rsidRPr="00492159">
        <w:rPr>
          <w:szCs w:val="23"/>
        </w:rPr>
        <w:t xml:space="preserve">partnership </w:t>
      </w:r>
      <w:r w:rsidRPr="00492159">
        <w:rPr>
          <w:szCs w:val="23"/>
        </w:rPr>
        <w:t>risks</w:t>
      </w:r>
      <w:r w:rsidR="00CA7AFE" w:rsidRPr="00492159">
        <w:rPr>
          <w:szCs w:val="23"/>
        </w:rPr>
        <w:t>, liabilities and benefits</w:t>
      </w:r>
    </w:p>
    <w:p w14:paraId="6B2B5427" w14:textId="77777777" w:rsidR="00337D17" w:rsidRPr="00492159" w:rsidRDefault="00337D17">
      <w:pPr>
        <w:ind w:left="993" w:hanging="426"/>
        <w:rPr>
          <w:szCs w:val="23"/>
        </w:rPr>
      </w:pPr>
      <w:r w:rsidRPr="00492159">
        <w:rPr>
          <w:szCs w:val="23"/>
        </w:rPr>
        <w:t>(c)</w:t>
      </w:r>
      <w:r w:rsidRPr="00492159">
        <w:rPr>
          <w:szCs w:val="23"/>
        </w:rPr>
        <w:tab/>
        <w:t xml:space="preserve">to ensure project appraisal processes are in place to assess the viability of a project in terms of resources, </w:t>
      </w:r>
      <w:r w:rsidR="00246B11" w:rsidRPr="00492159">
        <w:rPr>
          <w:szCs w:val="23"/>
        </w:rPr>
        <w:t xml:space="preserve">Officer time and </w:t>
      </w:r>
      <w:r w:rsidRPr="00492159">
        <w:rPr>
          <w:szCs w:val="23"/>
        </w:rPr>
        <w:t xml:space="preserve"> expertise, and sustainability (or exit strategy, as appropriate)</w:t>
      </w:r>
    </w:p>
    <w:p w14:paraId="7848504E" w14:textId="77777777" w:rsidR="00337D17" w:rsidRPr="00492159" w:rsidRDefault="00337D17">
      <w:pPr>
        <w:ind w:left="993" w:hanging="426"/>
        <w:rPr>
          <w:szCs w:val="23"/>
        </w:rPr>
      </w:pPr>
      <w:r w:rsidRPr="00492159">
        <w:rPr>
          <w:szCs w:val="23"/>
        </w:rPr>
        <w:t>(d)</w:t>
      </w:r>
      <w:r w:rsidRPr="00492159">
        <w:rPr>
          <w:szCs w:val="23"/>
        </w:rPr>
        <w:tab/>
        <w:t>to agree and accept formally the roles and responsibilities of each of the partners involved in a project before commencement</w:t>
      </w:r>
    </w:p>
    <w:p w14:paraId="093DAF29" w14:textId="77777777" w:rsidR="001156C7" w:rsidRPr="00492159" w:rsidRDefault="001156C7">
      <w:pPr>
        <w:ind w:left="993" w:hanging="426"/>
        <w:rPr>
          <w:szCs w:val="23"/>
        </w:rPr>
      </w:pPr>
      <w:r w:rsidRPr="00492159">
        <w:rPr>
          <w:szCs w:val="23"/>
        </w:rPr>
        <w:t>(e)</w:t>
      </w:r>
      <w:r w:rsidRPr="00492159">
        <w:rPr>
          <w:szCs w:val="23"/>
        </w:rPr>
        <w:tab/>
        <w:t>to ensure sufficient financial resources and management permissions are put in place prior to the commencement of a partnership project</w:t>
      </w:r>
    </w:p>
    <w:p w14:paraId="1E755DE3" w14:textId="77777777" w:rsidR="00337D17" w:rsidRPr="00492159" w:rsidRDefault="00337D17">
      <w:pPr>
        <w:ind w:left="993" w:hanging="426"/>
        <w:rPr>
          <w:szCs w:val="23"/>
        </w:rPr>
      </w:pPr>
      <w:r w:rsidRPr="00492159">
        <w:rPr>
          <w:szCs w:val="23"/>
        </w:rPr>
        <w:t>(</w:t>
      </w:r>
      <w:r w:rsidR="008863D5" w:rsidRPr="00492159">
        <w:rPr>
          <w:szCs w:val="23"/>
        </w:rPr>
        <w:t>f</w:t>
      </w:r>
      <w:r w:rsidRPr="00492159">
        <w:rPr>
          <w:szCs w:val="23"/>
        </w:rPr>
        <w:t>)</w:t>
      </w:r>
      <w:r w:rsidRPr="00492159">
        <w:rPr>
          <w:szCs w:val="23"/>
        </w:rPr>
        <w:tab/>
        <w:t>to communicate regularly with other partners throughout the project so that problems can be identified and shared to achieve their successful resolution.</w:t>
      </w:r>
    </w:p>
    <w:p w14:paraId="5DA98925" w14:textId="484A2A55" w:rsidR="00337D17" w:rsidRPr="00492159" w:rsidRDefault="00CA7AFE" w:rsidP="00F613E0">
      <w:pPr>
        <w:ind w:left="993" w:hanging="426"/>
        <w:rPr>
          <w:szCs w:val="23"/>
        </w:rPr>
      </w:pPr>
      <w:r w:rsidRPr="00492159">
        <w:rPr>
          <w:szCs w:val="23"/>
        </w:rPr>
        <w:t>(</w:t>
      </w:r>
      <w:r w:rsidR="008863D5" w:rsidRPr="00492159">
        <w:rPr>
          <w:szCs w:val="23"/>
        </w:rPr>
        <w:t>g</w:t>
      </w:r>
      <w:r w:rsidRPr="00492159">
        <w:rPr>
          <w:szCs w:val="23"/>
        </w:rPr>
        <w:t>)</w:t>
      </w:r>
      <w:r w:rsidRPr="00492159">
        <w:rPr>
          <w:szCs w:val="23"/>
        </w:rPr>
        <w:tab/>
        <w:t xml:space="preserve">to obtain Authority approval for the Authority to act as an accountable body for a partnership project with funding </w:t>
      </w:r>
      <w:proofErr w:type="gramStart"/>
      <w:r w:rsidRPr="00492159">
        <w:rPr>
          <w:szCs w:val="23"/>
        </w:rPr>
        <w:t>in excess of</w:t>
      </w:r>
      <w:proofErr w:type="gramEnd"/>
      <w:r w:rsidRPr="00492159">
        <w:rPr>
          <w:szCs w:val="23"/>
        </w:rPr>
        <w:t xml:space="preserve"> £</w:t>
      </w:r>
      <w:r w:rsidR="00D10684" w:rsidRPr="00492159">
        <w:rPr>
          <w:szCs w:val="23"/>
        </w:rPr>
        <w:t>5</w:t>
      </w:r>
      <w:r w:rsidRPr="00492159">
        <w:rPr>
          <w:szCs w:val="23"/>
        </w:rPr>
        <w:t>00,000</w:t>
      </w:r>
    </w:p>
    <w:p w14:paraId="4BFF27F5" w14:textId="77777777" w:rsidR="00337D17" w:rsidRPr="00492159" w:rsidRDefault="00337D17">
      <w:pPr>
        <w:ind w:left="567" w:hanging="567"/>
        <w:rPr>
          <w:szCs w:val="23"/>
        </w:rPr>
      </w:pPr>
      <w:r w:rsidRPr="00492159">
        <w:rPr>
          <w:szCs w:val="23"/>
        </w:rPr>
        <w:t>32.4</w:t>
      </w:r>
      <w:r w:rsidRPr="00492159">
        <w:rPr>
          <w:szCs w:val="23"/>
        </w:rPr>
        <w:tab/>
      </w:r>
      <w:r w:rsidRPr="00492159">
        <w:rPr>
          <w:b/>
          <w:bCs/>
        </w:rPr>
        <w:t>Responsibilities of Members</w:t>
      </w:r>
    </w:p>
    <w:p w14:paraId="16ACC1D7" w14:textId="1E12A215" w:rsidR="00337D17" w:rsidRPr="00492159" w:rsidRDefault="00337D17" w:rsidP="00F95AB5">
      <w:pPr>
        <w:numPr>
          <w:ilvl w:val="0"/>
          <w:numId w:val="18"/>
        </w:numPr>
        <w:tabs>
          <w:tab w:val="clear" w:pos="720"/>
          <w:tab w:val="left" w:pos="851"/>
        </w:tabs>
        <w:ind w:left="851" w:hanging="284"/>
        <w:rPr>
          <w:szCs w:val="23"/>
        </w:rPr>
      </w:pPr>
      <w:r w:rsidRPr="00492159">
        <w:rPr>
          <w:szCs w:val="23"/>
        </w:rPr>
        <w:t>To approve a</w:t>
      </w:r>
      <w:r w:rsidR="00D10684" w:rsidRPr="00492159">
        <w:rPr>
          <w:szCs w:val="23"/>
        </w:rPr>
        <w:t xml:space="preserve">ll Partnerships requiring </w:t>
      </w:r>
      <w:r w:rsidR="00B8335F" w:rsidRPr="00492159">
        <w:rPr>
          <w:szCs w:val="23"/>
        </w:rPr>
        <w:t>M</w:t>
      </w:r>
      <w:r w:rsidR="00D10684" w:rsidRPr="00492159">
        <w:rPr>
          <w:szCs w:val="23"/>
        </w:rPr>
        <w:t>ember involvement</w:t>
      </w:r>
      <w:r w:rsidRPr="00492159">
        <w:rPr>
          <w:szCs w:val="23"/>
        </w:rPr>
        <w:t xml:space="preserve"> </w:t>
      </w:r>
    </w:p>
    <w:p w14:paraId="7C9514CB" w14:textId="77777777" w:rsidR="00337D17" w:rsidRPr="00492159" w:rsidRDefault="00337D17" w:rsidP="00F95AB5">
      <w:pPr>
        <w:numPr>
          <w:ilvl w:val="0"/>
          <w:numId w:val="18"/>
        </w:numPr>
        <w:tabs>
          <w:tab w:val="clear" w:pos="720"/>
          <w:tab w:val="left" w:pos="851"/>
        </w:tabs>
        <w:ind w:left="851" w:hanging="284"/>
        <w:rPr>
          <w:szCs w:val="23"/>
        </w:rPr>
      </w:pPr>
      <w:r w:rsidRPr="00492159">
        <w:rPr>
          <w:szCs w:val="23"/>
        </w:rPr>
        <w:t xml:space="preserve">To review the effectiveness of </w:t>
      </w:r>
      <w:r w:rsidR="00D10684" w:rsidRPr="00492159">
        <w:rPr>
          <w:szCs w:val="23"/>
        </w:rPr>
        <w:t xml:space="preserve">Authority </w:t>
      </w:r>
      <w:r w:rsidRPr="00492159">
        <w:rPr>
          <w:szCs w:val="23"/>
        </w:rPr>
        <w:t>partnerships to ensure that scarce resources are used to deliver the Vision for the National Park</w:t>
      </w:r>
    </w:p>
    <w:p w14:paraId="7E4B98B8" w14:textId="0FB211E6" w:rsidR="00337D17" w:rsidRPr="00492159" w:rsidRDefault="00337D17" w:rsidP="00F95AB5">
      <w:pPr>
        <w:numPr>
          <w:ilvl w:val="0"/>
          <w:numId w:val="18"/>
        </w:numPr>
        <w:tabs>
          <w:tab w:val="clear" w:pos="720"/>
          <w:tab w:val="left" w:pos="851"/>
        </w:tabs>
        <w:ind w:left="851" w:hanging="284"/>
      </w:pPr>
      <w:r w:rsidRPr="00492159">
        <w:lastRenderedPageBreak/>
        <w:t xml:space="preserve">To set in place a framework of appropriate partnership delegation to </w:t>
      </w:r>
      <w:r w:rsidR="00B8335F" w:rsidRPr="00492159">
        <w:t>O</w:t>
      </w:r>
      <w:r w:rsidRPr="00492159">
        <w:t>fficers</w:t>
      </w:r>
    </w:p>
    <w:p w14:paraId="5C33BF81" w14:textId="091A76F0" w:rsidR="00337D17" w:rsidRPr="00492159" w:rsidRDefault="00337D17" w:rsidP="00F613E0">
      <w:pPr>
        <w:numPr>
          <w:ilvl w:val="0"/>
          <w:numId w:val="18"/>
        </w:numPr>
        <w:tabs>
          <w:tab w:val="clear" w:pos="720"/>
          <w:tab w:val="left" w:pos="851"/>
        </w:tabs>
        <w:ind w:left="851" w:hanging="284"/>
      </w:pPr>
      <w:r w:rsidRPr="00492159">
        <w:t xml:space="preserve">To consider and respond to reports from the </w:t>
      </w:r>
      <w:r w:rsidR="00E144B7" w:rsidRPr="00492159">
        <w:t>S151 Officer</w:t>
      </w:r>
      <w:r w:rsidRPr="00492159">
        <w:t xml:space="preserve"> and Monitoring Officer where proposed partnership arrangements expose the Authority to unacceptable levels of risks or inadequate financial control  </w:t>
      </w:r>
    </w:p>
    <w:p w14:paraId="4846AE40" w14:textId="2B0EE488" w:rsidR="00337D17" w:rsidRPr="00492159" w:rsidRDefault="00337D17">
      <w:pPr>
        <w:pStyle w:val="Heading6"/>
        <w:ind w:left="567" w:hanging="567"/>
        <w:rPr>
          <w:iCs w:val="0"/>
        </w:rPr>
      </w:pPr>
      <w:r w:rsidRPr="00492159">
        <w:rPr>
          <w:b w:val="0"/>
          <w:bCs w:val="0"/>
          <w:iCs w:val="0"/>
        </w:rPr>
        <w:t>32.5</w:t>
      </w:r>
      <w:r w:rsidRPr="00492159">
        <w:rPr>
          <w:iCs w:val="0"/>
        </w:rPr>
        <w:tab/>
        <w:t xml:space="preserve">Responsibilities of the </w:t>
      </w:r>
      <w:r w:rsidR="006C68B2" w:rsidRPr="00492159">
        <w:rPr>
          <w:iCs w:val="0"/>
        </w:rPr>
        <w:t>S151 Officer</w:t>
      </w:r>
    </w:p>
    <w:p w14:paraId="5A97A6CA" w14:textId="77777777" w:rsidR="00337D17" w:rsidRPr="00492159" w:rsidRDefault="00337D17">
      <w:pPr>
        <w:tabs>
          <w:tab w:val="left" w:pos="851"/>
          <w:tab w:val="left" w:pos="1701"/>
        </w:tabs>
        <w:spacing w:before="40" w:after="40"/>
        <w:ind w:left="851" w:hanging="284"/>
        <w:rPr>
          <w:b/>
          <w:bCs/>
        </w:rPr>
      </w:pPr>
      <w:r w:rsidRPr="00492159">
        <w:rPr>
          <w:b/>
          <w:bCs/>
        </w:rPr>
        <w:t>Partnerships - General</w:t>
      </w:r>
    </w:p>
    <w:p w14:paraId="06E66F8C"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To advise on effective controls that will ensure that resources are not wasted.</w:t>
      </w:r>
    </w:p>
    <w:p w14:paraId="5152115E"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To advise </w:t>
      </w:r>
      <w:r w:rsidR="00EF464B" w:rsidRPr="00492159">
        <w:rPr>
          <w:szCs w:val="23"/>
        </w:rPr>
        <w:t>O</w:t>
      </w:r>
      <w:r w:rsidRPr="00492159">
        <w:rPr>
          <w:szCs w:val="23"/>
        </w:rPr>
        <w:t>fficers and Members in developing the business case for the funding of partnership projects.  They include:</w:t>
      </w:r>
    </w:p>
    <w:p w14:paraId="5471363D" w14:textId="77777777" w:rsidR="00337D17" w:rsidRPr="00492159" w:rsidRDefault="00337D17">
      <w:pPr>
        <w:ind w:left="1276" w:hanging="425"/>
        <w:rPr>
          <w:szCs w:val="23"/>
        </w:rPr>
      </w:pPr>
      <w:r w:rsidRPr="00492159">
        <w:rPr>
          <w:szCs w:val="23"/>
        </w:rPr>
        <w:t>(a)</w:t>
      </w:r>
      <w:r w:rsidRPr="00492159">
        <w:rPr>
          <w:szCs w:val="23"/>
        </w:rPr>
        <w:tab/>
        <w:t>a scheme appraisal for financial viability in both the current and future years</w:t>
      </w:r>
    </w:p>
    <w:p w14:paraId="163A9C01" w14:textId="77777777" w:rsidR="00337D17" w:rsidRPr="00492159" w:rsidRDefault="00337D17">
      <w:pPr>
        <w:ind w:left="1276" w:hanging="425"/>
        <w:rPr>
          <w:szCs w:val="23"/>
        </w:rPr>
      </w:pPr>
      <w:r w:rsidRPr="00492159">
        <w:rPr>
          <w:szCs w:val="23"/>
        </w:rPr>
        <w:t>(b)</w:t>
      </w:r>
      <w:r w:rsidRPr="00492159">
        <w:rPr>
          <w:szCs w:val="23"/>
        </w:rPr>
        <w:tab/>
        <w:t xml:space="preserve">risk appraisal and management </w:t>
      </w:r>
    </w:p>
    <w:p w14:paraId="617F7DAC" w14:textId="77777777" w:rsidR="00337D17" w:rsidRPr="00492159" w:rsidRDefault="00337D17">
      <w:pPr>
        <w:ind w:left="1276" w:hanging="425"/>
        <w:rPr>
          <w:szCs w:val="23"/>
        </w:rPr>
      </w:pPr>
      <w:r w:rsidRPr="00492159">
        <w:rPr>
          <w:szCs w:val="23"/>
        </w:rPr>
        <w:t>(c)</w:t>
      </w:r>
      <w:r w:rsidRPr="00492159">
        <w:rPr>
          <w:szCs w:val="23"/>
        </w:rPr>
        <w:tab/>
        <w:t xml:space="preserve">resourcing, including taxation issues </w:t>
      </w:r>
    </w:p>
    <w:p w14:paraId="730508DF" w14:textId="77777777" w:rsidR="00337D17" w:rsidRPr="00492159" w:rsidRDefault="00337D17">
      <w:pPr>
        <w:ind w:left="1276" w:hanging="425"/>
        <w:rPr>
          <w:szCs w:val="23"/>
        </w:rPr>
      </w:pPr>
      <w:r w:rsidRPr="00492159">
        <w:rPr>
          <w:szCs w:val="23"/>
        </w:rPr>
        <w:t>(d)</w:t>
      </w:r>
      <w:r w:rsidRPr="00492159">
        <w:rPr>
          <w:szCs w:val="23"/>
        </w:rPr>
        <w:tab/>
        <w:t>audit, security and control requirements</w:t>
      </w:r>
    </w:p>
    <w:p w14:paraId="2332479A" w14:textId="77777777" w:rsidR="00337D17" w:rsidRPr="00492159" w:rsidRDefault="00337D17">
      <w:pPr>
        <w:ind w:left="1276" w:hanging="425"/>
        <w:rPr>
          <w:szCs w:val="23"/>
        </w:rPr>
      </w:pPr>
      <w:r w:rsidRPr="00492159">
        <w:rPr>
          <w:szCs w:val="23"/>
        </w:rPr>
        <w:t>(e)</w:t>
      </w:r>
      <w:r w:rsidRPr="00492159">
        <w:rPr>
          <w:szCs w:val="23"/>
        </w:rPr>
        <w:tab/>
        <w:t>carry-forward arrangements.</w:t>
      </w:r>
    </w:p>
    <w:p w14:paraId="5AF1AAB2"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To ensure that partnership accounting arrangements are the same as the Authority’s own high standards for partnership arrangements where the Authority is the account</w:t>
      </w:r>
      <w:r w:rsidR="007932F4" w:rsidRPr="00492159">
        <w:rPr>
          <w:szCs w:val="23"/>
        </w:rPr>
        <w:t xml:space="preserve">able </w:t>
      </w:r>
      <w:r w:rsidRPr="00492159">
        <w:rPr>
          <w:szCs w:val="23"/>
        </w:rPr>
        <w:t>body.</w:t>
      </w:r>
    </w:p>
    <w:p w14:paraId="042E6102"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To advise </w:t>
      </w:r>
      <w:r w:rsidR="00EF464B" w:rsidRPr="00492159">
        <w:rPr>
          <w:szCs w:val="23"/>
        </w:rPr>
        <w:t>O</w:t>
      </w:r>
      <w:r w:rsidRPr="00492159">
        <w:rPr>
          <w:szCs w:val="23"/>
        </w:rPr>
        <w:t xml:space="preserve">fficers and Members on the financial arrangements required for partnerships where a partner organisation is the accountable body - </w:t>
      </w:r>
      <w:proofErr w:type="gramStart"/>
      <w:r w:rsidRPr="00492159">
        <w:rPr>
          <w:szCs w:val="23"/>
        </w:rPr>
        <w:t>taking into account</w:t>
      </w:r>
      <w:proofErr w:type="gramEnd"/>
      <w:r w:rsidRPr="00492159">
        <w:rPr>
          <w:szCs w:val="23"/>
        </w:rPr>
        <w:t xml:space="preserve"> the risks to this Authority and our reasonable degree of influence.</w:t>
      </w:r>
    </w:p>
    <w:p w14:paraId="024C4440" w14:textId="77777777" w:rsidR="007932F4" w:rsidRPr="00492159" w:rsidRDefault="007932F4" w:rsidP="00F95AB5">
      <w:pPr>
        <w:numPr>
          <w:ilvl w:val="0"/>
          <w:numId w:val="23"/>
        </w:numPr>
        <w:tabs>
          <w:tab w:val="clear" w:pos="720"/>
          <w:tab w:val="left" w:pos="851"/>
        </w:tabs>
        <w:ind w:left="851" w:hanging="284"/>
        <w:rPr>
          <w:szCs w:val="23"/>
        </w:rPr>
      </w:pPr>
      <w:r w:rsidRPr="00492159">
        <w:rPr>
          <w:szCs w:val="23"/>
        </w:rPr>
        <w:t xml:space="preserve">To seek Authority approval where the Authority is proposed to act as the accountable body for individual partnership schemes </w:t>
      </w:r>
      <w:proofErr w:type="gramStart"/>
      <w:r w:rsidRPr="00492159">
        <w:rPr>
          <w:szCs w:val="23"/>
        </w:rPr>
        <w:t>in excess of</w:t>
      </w:r>
      <w:proofErr w:type="gramEnd"/>
      <w:r w:rsidRPr="00492159">
        <w:rPr>
          <w:szCs w:val="23"/>
        </w:rPr>
        <w:t xml:space="preserve"> £</w:t>
      </w:r>
      <w:r w:rsidR="00D10684" w:rsidRPr="00492159">
        <w:rPr>
          <w:szCs w:val="23"/>
        </w:rPr>
        <w:t>5</w:t>
      </w:r>
      <w:r w:rsidRPr="00492159">
        <w:rPr>
          <w:szCs w:val="23"/>
        </w:rPr>
        <w:t xml:space="preserve">00,000.   </w:t>
      </w:r>
    </w:p>
    <w:p w14:paraId="42E2F968"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To report to Members, in conjunction with the Monitoring Officer, where proposed partnership arrangements give the Authority unacceptable levels of risk or inadequate financial control. </w:t>
      </w:r>
    </w:p>
    <w:p w14:paraId="1886E06E" w14:textId="77777777" w:rsidR="00337D17" w:rsidRPr="00492159" w:rsidRDefault="00337D17">
      <w:pPr>
        <w:spacing w:before="40" w:after="40"/>
        <w:ind w:left="851" w:hanging="284"/>
        <w:rPr>
          <w:b/>
          <w:bCs/>
          <w:szCs w:val="23"/>
        </w:rPr>
      </w:pPr>
      <w:r w:rsidRPr="00492159">
        <w:rPr>
          <w:b/>
          <w:bCs/>
          <w:szCs w:val="23"/>
        </w:rPr>
        <w:t>Contracts</w:t>
      </w:r>
    </w:p>
    <w:p w14:paraId="4033BF22" w14:textId="36FCD59A" w:rsidR="00337D17" w:rsidRPr="00F613E0" w:rsidRDefault="00337D17" w:rsidP="00F613E0">
      <w:pPr>
        <w:numPr>
          <w:ilvl w:val="0"/>
          <w:numId w:val="23"/>
        </w:numPr>
        <w:tabs>
          <w:tab w:val="clear" w:pos="720"/>
          <w:tab w:val="left" w:pos="851"/>
        </w:tabs>
        <w:ind w:left="851" w:hanging="284"/>
        <w:rPr>
          <w:szCs w:val="23"/>
        </w:rPr>
      </w:pPr>
      <w:r w:rsidRPr="00492159">
        <w:rPr>
          <w:szCs w:val="23"/>
        </w:rPr>
        <w:t xml:space="preserve">To </w:t>
      </w:r>
      <w:r w:rsidR="00537831" w:rsidRPr="00492159">
        <w:rPr>
          <w:szCs w:val="23"/>
        </w:rPr>
        <w:t>ensure there is a r</w:t>
      </w:r>
      <w:r w:rsidRPr="00492159">
        <w:rPr>
          <w:szCs w:val="23"/>
        </w:rPr>
        <w:t xml:space="preserve">egister of </w:t>
      </w:r>
      <w:r w:rsidR="00D10684" w:rsidRPr="00492159">
        <w:rPr>
          <w:szCs w:val="23"/>
        </w:rPr>
        <w:t>c</w:t>
      </w:r>
      <w:r w:rsidR="00DF7903" w:rsidRPr="00492159">
        <w:rPr>
          <w:szCs w:val="23"/>
        </w:rPr>
        <w:t xml:space="preserve">ontracts </w:t>
      </w:r>
      <w:r w:rsidRPr="00492159">
        <w:rPr>
          <w:szCs w:val="23"/>
        </w:rPr>
        <w:t>entered into with external bodies as notified by Managers.</w:t>
      </w:r>
    </w:p>
    <w:p w14:paraId="1787E622" w14:textId="77777777" w:rsidR="00337D17" w:rsidRPr="00492159" w:rsidRDefault="00337D17">
      <w:pPr>
        <w:ind w:left="567" w:hanging="567"/>
        <w:rPr>
          <w:szCs w:val="23"/>
        </w:rPr>
      </w:pPr>
      <w:r w:rsidRPr="00492159">
        <w:rPr>
          <w:szCs w:val="23"/>
        </w:rPr>
        <w:lastRenderedPageBreak/>
        <w:t>32.7</w:t>
      </w:r>
      <w:r w:rsidRPr="00492159">
        <w:rPr>
          <w:szCs w:val="23"/>
        </w:rPr>
        <w:tab/>
      </w:r>
      <w:r w:rsidRPr="00492159">
        <w:rPr>
          <w:b/>
          <w:bCs/>
        </w:rPr>
        <w:t>Responsibilities of the Monitoring Officer</w:t>
      </w:r>
    </w:p>
    <w:p w14:paraId="7C66B5C6" w14:textId="7191D1CB" w:rsidR="00337D17" w:rsidRPr="00F613E0" w:rsidRDefault="00337D17" w:rsidP="00F613E0">
      <w:pPr>
        <w:numPr>
          <w:ilvl w:val="0"/>
          <w:numId w:val="18"/>
        </w:numPr>
        <w:tabs>
          <w:tab w:val="clear" w:pos="720"/>
          <w:tab w:val="left" w:pos="851"/>
        </w:tabs>
        <w:ind w:left="851" w:hanging="284"/>
        <w:rPr>
          <w:szCs w:val="23"/>
        </w:rPr>
      </w:pPr>
      <w:r w:rsidRPr="00492159">
        <w:rPr>
          <w:szCs w:val="23"/>
        </w:rPr>
        <w:t xml:space="preserve">To report to Members in conjunction with the </w:t>
      </w:r>
      <w:r w:rsidR="00C62152" w:rsidRPr="00492159">
        <w:rPr>
          <w:szCs w:val="23"/>
        </w:rPr>
        <w:t>S151 Officer</w:t>
      </w:r>
      <w:r w:rsidR="00FC4798" w:rsidRPr="00492159">
        <w:rPr>
          <w:szCs w:val="23"/>
        </w:rPr>
        <w:t xml:space="preserve"> </w:t>
      </w:r>
      <w:r w:rsidRPr="00492159">
        <w:rPr>
          <w:szCs w:val="23"/>
        </w:rPr>
        <w:t xml:space="preserve">where proposed arrangements give the Authority unacceptable levels of risk or inadequate financial control. </w:t>
      </w:r>
    </w:p>
    <w:p w14:paraId="0B5854DC" w14:textId="77777777" w:rsidR="00337D17" w:rsidRPr="00492159" w:rsidRDefault="00337D17">
      <w:pPr>
        <w:pStyle w:val="Heading6"/>
        <w:ind w:left="567" w:hanging="567"/>
        <w:rPr>
          <w:iCs w:val="0"/>
        </w:rPr>
      </w:pPr>
      <w:r w:rsidRPr="00492159">
        <w:rPr>
          <w:b w:val="0"/>
          <w:bCs w:val="0"/>
          <w:iCs w:val="0"/>
        </w:rPr>
        <w:t>32.8</w:t>
      </w:r>
      <w:r w:rsidRPr="00492159">
        <w:rPr>
          <w:iCs w:val="0"/>
        </w:rPr>
        <w:tab/>
        <w:t>Responsibilities of Managers</w:t>
      </w:r>
    </w:p>
    <w:p w14:paraId="56BC2D00" w14:textId="77777777" w:rsidR="00337D17" w:rsidRPr="00492159" w:rsidRDefault="00337D17">
      <w:pPr>
        <w:pStyle w:val="Header"/>
        <w:tabs>
          <w:tab w:val="clear" w:pos="4153"/>
          <w:tab w:val="clear" w:pos="8306"/>
          <w:tab w:val="left" w:pos="1701"/>
        </w:tabs>
        <w:spacing w:before="40" w:after="40"/>
        <w:ind w:left="851" w:hanging="284"/>
        <w:rPr>
          <w:b/>
          <w:bCs/>
        </w:rPr>
      </w:pPr>
      <w:r w:rsidRPr="00492159">
        <w:rPr>
          <w:b/>
          <w:bCs/>
        </w:rPr>
        <w:t>Partnerships – General</w:t>
      </w:r>
    </w:p>
    <w:p w14:paraId="0C1731DE" w14:textId="08728540" w:rsidR="00337D17" w:rsidRPr="00492159" w:rsidRDefault="00337D17" w:rsidP="00F95AB5">
      <w:pPr>
        <w:numPr>
          <w:ilvl w:val="0"/>
          <w:numId w:val="23"/>
        </w:numPr>
        <w:tabs>
          <w:tab w:val="clear" w:pos="720"/>
          <w:tab w:val="left" w:pos="851"/>
        </w:tabs>
        <w:ind w:left="851" w:hanging="284"/>
        <w:rPr>
          <w:szCs w:val="23"/>
        </w:rPr>
      </w:pPr>
      <w:r w:rsidRPr="00492159">
        <w:rPr>
          <w:szCs w:val="23"/>
        </w:rPr>
        <w:t>To ensure that, before entering into agreements with external bodies, a risk management appraisal has been prepared and shared with the relevant Director</w:t>
      </w:r>
      <w:r w:rsidR="00F16879" w:rsidRPr="00492159">
        <w:rPr>
          <w:szCs w:val="23"/>
        </w:rPr>
        <w:t>, S151 Officer and Authority Solicitor</w:t>
      </w:r>
      <w:r w:rsidRPr="00492159">
        <w:rPr>
          <w:szCs w:val="23"/>
        </w:rPr>
        <w:t>.</w:t>
      </w:r>
    </w:p>
    <w:p w14:paraId="70E0D575" w14:textId="77777777" w:rsidR="00337D17" w:rsidRPr="00492159" w:rsidRDefault="00337D17" w:rsidP="00F95AB5">
      <w:pPr>
        <w:numPr>
          <w:ilvl w:val="0"/>
          <w:numId w:val="23"/>
        </w:numPr>
        <w:tabs>
          <w:tab w:val="clear" w:pos="720"/>
          <w:tab w:val="left" w:pos="851"/>
        </w:tabs>
        <w:ind w:left="851" w:hanging="284"/>
      </w:pPr>
      <w:r w:rsidRPr="00492159">
        <w:rPr>
          <w:szCs w:val="23"/>
        </w:rPr>
        <w:t xml:space="preserve">To ensure that partnership arrangements do not impact adversely upon the services provided by the Authority. </w:t>
      </w:r>
    </w:p>
    <w:p w14:paraId="7C69D21A"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To ensure that all partnership agreements and arrangements are properly documented, to include where possible (and applicable</w:t>
      </w:r>
      <w:proofErr w:type="gramStart"/>
      <w:r w:rsidRPr="00492159">
        <w:rPr>
          <w:szCs w:val="23"/>
        </w:rPr>
        <w:t>);</w:t>
      </w:r>
      <w:proofErr w:type="gramEnd"/>
    </w:p>
    <w:p w14:paraId="02AE1F2B" w14:textId="77777777" w:rsidR="00337D17" w:rsidRPr="00492159" w:rsidRDefault="00337D17" w:rsidP="00F95AB5">
      <w:pPr>
        <w:numPr>
          <w:ilvl w:val="2"/>
          <w:numId w:val="23"/>
        </w:numPr>
        <w:tabs>
          <w:tab w:val="clear" w:pos="2160"/>
          <w:tab w:val="num" w:pos="1134"/>
        </w:tabs>
        <w:ind w:left="993" w:hanging="142"/>
        <w:rPr>
          <w:szCs w:val="23"/>
        </w:rPr>
      </w:pPr>
      <w:r w:rsidRPr="00492159">
        <w:rPr>
          <w:szCs w:val="23"/>
        </w:rPr>
        <w:t xml:space="preserve">partnership objectives, </w:t>
      </w:r>
    </w:p>
    <w:p w14:paraId="6CEE6180" w14:textId="77777777" w:rsidR="00337D17" w:rsidRPr="00492159" w:rsidRDefault="00337D17" w:rsidP="00F95AB5">
      <w:pPr>
        <w:numPr>
          <w:ilvl w:val="2"/>
          <w:numId w:val="23"/>
        </w:numPr>
        <w:tabs>
          <w:tab w:val="clear" w:pos="2160"/>
          <w:tab w:val="num" w:pos="1134"/>
        </w:tabs>
        <w:ind w:left="993" w:hanging="142"/>
        <w:rPr>
          <w:szCs w:val="23"/>
        </w:rPr>
      </w:pPr>
      <w:r w:rsidRPr="00492159">
        <w:rPr>
          <w:szCs w:val="23"/>
        </w:rPr>
        <w:t>financial agreements between parties</w:t>
      </w:r>
    </w:p>
    <w:p w14:paraId="101F6424" w14:textId="77777777" w:rsidR="00337D17" w:rsidRPr="00492159" w:rsidRDefault="00337D17" w:rsidP="00F95AB5">
      <w:pPr>
        <w:numPr>
          <w:ilvl w:val="2"/>
          <w:numId w:val="23"/>
        </w:numPr>
        <w:tabs>
          <w:tab w:val="clear" w:pos="2160"/>
          <w:tab w:val="num" w:pos="1134"/>
        </w:tabs>
        <w:ind w:left="993" w:hanging="142"/>
        <w:rPr>
          <w:szCs w:val="23"/>
        </w:rPr>
      </w:pPr>
      <w:r w:rsidRPr="00492159">
        <w:rPr>
          <w:szCs w:val="23"/>
        </w:rPr>
        <w:t>partnership success measures and performance criteria for all parties</w:t>
      </w:r>
    </w:p>
    <w:p w14:paraId="1F516E34" w14:textId="77777777" w:rsidR="00337D17" w:rsidRPr="00492159" w:rsidRDefault="00337D17" w:rsidP="00F95AB5">
      <w:pPr>
        <w:numPr>
          <w:ilvl w:val="2"/>
          <w:numId w:val="23"/>
        </w:numPr>
        <w:tabs>
          <w:tab w:val="clear" w:pos="2160"/>
          <w:tab w:val="num" w:pos="1134"/>
        </w:tabs>
        <w:ind w:left="993" w:hanging="142"/>
        <w:rPr>
          <w:szCs w:val="23"/>
        </w:rPr>
      </w:pPr>
      <w:r w:rsidRPr="00492159">
        <w:rPr>
          <w:szCs w:val="23"/>
        </w:rPr>
        <w:t>extent of liabilities for all parties</w:t>
      </w:r>
    </w:p>
    <w:p w14:paraId="11FD926A" w14:textId="77777777" w:rsidR="00337D17" w:rsidRPr="00492159" w:rsidRDefault="00337D17" w:rsidP="00F95AB5">
      <w:pPr>
        <w:numPr>
          <w:ilvl w:val="2"/>
          <w:numId w:val="23"/>
        </w:numPr>
        <w:tabs>
          <w:tab w:val="clear" w:pos="2160"/>
          <w:tab w:val="num" w:pos="1134"/>
        </w:tabs>
        <w:ind w:left="993" w:hanging="142"/>
        <w:rPr>
          <w:szCs w:val="23"/>
        </w:rPr>
      </w:pPr>
      <w:r w:rsidRPr="00492159">
        <w:rPr>
          <w:szCs w:val="23"/>
        </w:rPr>
        <w:t>sharing of risk and responsibilities between all parties</w:t>
      </w:r>
    </w:p>
    <w:p w14:paraId="47E6B7F6" w14:textId="77777777" w:rsidR="00337D17" w:rsidRPr="00492159" w:rsidRDefault="00337D17" w:rsidP="00F95AB5">
      <w:pPr>
        <w:numPr>
          <w:ilvl w:val="2"/>
          <w:numId w:val="23"/>
        </w:numPr>
        <w:tabs>
          <w:tab w:val="clear" w:pos="2160"/>
          <w:tab w:val="num" w:pos="1134"/>
        </w:tabs>
        <w:ind w:left="993" w:hanging="142"/>
        <w:rPr>
          <w:szCs w:val="23"/>
        </w:rPr>
      </w:pPr>
      <w:r w:rsidRPr="00492159">
        <w:rPr>
          <w:szCs w:val="23"/>
        </w:rPr>
        <w:t xml:space="preserve">partnership (or individual) termination criteria,    </w:t>
      </w:r>
    </w:p>
    <w:p w14:paraId="792C2ED5" w14:textId="39D126D8" w:rsidR="00337D17" w:rsidRPr="00492159" w:rsidRDefault="00337D17" w:rsidP="00F95AB5">
      <w:pPr>
        <w:numPr>
          <w:ilvl w:val="0"/>
          <w:numId w:val="23"/>
        </w:numPr>
        <w:tabs>
          <w:tab w:val="clear" w:pos="720"/>
          <w:tab w:val="num" w:pos="851"/>
        </w:tabs>
        <w:ind w:left="851" w:hanging="284"/>
        <w:rPr>
          <w:szCs w:val="23"/>
        </w:rPr>
      </w:pPr>
      <w:r w:rsidRPr="00492159">
        <w:rPr>
          <w:szCs w:val="23"/>
        </w:rPr>
        <w:t xml:space="preserve">To consult with the </w:t>
      </w:r>
      <w:r w:rsidR="00F16879" w:rsidRPr="00492159">
        <w:rPr>
          <w:szCs w:val="23"/>
        </w:rPr>
        <w:t>S151 Officer</w:t>
      </w:r>
      <w:r w:rsidR="005360CD" w:rsidRPr="00492159">
        <w:rPr>
          <w:szCs w:val="23"/>
        </w:rPr>
        <w:t xml:space="preserve"> and Authority solicitor</w:t>
      </w:r>
      <w:r w:rsidRPr="00492159">
        <w:rPr>
          <w:szCs w:val="23"/>
        </w:rPr>
        <w:t xml:space="preserve"> on the proposed financial </w:t>
      </w:r>
      <w:r w:rsidR="005360CD" w:rsidRPr="00492159">
        <w:rPr>
          <w:szCs w:val="23"/>
        </w:rPr>
        <w:t xml:space="preserve">and governance </w:t>
      </w:r>
      <w:r w:rsidRPr="00492159">
        <w:rPr>
          <w:szCs w:val="23"/>
        </w:rPr>
        <w:t>arrangements for partnerships and the potential risks</w:t>
      </w:r>
    </w:p>
    <w:p w14:paraId="2F0D92BF" w14:textId="27CC0FC0" w:rsidR="00C50121" w:rsidRPr="00492159" w:rsidRDefault="00C50121" w:rsidP="00F95AB5">
      <w:pPr>
        <w:numPr>
          <w:ilvl w:val="0"/>
          <w:numId w:val="23"/>
        </w:numPr>
        <w:tabs>
          <w:tab w:val="clear" w:pos="720"/>
          <w:tab w:val="num" w:pos="851"/>
        </w:tabs>
        <w:ind w:left="851" w:hanging="284"/>
        <w:rPr>
          <w:szCs w:val="23"/>
        </w:rPr>
      </w:pPr>
      <w:r w:rsidRPr="00492159">
        <w:rPr>
          <w:szCs w:val="23"/>
        </w:rPr>
        <w:t xml:space="preserve">To secure </w:t>
      </w:r>
      <w:r w:rsidR="00F76608" w:rsidRPr="00492159">
        <w:rPr>
          <w:szCs w:val="23"/>
        </w:rPr>
        <w:t>Senior Leadership Team</w:t>
      </w:r>
      <w:r w:rsidRPr="00492159">
        <w:rPr>
          <w:szCs w:val="23"/>
        </w:rPr>
        <w:t xml:space="preserve"> agreement for the Authority to act as an accountable body and to seek </w:t>
      </w:r>
      <w:r w:rsidR="00B8335F" w:rsidRPr="00492159">
        <w:rPr>
          <w:szCs w:val="23"/>
        </w:rPr>
        <w:t>M</w:t>
      </w:r>
      <w:r w:rsidR="00377F00" w:rsidRPr="00492159">
        <w:rPr>
          <w:szCs w:val="23"/>
        </w:rPr>
        <w:t xml:space="preserve">ember </w:t>
      </w:r>
      <w:r w:rsidRPr="00492159">
        <w:rPr>
          <w:szCs w:val="23"/>
        </w:rPr>
        <w:t xml:space="preserve">approval where the total individual scheme is </w:t>
      </w:r>
      <w:proofErr w:type="gramStart"/>
      <w:r w:rsidRPr="00492159">
        <w:rPr>
          <w:szCs w:val="23"/>
        </w:rPr>
        <w:t>in excess of</w:t>
      </w:r>
      <w:proofErr w:type="gramEnd"/>
      <w:r w:rsidRPr="00492159">
        <w:rPr>
          <w:szCs w:val="23"/>
        </w:rPr>
        <w:t xml:space="preserve"> £</w:t>
      </w:r>
      <w:r w:rsidR="00377F00" w:rsidRPr="00492159">
        <w:rPr>
          <w:szCs w:val="23"/>
        </w:rPr>
        <w:t>5</w:t>
      </w:r>
      <w:r w:rsidRPr="00492159">
        <w:rPr>
          <w:szCs w:val="23"/>
        </w:rPr>
        <w:t>00,000.</w:t>
      </w:r>
    </w:p>
    <w:p w14:paraId="36C37C7C" w14:textId="77777777" w:rsidR="00337D17" w:rsidRPr="00492159" w:rsidRDefault="00337D17">
      <w:pPr>
        <w:pStyle w:val="Header"/>
        <w:tabs>
          <w:tab w:val="clear" w:pos="4153"/>
          <w:tab w:val="clear" w:pos="8306"/>
          <w:tab w:val="num" w:pos="851"/>
          <w:tab w:val="left" w:pos="1701"/>
        </w:tabs>
        <w:spacing w:before="40" w:after="40"/>
        <w:ind w:left="851" w:hanging="284"/>
        <w:rPr>
          <w:b/>
          <w:bCs/>
        </w:rPr>
      </w:pPr>
      <w:r w:rsidRPr="00492159">
        <w:tab/>
      </w:r>
      <w:r w:rsidRPr="00492159">
        <w:rPr>
          <w:b/>
          <w:bCs/>
        </w:rPr>
        <w:t>Contracts</w:t>
      </w:r>
    </w:p>
    <w:p w14:paraId="048B6563" w14:textId="77777777" w:rsidR="00337D17" w:rsidRPr="00492159" w:rsidRDefault="00337D17" w:rsidP="00F95AB5">
      <w:pPr>
        <w:numPr>
          <w:ilvl w:val="0"/>
          <w:numId w:val="23"/>
        </w:numPr>
        <w:tabs>
          <w:tab w:val="clear" w:pos="720"/>
          <w:tab w:val="num" w:pos="851"/>
        </w:tabs>
        <w:ind w:left="851" w:hanging="284"/>
        <w:rPr>
          <w:szCs w:val="23"/>
        </w:rPr>
      </w:pPr>
      <w:r w:rsidRPr="00492159">
        <w:rPr>
          <w:szCs w:val="23"/>
        </w:rPr>
        <w:t xml:space="preserve">To maintain </w:t>
      </w:r>
      <w:r w:rsidR="00C50121" w:rsidRPr="00492159">
        <w:rPr>
          <w:szCs w:val="23"/>
        </w:rPr>
        <w:t>up to date and accurate entries in the Authority’s contracts register for all</w:t>
      </w:r>
      <w:r w:rsidR="0038259D" w:rsidRPr="00492159">
        <w:rPr>
          <w:szCs w:val="23"/>
        </w:rPr>
        <w:t xml:space="preserve"> </w:t>
      </w:r>
      <w:r w:rsidR="00814A32" w:rsidRPr="00492159">
        <w:rPr>
          <w:szCs w:val="23"/>
        </w:rPr>
        <w:t xml:space="preserve">contracts </w:t>
      </w:r>
      <w:r w:rsidR="00C50121" w:rsidRPr="00492159">
        <w:rPr>
          <w:szCs w:val="23"/>
        </w:rPr>
        <w:t>in the</w:t>
      </w:r>
      <w:r w:rsidR="00DF7903" w:rsidRPr="00492159">
        <w:rPr>
          <w:szCs w:val="23"/>
        </w:rPr>
        <w:t>ir</w:t>
      </w:r>
      <w:r w:rsidR="00C50121" w:rsidRPr="00492159">
        <w:rPr>
          <w:szCs w:val="23"/>
        </w:rPr>
        <w:t xml:space="preserve"> area of responsibility. </w:t>
      </w:r>
    </w:p>
    <w:p w14:paraId="72BD2D40" w14:textId="77777777" w:rsidR="00337D17" w:rsidRPr="00492159" w:rsidRDefault="00337D17" w:rsidP="00F95AB5">
      <w:pPr>
        <w:numPr>
          <w:ilvl w:val="0"/>
          <w:numId w:val="23"/>
        </w:numPr>
        <w:tabs>
          <w:tab w:val="clear" w:pos="720"/>
          <w:tab w:val="num" w:pos="851"/>
        </w:tabs>
        <w:ind w:left="851" w:hanging="284"/>
        <w:rPr>
          <w:szCs w:val="23"/>
        </w:rPr>
      </w:pPr>
      <w:r w:rsidRPr="00492159">
        <w:rPr>
          <w:szCs w:val="23"/>
        </w:rPr>
        <w:t>To ensure all contracts are properly documented and stored securely</w:t>
      </w:r>
    </w:p>
    <w:p w14:paraId="5E7DE97C" w14:textId="77777777" w:rsidR="00337D17" w:rsidRPr="00492159" w:rsidRDefault="00337D17" w:rsidP="00F95AB5">
      <w:pPr>
        <w:numPr>
          <w:ilvl w:val="0"/>
          <w:numId w:val="23"/>
        </w:numPr>
        <w:tabs>
          <w:tab w:val="clear" w:pos="720"/>
          <w:tab w:val="num" w:pos="851"/>
        </w:tabs>
        <w:ind w:left="851" w:hanging="284"/>
        <w:rPr>
          <w:szCs w:val="23"/>
        </w:rPr>
      </w:pPr>
      <w:r w:rsidRPr="00492159">
        <w:rPr>
          <w:szCs w:val="23"/>
        </w:rPr>
        <w:lastRenderedPageBreak/>
        <w:t xml:space="preserve">To ensure contracts are clear in terms of pricing, service quality, payment terms, liabilities for both parties, risk factors, performance factors  </w:t>
      </w:r>
    </w:p>
    <w:p w14:paraId="1F730FFE" w14:textId="77777777" w:rsidR="00337D17" w:rsidRPr="00492159" w:rsidRDefault="00337D17" w:rsidP="00F95AB5">
      <w:pPr>
        <w:numPr>
          <w:ilvl w:val="0"/>
          <w:numId w:val="23"/>
        </w:numPr>
        <w:tabs>
          <w:tab w:val="clear" w:pos="720"/>
          <w:tab w:val="num" w:pos="851"/>
        </w:tabs>
        <w:ind w:left="851" w:hanging="284"/>
        <w:rPr>
          <w:szCs w:val="23"/>
        </w:rPr>
      </w:pPr>
      <w:r w:rsidRPr="00492159">
        <w:rPr>
          <w:szCs w:val="23"/>
        </w:rPr>
        <w:t>To ensure proper arrangements are in place for monitoring and dealing with contractor compliance, contract specifications and overall contract performance</w:t>
      </w:r>
    </w:p>
    <w:p w14:paraId="1C3943DD" w14:textId="5A850613" w:rsidR="00337D17" w:rsidRPr="00492159" w:rsidRDefault="00337D17" w:rsidP="00F95AB5">
      <w:pPr>
        <w:numPr>
          <w:ilvl w:val="0"/>
          <w:numId w:val="23"/>
        </w:numPr>
        <w:tabs>
          <w:tab w:val="clear" w:pos="720"/>
          <w:tab w:val="num" w:pos="851"/>
        </w:tabs>
        <w:ind w:left="851" w:hanging="284"/>
        <w:rPr>
          <w:szCs w:val="23"/>
        </w:rPr>
      </w:pPr>
      <w:r w:rsidRPr="00492159">
        <w:rPr>
          <w:szCs w:val="23"/>
        </w:rPr>
        <w:t xml:space="preserve">To notify the </w:t>
      </w:r>
      <w:r w:rsidR="001725B3" w:rsidRPr="00492159">
        <w:rPr>
          <w:szCs w:val="23"/>
        </w:rPr>
        <w:t>Finance Team</w:t>
      </w:r>
      <w:r w:rsidRPr="00492159">
        <w:rPr>
          <w:szCs w:val="23"/>
        </w:rPr>
        <w:t xml:space="preserve"> of the need to withhold payment where necessary due to contractor failure </w:t>
      </w:r>
    </w:p>
    <w:p w14:paraId="378EAC7E" w14:textId="289C46C0" w:rsidR="00337D17" w:rsidRPr="00F613E0" w:rsidRDefault="00337D17" w:rsidP="00F613E0">
      <w:pPr>
        <w:numPr>
          <w:ilvl w:val="0"/>
          <w:numId w:val="23"/>
        </w:numPr>
        <w:tabs>
          <w:tab w:val="clear" w:pos="720"/>
          <w:tab w:val="left" w:pos="851"/>
        </w:tabs>
        <w:ind w:left="851" w:hanging="284"/>
        <w:rPr>
          <w:szCs w:val="23"/>
        </w:rPr>
      </w:pPr>
      <w:r w:rsidRPr="00492159">
        <w:rPr>
          <w:szCs w:val="23"/>
        </w:rPr>
        <w:t xml:space="preserve">To provide appropriate information to the </w:t>
      </w:r>
      <w:r w:rsidR="004D00FA" w:rsidRPr="00492159">
        <w:rPr>
          <w:szCs w:val="23"/>
        </w:rPr>
        <w:t>S151 Officer</w:t>
      </w:r>
      <w:r w:rsidR="00C50121" w:rsidRPr="00492159">
        <w:rPr>
          <w:szCs w:val="23"/>
        </w:rPr>
        <w:t xml:space="preserve"> </w:t>
      </w:r>
      <w:r w:rsidRPr="00492159">
        <w:rPr>
          <w:szCs w:val="23"/>
        </w:rPr>
        <w:t>to enable a note to be entered into the Authority’s Statement of Accounts concerning material items.</w:t>
      </w:r>
    </w:p>
    <w:p w14:paraId="70047B05" w14:textId="5248887E" w:rsidR="00337D17" w:rsidRPr="00F613E0" w:rsidRDefault="00337D17" w:rsidP="00F613E0">
      <w:pPr>
        <w:pStyle w:val="Heading3"/>
        <w:spacing w:before="0" w:after="0"/>
        <w:ind w:left="567" w:hanging="567"/>
      </w:pPr>
      <w:bookmarkStart w:id="218" w:name="_Toc137365640"/>
      <w:bookmarkStart w:id="219" w:name="_Toc137366029"/>
      <w:bookmarkStart w:id="220" w:name="_Toc222309479"/>
      <w:bookmarkStart w:id="221" w:name="_Toc222313001"/>
      <w:r w:rsidRPr="00492159">
        <w:t>33</w:t>
      </w:r>
      <w:r w:rsidRPr="00492159">
        <w:tab/>
        <w:t>External Funding</w:t>
      </w:r>
      <w:bookmarkEnd w:id="218"/>
      <w:bookmarkEnd w:id="219"/>
      <w:bookmarkEnd w:id="220"/>
      <w:bookmarkEnd w:id="221"/>
    </w:p>
    <w:p w14:paraId="76F06187" w14:textId="77777777" w:rsidR="00337D17" w:rsidRPr="00492159" w:rsidRDefault="00337D17">
      <w:pPr>
        <w:pStyle w:val="Heading6"/>
        <w:ind w:left="567" w:hanging="567"/>
        <w:rPr>
          <w:iCs w:val="0"/>
        </w:rPr>
      </w:pPr>
      <w:r w:rsidRPr="00492159">
        <w:rPr>
          <w:b w:val="0"/>
          <w:bCs w:val="0"/>
          <w:iCs w:val="0"/>
        </w:rPr>
        <w:t>33.1</w:t>
      </w:r>
      <w:r w:rsidRPr="00492159">
        <w:rPr>
          <w:iCs w:val="0"/>
        </w:rPr>
        <w:tab/>
        <w:t>Why this is important</w:t>
      </w:r>
    </w:p>
    <w:p w14:paraId="1ECDD46E" w14:textId="1F50607E" w:rsidR="00337D17" w:rsidRPr="00492159" w:rsidRDefault="00337D17" w:rsidP="00F613E0">
      <w:pPr>
        <w:ind w:left="567"/>
        <w:rPr>
          <w:szCs w:val="23"/>
        </w:rPr>
      </w:pPr>
      <w:r w:rsidRPr="00492159">
        <w:rPr>
          <w:szCs w:val="23"/>
        </w:rPr>
        <w:t xml:space="preserve">External funding is an important source of income for the Authority, but funding conditions need to be carefully considered to ensure that they are compatible with our aims and </w:t>
      </w:r>
      <w:proofErr w:type="gramStart"/>
      <w:r w:rsidRPr="00492159">
        <w:rPr>
          <w:szCs w:val="23"/>
        </w:rPr>
        <w:t>objectives</w:t>
      </w:r>
      <w:r w:rsidR="00AB5609" w:rsidRPr="00492159">
        <w:rPr>
          <w:szCs w:val="23"/>
        </w:rPr>
        <w:t>, and</w:t>
      </w:r>
      <w:proofErr w:type="gramEnd"/>
      <w:r w:rsidR="00AB5609" w:rsidRPr="00492159">
        <w:rPr>
          <w:szCs w:val="23"/>
        </w:rPr>
        <w:t xml:space="preserve"> can be delivered</w:t>
      </w:r>
      <w:r w:rsidRPr="00492159">
        <w:rPr>
          <w:szCs w:val="23"/>
        </w:rPr>
        <w:t xml:space="preserve">. Funds from external agencies can provide </w:t>
      </w:r>
      <w:r w:rsidR="00AB5609" w:rsidRPr="00492159">
        <w:rPr>
          <w:szCs w:val="23"/>
        </w:rPr>
        <w:t xml:space="preserve">valuable </w:t>
      </w:r>
      <w:r w:rsidRPr="00492159">
        <w:rPr>
          <w:szCs w:val="23"/>
        </w:rPr>
        <w:t xml:space="preserve">additional resources to </w:t>
      </w:r>
      <w:r w:rsidR="00AB5609" w:rsidRPr="00492159">
        <w:rPr>
          <w:szCs w:val="23"/>
        </w:rPr>
        <w:t xml:space="preserve">help </w:t>
      </w:r>
      <w:r w:rsidRPr="00492159">
        <w:rPr>
          <w:szCs w:val="23"/>
        </w:rPr>
        <w:t xml:space="preserve">the Authority </w:t>
      </w:r>
      <w:r w:rsidR="00AB5609" w:rsidRPr="00492159">
        <w:rPr>
          <w:szCs w:val="23"/>
        </w:rPr>
        <w:t>meet its objectives in delivering the Vision for the National Park</w:t>
      </w:r>
      <w:r w:rsidR="00F45FA6" w:rsidRPr="00492159">
        <w:rPr>
          <w:szCs w:val="23"/>
        </w:rPr>
        <w:t xml:space="preserve">, and it is </w:t>
      </w:r>
      <w:r w:rsidRPr="00492159">
        <w:rPr>
          <w:szCs w:val="23"/>
        </w:rPr>
        <w:t xml:space="preserve">important that funding achieved </w:t>
      </w:r>
      <w:r w:rsidR="00F45FA6" w:rsidRPr="00492159">
        <w:rPr>
          <w:szCs w:val="23"/>
        </w:rPr>
        <w:t xml:space="preserve">is directly related to these aims. </w:t>
      </w:r>
    </w:p>
    <w:p w14:paraId="595B3409" w14:textId="77777777" w:rsidR="00337D17" w:rsidRPr="00492159" w:rsidRDefault="00337D17">
      <w:pPr>
        <w:pStyle w:val="Heading6"/>
        <w:ind w:left="567" w:hanging="567"/>
        <w:rPr>
          <w:iCs w:val="0"/>
        </w:rPr>
      </w:pPr>
      <w:r w:rsidRPr="00492159">
        <w:rPr>
          <w:b w:val="0"/>
          <w:bCs w:val="0"/>
          <w:iCs w:val="0"/>
        </w:rPr>
        <w:t>33.2</w:t>
      </w:r>
      <w:r w:rsidRPr="00492159">
        <w:rPr>
          <w:iCs w:val="0"/>
        </w:rPr>
        <w:tab/>
        <w:t>Key controls</w:t>
      </w:r>
    </w:p>
    <w:p w14:paraId="1AE82054" w14:textId="77777777" w:rsidR="00337D17" w:rsidRPr="00492159" w:rsidRDefault="00337D17">
      <w:pPr>
        <w:ind w:left="993" w:hanging="426"/>
        <w:rPr>
          <w:szCs w:val="23"/>
        </w:rPr>
      </w:pPr>
      <w:r w:rsidRPr="00492159">
        <w:rPr>
          <w:szCs w:val="23"/>
        </w:rPr>
        <w:t>The key controls for external funding are:</w:t>
      </w:r>
    </w:p>
    <w:p w14:paraId="562CEEF0" w14:textId="77777777" w:rsidR="00337D17" w:rsidRPr="00492159" w:rsidRDefault="00337D17">
      <w:pPr>
        <w:ind w:left="993" w:hanging="426"/>
        <w:rPr>
          <w:szCs w:val="23"/>
        </w:rPr>
      </w:pPr>
      <w:r w:rsidRPr="00492159">
        <w:rPr>
          <w:szCs w:val="23"/>
        </w:rPr>
        <w:t>(a)</w:t>
      </w:r>
      <w:r w:rsidRPr="00492159">
        <w:rPr>
          <w:szCs w:val="23"/>
        </w:rPr>
        <w:tab/>
        <w:t>to ensure that key funding conditions and any statutory requirements are complied with and that our responsibilities in receipt of funding are clearly understood</w:t>
      </w:r>
    </w:p>
    <w:p w14:paraId="14D73E6A" w14:textId="77777777" w:rsidR="00337D17" w:rsidRPr="00492159" w:rsidRDefault="00337D17">
      <w:pPr>
        <w:ind w:left="993" w:hanging="426"/>
        <w:rPr>
          <w:szCs w:val="23"/>
        </w:rPr>
      </w:pPr>
      <w:r w:rsidRPr="00492159">
        <w:rPr>
          <w:szCs w:val="23"/>
        </w:rPr>
        <w:t>(b)</w:t>
      </w:r>
      <w:r w:rsidRPr="00492159">
        <w:rPr>
          <w:szCs w:val="23"/>
        </w:rPr>
        <w:tab/>
        <w:t>to ensure that funds are acquired only to meet the priorities approved in the Business Plan and Vision for the National Park</w:t>
      </w:r>
    </w:p>
    <w:p w14:paraId="39E2EAF2" w14:textId="14C584CE" w:rsidR="00337D17" w:rsidRPr="00492159" w:rsidRDefault="00337D17" w:rsidP="00F613E0">
      <w:pPr>
        <w:ind w:left="993" w:hanging="426"/>
        <w:rPr>
          <w:szCs w:val="23"/>
        </w:rPr>
      </w:pPr>
      <w:r w:rsidRPr="00492159">
        <w:rPr>
          <w:szCs w:val="23"/>
        </w:rPr>
        <w:t>(c)</w:t>
      </w:r>
      <w:r w:rsidRPr="00492159">
        <w:rPr>
          <w:szCs w:val="23"/>
        </w:rPr>
        <w:tab/>
        <w:t>to ensure that any match-funding requirements are given due consideration prior to entering into agreements and that current and future revenue budgets reflect these requirements.</w:t>
      </w:r>
    </w:p>
    <w:p w14:paraId="515C0F6B" w14:textId="77777777" w:rsidR="00337D17" w:rsidRPr="00492159" w:rsidRDefault="00337D17">
      <w:pPr>
        <w:ind w:left="567" w:hanging="567"/>
        <w:rPr>
          <w:szCs w:val="23"/>
        </w:rPr>
      </w:pPr>
      <w:r w:rsidRPr="00492159">
        <w:rPr>
          <w:szCs w:val="23"/>
        </w:rPr>
        <w:t>33.3</w:t>
      </w:r>
      <w:r w:rsidRPr="00492159">
        <w:rPr>
          <w:szCs w:val="23"/>
        </w:rPr>
        <w:tab/>
      </w:r>
      <w:r w:rsidRPr="00492159">
        <w:rPr>
          <w:b/>
          <w:bCs/>
        </w:rPr>
        <w:t>Responsibilities of Members</w:t>
      </w:r>
    </w:p>
    <w:p w14:paraId="53C85CFA" w14:textId="0EA6F982" w:rsidR="00337D17" w:rsidRPr="00492159" w:rsidRDefault="00337D17" w:rsidP="00F95AB5">
      <w:pPr>
        <w:numPr>
          <w:ilvl w:val="0"/>
          <w:numId w:val="18"/>
        </w:numPr>
        <w:tabs>
          <w:tab w:val="clear" w:pos="720"/>
          <w:tab w:val="left" w:pos="851"/>
        </w:tabs>
        <w:ind w:left="851" w:hanging="284"/>
        <w:rPr>
          <w:szCs w:val="23"/>
        </w:rPr>
      </w:pPr>
      <w:r w:rsidRPr="00492159">
        <w:rPr>
          <w:szCs w:val="23"/>
        </w:rPr>
        <w:t>To approve the governance arrangements for the bidding</w:t>
      </w:r>
      <w:r w:rsidR="002828EF">
        <w:rPr>
          <w:szCs w:val="23"/>
        </w:rPr>
        <w:t>, accepting</w:t>
      </w:r>
      <w:r w:rsidRPr="00492159">
        <w:rPr>
          <w:szCs w:val="23"/>
        </w:rPr>
        <w:t xml:space="preserve"> and accounting for externally funded projects </w:t>
      </w:r>
    </w:p>
    <w:p w14:paraId="68F97BD2" w14:textId="2C2C4267" w:rsidR="00337D17" w:rsidRPr="00492159" w:rsidRDefault="00337D17">
      <w:pPr>
        <w:pStyle w:val="Heading6"/>
        <w:ind w:left="567" w:hanging="567"/>
        <w:rPr>
          <w:iCs w:val="0"/>
        </w:rPr>
      </w:pPr>
      <w:r w:rsidRPr="00492159">
        <w:rPr>
          <w:b w:val="0"/>
          <w:bCs w:val="0"/>
          <w:iCs w:val="0"/>
        </w:rPr>
        <w:lastRenderedPageBreak/>
        <w:t>33.4</w:t>
      </w:r>
      <w:r w:rsidRPr="00492159">
        <w:rPr>
          <w:b w:val="0"/>
          <w:bCs w:val="0"/>
          <w:iCs w:val="0"/>
        </w:rPr>
        <w:tab/>
      </w:r>
      <w:r w:rsidRPr="00492159">
        <w:rPr>
          <w:iCs w:val="0"/>
        </w:rPr>
        <w:t xml:space="preserve">Responsibilities of the </w:t>
      </w:r>
      <w:r w:rsidR="006C68B2" w:rsidRPr="00492159">
        <w:rPr>
          <w:iCs w:val="0"/>
        </w:rPr>
        <w:t>S151 Officer</w:t>
      </w:r>
    </w:p>
    <w:p w14:paraId="46101D14"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To ensure proper accounting arrangements are in place for external funding.</w:t>
      </w:r>
    </w:p>
    <w:p w14:paraId="7338506B"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To consider the availability of match funding to allow Managers to understand the availability of Authority resources prior to </w:t>
      </w:r>
      <w:proofErr w:type="gramStart"/>
      <w:r w:rsidRPr="00492159">
        <w:rPr>
          <w:szCs w:val="23"/>
        </w:rPr>
        <w:t>submitting an application</w:t>
      </w:r>
      <w:proofErr w:type="gramEnd"/>
      <w:r w:rsidRPr="00492159">
        <w:rPr>
          <w:szCs w:val="23"/>
        </w:rPr>
        <w:t xml:space="preserve"> for funds </w:t>
      </w:r>
    </w:p>
    <w:p w14:paraId="38D90E04"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To ensure that all funding notified by external bodies is received and properly recorded in the Authority’s accounts, and that corresponding expenditure is properly recorded.</w:t>
      </w:r>
    </w:p>
    <w:p w14:paraId="79FB8C96"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To ensure match funding requirements of approved bids are reflected in the budget projections of the Authority </w:t>
      </w:r>
    </w:p>
    <w:p w14:paraId="2ABEEB1A" w14:textId="72022E83" w:rsidR="00337D17" w:rsidRPr="00F613E0" w:rsidRDefault="00337D17" w:rsidP="00F613E0">
      <w:pPr>
        <w:numPr>
          <w:ilvl w:val="0"/>
          <w:numId w:val="23"/>
        </w:numPr>
        <w:tabs>
          <w:tab w:val="clear" w:pos="720"/>
          <w:tab w:val="left" w:pos="851"/>
        </w:tabs>
        <w:ind w:left="851" w:hanging="284"/>
        <w:rPr>
          <w:szCs w:val="23"/>
        </w:rPr>
      </w:pPr>
      <w:r w:rsidRPr="00492159">
        <w:rPr>
          <w:szCs w:val="23"/>
        </w:rPr>
        <w:t xml:space="preserve">To ensure that audit requirements notified to the </w:t>
      </w:r>
      <w:r w:rsidR="001725B3" w:rsidRPr="00492159">
        <w:rPr>
          <w:szCs w:val="23"/>
        </w:rPr>
        <w:t>Finance Team</w:t>
      </w:r>
      <w:r w:rsidRPr="00492159">
        <w:rPr>
          <w:szCs w:val="23"/>
        </w:rPr>
        <w:t xml:space="preserve"> are met</w:t>
      </w:r>
      <w:r w:rsidR="00F613E0">
        <w:rPr>
          <w:szCs w:val="23"/>
        </w:rPr>
        <w:t>.</w:t>
      </w:r>
    </w:p>
    <w:p w14:paraId="794E0ABA" w14:textId="77777777" w:rsidR="00337D17" w:rsidRPr="00492159" w:rsidRDefault="00337D17">
      <w:pPr>
        <w:pStyle w:val="Heading6"/>
        <w:ind w:left="567" w:hanging="567"/>
        <w:rPr>
          <w:iCs w:val="0"/>
        </w:rPr>
      </w:pPr>
      <w:r w:rsidRPr="00492159">
        <w:rPr>
          <w:b w:val="0"/>
          <w:bCs w:val="0"/>
          <w:iCs w:val="0"/>
        </w:rPr>
        <w:t>33.6</w:t>
      </w:r>
      <w:r w:rsidRPr="00492159">
        <w:rPr>
          <w:iCs w:val="0"/>
        </w:rPr>
        <w:tab/>
        <w:t>Responsibilities of Managers</w:t>
      </w:r>
    </w:p>
    <w:p w14:paraId="41FE69F2"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To ensure that all claims for funds are made by the due date.</w:t>
      </w:r>
    </w:p>
    <w:p w14:paraId="583343CD" w14:textId="6D71F2E2"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To ensure that match-funding requirements are fully considered prior to entering into agreements and that (having consulted with the </w:t>
      </w:r>
      <w:r w:rsidR="003C0C75" w:rsidRPr="00492159">
        <w:rPr>
          <w:szCs w:val="23"/>
        </w:rPr>
        <w:t>S151 Officer</w:t>
      </w:r>
      <w:r w:rsidRPr="00492159">
        <w:rPr>
          <w:szCs w:val="23"/>
        </w:rPr>
        <w:t xml:space="preserve">) future revenue resources can meet these requirements. </w:t>
      </w:r>
    </w:p>
    <w:p w14:paraId="41BCF5FA"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To ensure match-funding requirements of approved funding streams are reflected in current year budgets and </w:t>
      </w:r>
      <w:proofErr w:type="gramStart"/>
      <w:r w:rsidRPr="00492159">
        <w:rPr>
          <w:szCs w:val="23"/>
        </w:rPr>
        <w:t>medium term</w:t>
      </w:r>
      <w:proofErr w:type="gramEnd"/>
      <w:r w:rsidRPr="00492159">
        <w:rPr>
          <w:szCs w:val="23"/>
        </w:rPr>
        <w:t xml:space="preserve"> budget projections.</w:t>
      </w:r>
    </w:p>
    <w:p w14:paraId="09353DE2"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To ensure that the project progresses in accordance with the agreed project criteria and that all expenditure is properly incurred and recorded.</w:t>
      </w:r>
    </w:p>
    <w:p w14:paraId="5A93B435"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To ensure that audit requirements are met.</w:t>
      </w:r>
    </w:p>
    <w:p w14:paraId="6F753C6D" w14:textId="77777777" w:rsidR="00337D17" w:rsidRPr="00492159" w:rsidRDefault="00337D17">
      <w:pPr>
        <w:ind w:left="1418"/>
        <w:rPr>
          <w:szCs w:val="23"/>
        </w:rPr>
      </w:pPr>
    </w:p>
    <w:p w14:paraId="2478DF42" w14:textId="082676A3" w:rsidR="00337D17" w:rsidRPr="00F613E0" w:rsidRDefault="00337D17" w:rsidP="00F613E0">
      <w:pPr>
        <w:pStyle w:val="Heading3"/>
        <w:spacing w:before="0" w:after="0"/>
        <w:ind w:left="567" w:hanging="567"/>
      </w:pPr>
      <w:bookmarkStart w:id="222" w:name="_Toc137365641"/>
      <w:bookmarkStart w:id="223" w:name="_Toc137366030"/>
      <w:bookmarkStart w:id="224" w:name="_Toc222309480"/>
      <w:bookmarkStart w:id="225" w:name="_Toc222313002"/>
      <w:r w:rsidRPr="00492159">
        <w:t>34</w:t>
      </w:r>
      <w:r w:rsidRPr="00492159">
        <w:tab/>
        <w:t xml:space="preserve">Work </w:t>
      </w:r>
      <w:r w:rsidR="00E156E0" w:rsidRPr="00492159">
        <w:t>for</w:t>
      </w:r>
      <w:r w:rsidRPr="00492159">
        <w:t xml:space="preserve"> Third Parties</w:t>
      </w:r>
      <w:bookmarkEnd w:id="222"/>
      <w:bookmarkEnd w:id="223"/>
      <w:bookmarkEnd w:id="224"/>
      <w:bookmarkEnd w:id="225"/>
    </w:p>
    <w:p w14:paraId="4C19AB3C" w14:textId="77777777" w:rsidR="00337D17" w:rsidRPr="00492159" w:rsidRDefault="00337D17">
      <w:pPr>
        <w:pStyle w:val="Heading6"/>
        <w:ind w:left="567" w:hanging="567"/>
        <w:rPr>
          <w:iCs w:val="0"/>
        </w:rPr>
      </w:pPr>
      <w:r w:rsidRPr="00492159">
        <w:rPr>
          <w:b w:val="0"/>
          <w:bCs w:val="0"/>
          <w:iCs w:val="0"/>
        </w:rPr>
        <w:t>34.1</w:t>
      </w:r>
      <w:r w:rsidRPr="00492159">
        <w:rPr>
          <w:iCs w:val="0"/>
        </w:rPr>
        <w:tab/>
        <w:t>Why this is important</w:t>
      </w:r>
    </w:p>
    <w:p w14:paraId="7B1F1D75" w14:textId="555C8450" w:rsidR="00337D17" w:rsidRPr="00492159" w:rsidRDefault="00337D17" w:rsidP="00F613E0">
      <w:pPr>
        <w:ind w:left="567"/>
        <w:rPr>
          <w:szCs w:val="23"/>
        </w:rPr>
      </w:pPr>
      <w:r w:rsidRPr="00492159">
        <w:rPr>
          <w:szCs w:val="23"/>
        </w:rPr>
        <w:t xml:space="preserve">Current legislation enables the Authority to provide a range of services to other bodies. Such work may enable a team to maintain economies of scale and existing expertise.  Arrangements should be in place to ensure that </w:t>
      </w:r>
      <w:r w:rsidR="00F45FA6" w:rsidRPr="00492159">
        <w:rPr>
          <w:szCs w:val="23"/>
        </w:rPr>
        <w:t xml:space="preserve">third party work is subject to legal compliance and </w:t>
      </w:r>
      <w:r w:rsidRPr="00492159">
        <w:rPr>
          <w:szCs w:val="23"/>
        </w:rPr>
        <w:t xml:space="preserve">any risks associated with this work </w:t>
      </w:r>
      <w:r w:rsidR="00F45FA6" w:rsidRPr="00492159">
        <w:rPr>
          <w:szCs w:val="23"/>
        </w:rPr>
        <w:t xml:space="preserve">are </w:t>
      </w:r>
      <w:r w:rsidRPr="00492159">
        <w:rPr>
          <w:szCs w:val="23"/>
        </w:rPr>
        <w:t>minimised</w:t>
      </w:r>
      <w:r w:rsidR="00F45FA6" w:rsidRPr="00492159">
        <w:rPr>
          <w:szCs w:val="23"/>
        </w:rPr>
        <w:t xml:space="preserve">. </w:t>
      </w:r>
    </w:p>
    <w:p w14:paraId="73BA0D48" w14:textId="77777777" w:rsidR="00337D17" w:rsidRPr="00492159" w:rsidRDefault="00337D17">
      <w:pPr>
        <w:pStyle w:val="Heading6"/>
        <w:ind w:left="567" w:hanging="567"/>
        <w:rPr>
          <w:iCs w:val="0"/>
        </w:rPr>
      </w:pPr>
      <w:r w:rsidRPr="00492159">
        <w:rPr>
          <w:b w:val="0"/>
          <w:bCs w:val="0"/>
          <w:iCs w:val="0"/>
        </w:rPr>
        <w:lastRenderedPageBreak/>
        <w:t>34.2</w:t>
      </w:r>
      <w:r w:rsidRPr="00492159">
        <w:rPr>
          <w:iCs w:val="0"/>
        </w:rPr>
        <w:tab/>
        <w:t>Key controls</w:t>
      </w:r>
    </w:p>
    <w:p w14:paraId="439C860E" w14:textId="77777777" w:rsidR="00337D17" w:rsidRPr="00492159" w:rsidRDefault="00337D17">
      <w:pPr>
        <w:ind w:left="993" w:hanging="426"/>
        <w:rPr>
          <w:szCs w:val="23"/>
        </w:rPr>
      </w:pPr>
      <w:r w:rsidRPr="00492159">
        <w:rPr>
          <w:szCs w:val="23"/>
        </w:rPr>
        <w:t>The key controls for working with third parties are:</w:t>
      </w:r>
    </w:p>
    <w:p w14:paraId="66CFAD83" w14:textId="477FC5FB" w:rsidR="00337D17" w:rsidRPr="00492159" w:rsidRDefault="00337D17">
      <w:pPr>
        <w:ind w:left="993" w:hanging="426"/>
        <w:rPr>
          <w:szCs w:val="23"/>
        </w:rPr>
      </w:pPr>
      <w:r w:rsidRPr="00492159">
        <w:rPr>
          <w:szCs w:val="23"/>
        </w:rPr>
        <w:t>(a)</w:t>
      </w:r>
      <w:r w:rsidRPr="00492159">
        <w:rPr>
          <w:szCs w:val="23"/>
        </w:rPr>
        <w:tab/>
        <w:t xml:space="preserve">to ensure that proposals are costed properly in accordance with guidance provided by the </w:t>
      </w:r>
      <w:r w:rsidR="003C0C75" w:rsidRPr="00492159">
        <w:rPr>
          <w:szCs w:val="23"/>
        </w:rPr>
        <w:t>S151 Officer</w:t>
      </w:r>
    </w:p>
    <w:p w14:paraId="4840600B" w14:textId="6DB59581" w:rsidR="00337D17" w:rsidRPr="00492159" w:rsidRDefault="00337D17">
      <w:pPr>
        <w:ind w:left="993" w:hanging="426"/>
        <w:rPr>
          <w:szCs w:val="23"/>
        </w:rPr>
      </w:pPr>
      <w:r w:rsidRPr="00492159">
        <w:rPr>
          <w:szCs w:val="23"/>
        </w:rPr>
        <w:t>(b)</w:t>
      </w:r>
      <w:r w:rsidRPr="00492159">
        <w:rPr>
          <w:szCs w:val="23"/>
        </w:rPr>
        <w:tab/>
        <w:t xml:space="preserve">to ensure that contracts are drawn up using guidance provided by the </w:t>
      </w:r>
      <w:r w:rsidR="003C0C75" w:rsidRPr="00492159">
        <w:rPr>
          <w:szCs w:val="23"/>
        </w:rPr>
        <w:t>S151 Officer</w:t>
      </w:r>
      <w:r w:rsidRPr="00492159">
        <w:rPr>
          <w:szCs w:val="23"/>
        </w:rPr>
        <w:t xml:space="preserve"> and </w:t>
      </w:r>
      <w:r w:rsidR="00123807" w:rsidRPr="00492159">
        <w:rPr>
          <w:szCs w:val="23"/>
        </w:rPr>
        <w:t>Authority Solicitor</w:t>
      </w:r>
      <w:r w:rsidRPr="00492159">
        <w:rPr>
          <w:szCs w:val="23"/>
        </w:rPr>
        <w:t xml:space="preserve"> and a formal approval process is adhered to</w:t>
      </w:r>
    </w:p>
    <w:p w14:paraId="68B15D96" w14:textId="77777777" w:rsidR="00337D17" w:rsidRPr="00492159" w:rsidRDefault="00337D17">
      <w:pPr>
        <w:ind w:left="993" w:hanging="426"/>
        <w:rPr>
          <w:szCs w:val="23"/>
        </w:rPr>
      </w:pPr>
      <w:r w:rsidRPr="00492159">
        <w:rPr>
          <w:szCs w:val="23"/>
        </w:rPr>
        <w:t>(c)</w:t>
      </w:r>
      <w:r w:rsidRPr="00492159">
        <w:rPr>
          <w:szCs w:val="23"/>
        </w:rPr>
        <w:tab/>
        <w:t xml:space="preserve">to issue guidance </w:t>
      </w:r>
      <w:proofErr w:type="gramStart"/>
      <w:r w:rsidRPr="00492159">
        <w:rPr>
          <w:szCs w:val="23"/>
        </w:rPr>
        <w:t>with regard to</w:t>
      </w:r>
      <w:proofErr w:type="gramEnd"/>
      <w:r w:rsidRPr="00492159">
        <w:rPr>
          <w:szCs w:val="23"/>
        </w:rPr>
        <w:t xml:space="preserve"> the financial aspects of </w:t>
      </w:r>
      <w:proofErr w:type="gramStart"/>
      <w:r w:rsidRPr="00492159">
        <w:rPr>
          <w:szCs w:val="23"/>
        </w:rPr>
        <w:t>third party</w:t>
      </w:r>
      <w:proofErr w:type="gramEnd"/>
      <w:r w:rsidRPr="00492159">
        <w:rPr>
          <w:szCs w:val="23"/>
        </w:rPr>
        <w:t xml:space="preserve"> contracts and the maintenance of the contract register.</w:t>
      </w:r>
    </w:p>
    <w:p w14:paraId="312073D2" w14:textId="31E76221" w:rsidR="008C11A4" w:rsidRPr="00492159" w:rsidRDefault="00FD2992" w:rsidP="00F613E0">
      <w:pPr>
        <w:ind w:left="993" w:hanging="426"/>
        <w:rPr>
          <w:szCs w:val="23"/>
        </w:rPr>
      </w:pPr>
      <w:r w:rsidRPr="00492159">
        <w:rPr>
          <w:szCs w:val="23"/>
        </w:rPr>
        <w:t>(d)</w:t>
      </w:r>
      <w:r w:rsidRPr="00492159">
        <w:rPr>
          <w:szCs w:val="23"/>
        </w:rPr>
        <w:tab/>
        <w:t xml:space="preserve">to obtain </w:t>
      </w:r>
      <w:r w:rsidR="000F3C28" w:rsidRPr="00492159">
        <w:rPr>
          <w:szCs w:val="23"/>
        </w:rPr>
        <w:t>Authority</w:t>
      </w:r>
      <w:r w:rsidRPr="00492159">
        <w:rPr>
          <w:szCs w:val="23"/>
        </w:rPr>
        <w:t xml:space="preserve"> for new work for third parties </w:t>
      </w:r>
      <w:r w:rsidR="009436F2" w:rsidRPr="00492159">
        <w:rPr>
          <w:szCs w:val="23"/>
        </w:rPr>
        <w:t xml:space="preserve">exceeding </w:t>
      </w:r>
      <w:r w:rsidRPr="00492159">
        <w:rPr>
          <w:szCs w:val="23"/>
        </w:rPr>
        <w:t>£</w:t>
      </w:r>
      <w:r w:rsidR="009436F2" w:rsidRPr="00492159">
        <w:rPr>
          <w:szCs w:val="23"/>
        </w:rPr>
        <w:t>200</w:t>
      </w:r>
      <w:r w:rsidRPr="00492159">
        <w:rPr>
          <w:szCs w:val="23"/>
        </w:rPr>
        <w:t>,00</w:t>
      </w:r>
      <w:r w:rsidR="00F613E0">
        <w:rPr>
          <w:szCs w:val="23"/>
        </w:rPr>
        <w:t>0</w:t>
      </w:r>
    </w:p>
    <w:p w14:paraId="16F3E4C6" w14:textId="77777777" w:rsidR="00337D17" w:rsidRPr="00492159" w:rsidRDefault="00337D17">
      <w:pPr>
        <w:ind w:left="567" w:hanging="567"/>
        <w:rPr>
          <w:szCs w:val="23"/>
        </w:rPr>
      </w:pPr>
      <w:r w:rsidRPr="00492159">
        <w:rPr>
          <w:szCs w:val="23"/>
        </w:rPr>
        <w:t>34.3</w:t>
      </w:r>
      <w:r w:rsidRPr="00492159">
        <w:rPr>
          <w:szCs w:val="23"/>
        </w:rPr>
        <w:tab/>
      </w:r>
      <w:r w:rsidRPr="00492159">
        <w:rPr>
          <w:b/>
          <w:bCs/>
        </w:rPr>
        <w:t>Responsibilities of Members</w:t>
      </w:r>
    </w:p>
    <w:p w14:paraId="77B168D1" w14:textId="4DDF7ECC" w:rsidR="00337D17" w:rsidRPr="00F613E0" w:rsidRDefault="00337D17" w:rsidP="00F613E0">
      <w:pPr>
        <w:numPr>
          <w:ilvl w:val="0"/>
          <w:numId w:val="18"/>
        </w:numPr>
        <w:tabs>
          <w:tab w:val="clear" w:pos="720"/>
          <w:tab w:val="left" w:pos="851"/>
        </w:tabs>
        <w:ind w:left="851" w:hanging="284"/>
        <w:rPr>
          <w:szCs w:val="23"/>
        </w:rPr>
      </w:pPr>
      <w:r w:rsidRPr="00492159">
        <w:rPr>
          <w:szCs w:val="23"/>
        </w:rPr>
        <w:t xml:space="preserve">To consider all </w:t>
      </w:r>
      <w:r w:rsidR="00B8335F" w:rsidRPr="00492159">
        <w:rPr>
          <w:szCs w:val="23"/>
        </w:rPr>
        <w:t>O</w:t>
      </w:r>
      <w:r w:rsidRPr="00492159">
        <w:rPr>
          <w:szCs w:val="23"/>
        </w:rPr>
        <w:t xml:space="preserve">fficer proposals for work for third parties </w:t>
      </w:r>
      <w:proofErr w:type="gramStart"/>
      <w:r w:rsidRPr="00492159">
        <w:rPr>
          <w:szCs w:val="23"/>
        </w:rPr>
        <w:t>in excess of</w:t>
      </w:r>
      <w:proofErr w:type="gramEnd"/>
      <w:r w:rsidRPr="00492159">
        <w:rPr>
          <w:szCs w:val="23"/>
        </w:rPr>
        <w:t xml:space="preserve"> £</w:t>
      </w:r>
      <w:r w:rsidR="009436F2" w:rsidRPr="00492159">
        <w:rPr>
          <w:szCs w:val="23"/>
        </w:rPr>
        <w:t>200</w:t>
      </w:r>
      <w:r w:rsidRPr="00492159">
        <w:rPr>
          <w:szCs w:val="23"/>
        </w:rPr>
        <w:t xml:space="preserve">,000. </w:t>
      </w:r>
    </w:p>
    <w:p w14:paraId="6C0F0FB6" w14:textId="6A355ED6" w:rsidR="00337D17" w:rsidRPr="00492159" w:rsidRDefault="00337D17">
      <w:pPr>
        <w:pStyle w:val="Heading6"/>
        <w:ind w:left="567" w:hanging="567"/>
        <w:rPr>
          <w:iCs w:val="0"/>
        </w:rPr>
      </w:pPr>
      <w:r w:rsidRPr="00492159">
        <w:rPr>
          <w:b w:val="0"/>
          <w:bCs w:val="0"/>
          <w:iCs w:val="0"/>
        </w:rPr>
        <w:t>34.4</w:t>
      </w:r>
      <w:r w:rsidRPr="00492159">
        <w:rPr>
          <w:b w:val="0"/>
          <w:bCs w:val="0"/>
          <w:iCs w:val="0"/>
        </w:rPr>
        <w:tab/>
      </w:r>
      <w:r w:rsidRPr="00492159">
        <w:rPr>
          <w:iCs w:val="0"/>
        </w:rPr>
        <w:t xml:space="preserve">Responsibilities of </w:t>
      </w:r>
      <w:r w:rsidR="006C68B2" w:rsidRPr="00492159">
        <w:rPr>
          <w:iCs w:val="0"/>
        </w:rPr>
        <w:t>S151 Officer</w:t>
      </w:r>
    </w:p>
    <w:p w14:paraId="175DEF0F" w14:textId="525CFC60" w:rsidR="00337D17" w:rsidRPr="00F613E0" w:rsidRDefault="00337D17" w:rsidP="00F613E0">
      <w:pPr>
        <w:numPr>
          <w:ilvl w:val="0"/>
          <w:numId w:val="23"/>
        </w:numPr>
        <w:tabs>
          <w:tab w:val="clear" w:pos="720"/>
          <w:tab w:val="left" w:pos="851"/>
        </w:tabs>
        <w:ind w:left="851" w:hanging="284"/>
        <w:rPr>
          <w:szCs w:val="23"/>
        </w:rPr>
      </w:pPr>
      <w:r w:rsidRPr="00492159">
        <w:rPr>
          <w:szCs w:val="23"/>
        </w:rPr>
        <w:t xml:space="preserve">To provide guidance </w:t>
      </w:r>
      <w:proofErr w:type="gramStart"/>
      <w:r w:rsidRPr="00492159">
        <w:rPr>
          <w:szCs w:val="23"/>
        </w:rPr>
        <w:t>with regard to</w:t>
      </w:r>
      <w:proofErr w:type="gramEnd"/>
      <w:r w:rsidRPr="00492159">
        <w:rPr>
          <w:szCs w:val="23"/>
        </w:rPr>
        <w:t xml:space="preserve"> the financial aspects of </w:t>
      </w:r>
      <w:proofErr w:type="gramStart"/>
      <w:r w:rsidRPr="00492159">
        <w:rPr>
          <w:szCs w:val="23"/>
        </w:rPr>
        <w:t>third party</w:t>
      </w:r>
      <w:proofErr w:type="gramEnd"/>
      <w:r w:rsidRPr="00492159">
        <w:rPr>
          <w:szCs w:val="23"/>
        </w:rPr>
        <w:t xml:space="preserve"> contracts and the maintenance of the contract register.</w:t>
      </w:r>
    </w:p>
    <w:p w14:paraId="09A8D9EF" w14:textId="77777777" w:rsidR="00337D17" w:rsidRPr="00492159" w:rsidRDefault="00337D17">
      <w:pPr>
        <w:tabs>
          <w:tab w:val="left" w:pos="567"/>
        </w:tabs>
        <w:ind w:left="567" w:hanging="567"/>
        <w:rPr>
          <w:b/>
        </w:rPr>
      </w:pPr>
      <w:r w:rsidRPr="00492159">
        <w:t>34.5</w:t>
      </w:r>
      <w:r w:rsidRPr="00492159">
        <w:tab/>
      </w:r>
      <w:r w:rsidRPr="00492159">
        <w:rPr>
          <w:b/>
        </w:rPr>
        <w:t xml:space="preserve">Responsibilities of the </w:t>
      </w:r>
      <w:r w:rsidR="00123807" w:rsidRPr="00492159">
        <w:rPr>
          <w:b/>
        </w:rPr>
        <w:t>Authority Solicitor</w:t>
      </w:r>
    </w:p>
    <w:p w14:paraId="55BB5DC3" w14:textId="0AEC8909" w:rsidR="00337D17" w:rsidRPr="00F613E0" w:rsidRDefault="00337D17" w:rsidP="00F613E0">
      <w:pPr>
        <w:numPr>
          <w:ilvl w:val="0"/>
          <w:numId w:val="23"/>
        </w:numPr>
        <w:tabs>
          <w:tab w:val="clear" w:pos="720"/>
          <w:tab w:val="left" w:pos="567"/>
          <w:tab w:val="num" w:pos="851"/>
        </w:tabs>
        <w:ind w:left="851" w:hanging="284"/>
        <w:rPr>
          <w:b/>
        </w:rPr>
      </w:pPr>
      <w:r w:rsidRPr="00492159">
        <w:t xml:space="preserve">To provide guidance </w:t>
      </w:r>
      <w:proofErr w:type="gramStart"/>
      <w:r w:rsidRPr="00492159">
        <w:t>with regard to</w:t>
      </w:r>
      <w:proofErr w:type="gramEnd"/>
      <w:r w:rsidRPr="00492159">
        <w:t xml:space="preserve"> the maintenance of the contract register.</w:t>
      </w:r>
    </w:p>
    <w:p w14:paraId="1008E75F" w14:textId="77777777" w:rsidR="00337D17" w:rsidRPr="00492159" w:rsidRDefault="00337D17">
      <w:pPr>
        <w:pStyle w:val="Heading6"/>
        <w:ind w:left="567" w:hanging="567"/>
        <w:rPr>
          <w:iCs w:val="0"/>
        </w:rPr>
      </w:pPr>
      <w:r w:rsidRPr="00492159">
        <w:rPr>
          <w:b w:val="0"/>
          <w:bCs w:val="0"/>
          <w:iCs w:val="0"/>
        </w:rPr>
        <w:t>34.6</w:t>
      </w:r>
      <w:r w:rsidRPr="00492159">
        <w:rPr>
          <w:b w:val="0"/>
          <w:bCs w:val="0"/>
          <w:iCs w:val="0"/>
        </w:rPr>
        <w:tab/>
      </w:r>
      <w:r w:rsidRPr="00492159">
        <w:rPr>
          <w:iCs w:val="0"/>
        </w:rPr>
        <w:t>Responsibilities of Managers</w:t>
      </w:r>
    </w:p>
    <w:p w14:paraId="40A0DFB5"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To ensure that </w:t>
      </w:r>
      <w:r w:rsidR="000F3C28" w:rsidRPr="00492159">
        <w:rPr>
          <w:szCs w:val="23"/>
        </w:rPr>
        <w:t xml:space="preserve">Authority </w:t>
      </w:r>
      <w:r w:rsidRPr="00492159">
        <w:rPr>
          <w:szCs w:val="23"/>
        </w:rPr>
        <w:t xml:space="preserve">approval is obtained before any negotiations are concluded to work for third parties valued </w:t>
      </w:r>
      <w:proofErr w:type="gramStart"/>
      <w:r w:rsidRPr="00492159">
        <w:rPr>
          <w:szCs w:val="23"/>
        </w:rPr>
        <w:t>in excess of</w:t>
      </w:r>
      <w:proofErr w:type="gramEnd"/>
      <w:r w:rsidRPr="00492159">
        <w:rPr>
          <w:szCs w:val="23"/>
        </w:rPr>
        <w:t xml:space="preserve"> £</w:t>
      </w:r>
      <w:r w:rsidR="009436F2" w:rsidRPr="00492159">
        <w:rPr>
          <w:szCs w:val="23"/>
        </w:rPr>
        <w:t>200</w:t>
      </w:r>
      <w:r w:rsidRPr="00492159">
        <w:rPr>
          <w:szCs w:val="23"/>
        </w:rPr>
        <w:t xml:space="preserve">,000.  </w:t>
      </w:r>
    </w:p>
    <w:p w14:paraId="76B3056E" w14:textId="50F93EB0" w:rsidR="00337D17" w:rsidRPr="00492159" w:rsidRDefault="00337D17" w:rsidP="00F95AB5">
      <w:pPr>
        <w:numPr>
          <w:ilvl w:val="0"/>
          <w:numId w:val="23"/>
        </w:numPr>
        <w:tabs>
          <w:tab w:val="clear" w:pos="720"/>
          <w:tab w:val="left" w:pos="851"/>
        </w:tabs>
        <w:ind w:left="851" w:hanging="284"/>
        <w:rPr>
          <w:szCs w:val="23"/>
        </w:rPr>
      </w:pPr>
      <w:r w:rsidRPr="00492159">
        <w:rPr>
          <w:szCs w:val="23"/>
        </w:rPr>
        <w:t xml:space="preserve">To maintain a register of all contracts </w:t>
      </w:r>
      <w:proofErr w:type="gramStart"/>
      <w:r w:rsidRPr="00492159">
        <w:rPr>
          <w:szCs w:val="23"/>
        </w:rPr>
        <w:t>entered into</w:t>
      </w:r>
      <w:proofErr w:type="gramEnd"/>
      <w:r w:rsidRPr="00492159">
        <w:rPr>
          <w:szCs w:val="23"/>
        </w:rPr>
        <w:t xml:space="preserve"> with third parties in accordance with procedures specified by the </w:t>
      </w:r>
      <w:r w:rsidR="00FB7B91" w:rsidRPr="00492159">
        <w:rPr>
          <w:szCs w:val="23"/>
        </w:rPr>
        <w:t>Authority Solicitor</w:t>
      </w:r>
      <w:r w:rsidRPr="00492159">
        <w:rPr>
          <w:szCs w:val="23"/>
        </w:rPr>
        <w:t>.</w:t>
      </w:r>
    </w:p>
    <w:p w14:paraId="4CE455A1"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To ensure that appropriate insurance arrangements are made.</w:t>
      </w:r>
    </w:p>
    <w:p w14:paraId="6EB5E750"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To ensure that the Authority is not put at risk from any bad debts.</w:t>
      </w:r>
    </w:p>
    <w:p w14:paraId="5377E27F"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To ensure that no contract is subsidised by the Authority.</w:t>
      </w:r>
    </w:p>
    <w:p w14:paraId="3938F47C"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To ensure that, wherever possible, payment is received in advance of the delivery of the service.</w:t>
      </w:r>
    </w:p>
    <w:p w14:paraId="5908046C"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lastRenderedPageBreak/>
        <w:t>To ensure that the team has the appropriate expertise to undertake the contract.</w:t>
      </w:r>
    </w:p>
    <w:p w14:paraId="239E9919"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To ensure that such contracts do not impact adversely upon the services provided for the Authority.</w:t>
      </w:r>
    </w:p>
    <w:p w14:paraId="16642336" w14:textId="77777777" w:rsidR="00337D17" w:rsidRPr="00492159" w:rsidRDefault="00337D17" w:rsidP="00F95AB5">
      <w:pPr>
        <w:numPr>
          <w:ilvl w:val="0"/>
          <w:numId w:val="23"/>
        </w:numPr>
        <w:tabs>
          <w:tab w:val="clear" w:pos="720"/>
          <w:tab w:val="left" w:pos="851"/>
        </w:tabs>
        <w:ind w:left="851" w:hanging="284"/>
        <w:rPr>
          <w:szCs w:val="23"/>
        </w:rPr>
      </w:pPr>
      <w:r w:rsidRPr="00492159">
        <w:rPr>
          <w:szCs w:val="23"/>
        </w:rPr>
        <w:t>To ensure that all contracts are properly documented.</w:t>
      </w:r>
    </w:p>
    <w:p w14:paraId="14D76634" w14:textId="34EA4D44" w:rsidR="008173BC" w:rsidRDefault="00337D17" w:rsidP="008173BC">
      <w:pPr>
        <w:numPr>
          <w:ilvl w:val="0"/>
          <w:numId w:val="23"/>
        </w:numPr>
        <w:tabs>
          <w:tab w:val="clear" w:pos="720"/>
          <w:tab w:val="left" w:pos="851"/>
        </w:tabs>
        <w:ind w:left="851" w:hanging="284"/>
      </w:pPr>
      <w:r w:rsidRPr="00492159">
        <w:t xml:space="preserve">To provide appropriate information to the </w:t>
      </w:r>
      <w:r w:rsidR="003C0C75" w:rsidRPr="00492159">
        <w:t>S151 Officer</w:t>
      </w:r>
      <w:r w:rsidR="00FD2992" w:rsidRPr="00492159">
        <w:t xml:space="preserve"> </w:t>
      </w:r>
      <w:r w:rsidRPr="00492159">
        <w:t>to enable a note to be entered into the Statement of Accounts.</w:t>
      </w:r>
    </w:p>
    <w:p w14:paraId="18DF8717" w14:textId="77777777" w:rsidR="00F613E0" w:rsidRPr="00492159" w:rsidRDefault="00F613E0" w:rsidP="00F613E0">
      <w:pPr>
        <w:tabs>
          <w:tab w:val="left" w:pos="851"/>
        </w:tabs>
        <w:ind w:left="851"/>
      </w:pPr>
    </w:p>
    <w:p w14:paraId="563F729A" w14:textId="77777777" w:rsidR="00337D17" w:rsidRPr="00492159" w:rsidRDefault="00337D17" w:rsidP="00F613E0">
      <w:pPr>
        <w:pStyle w:val="Heading2"/>
      </w:pPr>
      <w:bookmarkStart w:id="226" w:name="_Toc222309481"/>
      <w:bookmarkStart w:id="227" w:name="_Toc222313003"/>
      <w:r w:rsidRPr="00492159">
        <w:t>4</w:t>
      </w:r>
      <w:r w:rsidRPr="00492159">
        <w:tab/>
      </w:r>
      <w:proofErr w:type="gramStart"/>
      <w:r w:rsidRPr="00492159">
        <w:t>GLOSSARY</w:t>
      </w:r>
      <w:proofErr w:type="gramEnd"/>
      <w:r w:rsidRPr="00492159">
        <w:t xml:space="preserve"> OF TERMS</w:t>
      </w:r>
      <w:bookmarkEnd w:id="226"/>
      <w:bookmarkEnd w:id="227"/>
    </w:p>
    <w:p w14:paraId="5B1C68DE" w14:textId="77777777" w:rsidR="00337D17" w:rsidRPr="00492159" w:rsidRDefault="00337D17" w:rsidP="000A0BB9">
      <w:pPr>
        <w:pStyle w:val="Leader2"/>
      </w:pPr>
    </w:p>
    <w:tbl>
      <w:tblPr>
        <w:tblW w:w="9781" w:type="dxa"/>
        <w:tblInd w:w="108" w:type="dxa"/>
        <w:tblBorders>
          <w:insideH w:val="dashSmallGap" w:sz="4" w:space="0" w:color="auto"/>
        </w:tblBorders>
        <w:tblLook w:val="0000" w:firstRow="0" w:lastRow="0" w:firstColumn="0" w:lastColumn="0" w:noHBand="0" w:noVBand="0"/>
      </w:tblPr>
      <w:tblGrid>
        <w:gridCol w:w="2694"/>
        <w:gridCol w:w="7087"/>
      </w:tblGrid>
      <w:tr w:rsidR="00337D17" w:rsidRPr="00492159" w14:paraId="78F268D4" w14:textId="77777777">
        <w:tc>
          <w:tcPr>
            <w:tcW w:w="2694" w:type="dxa"/>
          </w:tcPr>
          <w:p w14:paraId="6BEFEE34" w14:textId="77777777" w:rsidR="00337D17" w:rsidRPr="00492159" w:rsidRDefault="00337D17" w:rsidP="001753C2">
            <w:r w:rsidRPr="00492159">
              <w:t>Accounting Policies</w:t>
            </w:r>
          </w:p>
        </w:tc>
        <w:tc>
          <w:tcPr>
            <w:tcW w:w="7087" w:type="dxa"/>
          </w:tcPr>
          <w:p w14:paraId="6E922DC2" w14:textId="77777777" w:rsidR="00337D17" w:rsidRPr="00492159" w:rsidRDefault="00337D17" w:rsidP="001753C2">
            <w:r w:rsidRPr="00492159">
              <w:t xml:space="preserve">The accounting rules we put in place to treat all accounting transactions in accordance with professional standards and best practice. </w:t>
            </w:r>
          </w:p>
        </w:tc>
      </w:tr>
      <w:tr w:rsidR="00337D17" w:rsidRPr="00492159" w14:paraId="7068A80D" w14:textId="77777777">
        <w:tc>
          <w:tcPr>
            <w:tcW w:w="2694" w:type="dxa"/>
          </w:tcPr>
          <w:p w14:paraId="06AC88E0" w14:textId="77777777" w:rsidR="00337D17" w:rsidRPr="00492159" w:rsidRDefault="00337D17" w:rsidP="001753C2">
            <w:r w:rsidRPr="00492159">
              <w:t>Authorise</w:t>
            </w:r>
          </w:p>
        </w:tc>
        <w:tc>
          <w:tcPr>
            <w:tcW w:w="7087" w:type="dxa"/>
          </w:tcPr>
          <w:p w14:paraId="240BB698" w14:textId="1D39432F" w:rsidR="00337D17" w:rsidRPr="00492159" w:rsidRDefault="00337D17" w:rsidP="001753C2">
            <w:r w:rsidRPr="00492159">
              <w:t xml:space="preserve">To confirm payment of an invoice from an Authority budget. An Authorising </w:t>
            </w:r>
            <w:r w:rsidR="00B8335F" w:rsidRPr="00492159">
              <w:t>O</w:t>
            </w:r>
            <w:r w:rsidRPr="00492159">
              <w:t>fficer confirms the invoice is appropriate, goods have been received and funds should be released for payment from a specified code on the financial system</w:t>
            </w:r>
          </w:p>
        </w:tc>
      </w:tr>
      <w:tr w:rsidR="00337D17" w:rsidRPr="00492159" w14:paraId="16586098" w14:textId="77777777">
        <w:tc>
          <w:tcPr>
            <w:tcW w:w="2694" w:type="dxa"/>
          </w:tcPr>
          <w:p w14:paraId="7A03FBD2" w14:textId="77777777" w:rsidR="00337D17" w:rsidRPr="00492159" w:rsidRDefault="00337D17" w:rsidP="001753C2">
            <w:r w:rsidRPr="00492159">
              <w:t>Authority</w:t>
            </w:r>
          </w:p>
        </w:tc>
        <w:tc>
          <w:tcPr>
            <w:tcW w:w="7087" w:type="dxa"/>
          </w:tcPr>
          <w:p w14:paraId="05E0A64C" w14:textId="77777777" w:rsidR="00337D17" w:rsidRPr="00492159" w:rsidRDefault="00337D17" w:rsidP="001753C2">
            <w:r w:rsidRPr="00492159">
              <w:t xml:space="preserve">The </w:t>
            </w:r>
            <w:r w:rsidR="00EF464B" w:rsidRPr="00492159">
              <w:t>body corporate established by section 63 of the Environment Act 1995</w:t>
            </w:r>
            <w:r w:rsidR="00EF464B" w:rsidRPr="00492159">
              <w:rPr>
                <w:noProof/>
              </w:rPr>
              <w:t xml:space="preserve"> </w:t>
            </w:r>
            <w:r w:rsidR="00EF464B" w:rsidRPr="00492159">
              <w:t xml:space="preserve">and included Members, Directors, Officers and Volunteers. Strategies, Plans and Policies are referred to as belonging to the Authority when they have been approved by the </w:t>
            </w:r>
            <w:r w:rsidR="00297B3C" w:rsidRPr="00492159">
              <w:t>Committee or Officer with delegated authority to adopt such Strategies, Plans and Policies under the term of the Scheme of Delegation.</w:t>
            </w:r>
          </w:p>
        </w:tc>
      </w:tr>
      <w:tr w:rsidR="00337D17" w:rsidRPr="00492159" w14:paraId="681F98DD" w14:textId="77777777">
        <w:tc>
          <w:tcPr>
            <w:tcW w:w="2694" w:type="dxa"/>
          </w:tcPr>
          <w:p w14:paraId="577E566C" w14:textId="77777777" w:rsidR="00337D17" w:rsidRPr="00492159" w:rsidRDefault="00337D17" w:rsidP="001753C2">
            <w:r w:rsidRPr="00492159">
              <w:t>BACS</w:t>
            </w:r>
          </w:p>
        </w:tc>
        <w:tc>
          <w:tcPr>
            <w:tcW w:w="7087" w:type="dxa"/>
          </w:tcPr>
          <w:p w14:paraId="24C657B6" w14:textId="77777777" w:rsidR="00337D17" w:rsidRPr="00492159" w:rsidRDefault="00337D17" w:rsidP="001753C2">
            <w:r w:rsidRPr="00492159">
              <w:t>The Bank Automated Clearing Service (BACS) is the system used by banks to provide electronic payments directly into bank accounts</w:t>
            </w:r>
          </w:p>
        </w:tc>
      </w:tr>
      <w:tr w:rsidR="00337D17" w:rsidRPr="00492159" w14:paraId="6027BE20" w14:textId="77777777">
        <w:tc>
          <w:tcPr>
            <w:tcW w:w="2694" w:type="dxa"/>
          </w:tcPr>
          <w:p w14:paraId="1F383585" w14:textId="77777777" w:rsidR="00337D17" w:rsidRPr="00492159" w:rsidRDefault="00337D17" w:rsidP="001753C2">
            <w:r w:rsidRPr="00492159">
              <w:t>Borrowing</w:t>
            </w:r>
          </w:p>
        </w:tc>
        <w:tc>
          <w:tcPr>
            <w:tcW w:w="7087" w:type="dxa"/>
          </w:tcPr>
          <w:p w14:paraId="4A6A03FC" w14:textId="77777777" w:rsidR="00337D17" w:rsidRPr="00492159" w:rsidRDefault="00337D17" w:rsidP="001753C2">
            <w:r w:rsidRPr="00492159">
              <w:t xml:space="preserve">The raising of loan funding to finance the capital programme or to cover temporary cash shortfalls. </w:t>
            </w:r>
          </w:p>
        </w:tc>
      </w:tr>
      <w:tr w:rsidR="00337D17" w:rsidRPr="00492159" w14:paraId="3A3AD3F8" w14:textId="77777777">
        <w:tc>
          <w:tcPr>
            <w:tcW w:w="2694" w:type="dxa"/>
          </w:tcPr>
          <w:p w14:paraId="6FB5BAD2" w14:textId="77777777" w:rsidR="00337D17" w:rsidRPr="00492159" w:rsidRDefault="00337D17" w:rsidP="001753C2">
            <w:r w:rsidRPr="00492159">
              <w:t>Budget</w:t>
            </w:r>
          </w:p>
        </w:tc>
        <w:tc>
          <w:tcPr>
            <w:tcW w:w="7087" w:type="dxa"/>
          </w:tcPr>
          <w:p w14:paraId="29CD0B64" w14:textId="77777777" w:rsidR="00337D17" w:rsidRPr="00492159" w:rsidRDefault="00337D17" w:rsidP="001753C2">
            <w:r w:rsidRPr="00492159">
              <w:t>The income and spending plan for the Authority</w:t>
            </w:r>
          </w:p>
        </w:tc>
      </w:tr>
      <w:tr w:rsidR="00337D17" w:rsidRPr="00492159" w14:paraId="7188FA45" w14:textId="77777777">
        <w:tc>
          <w:tcPr>
            <w:tcW w:w="2694" w:type="dxa"/>
          </w:tcPr>
          <w:p w14:paraId="7DE2A65C" w14:textId="77777777" w:rsidR="00337D17" w:rsidRPr="00492159" w:rsidRDefault="00337D17" w:rsidP="001753C2">
            <w:r w:rsidRPr="00492159">
              <w:lastRenderedPageBreak/>
              <w:t>Budget Format</w:t>
            </w:r>
          </w:p>
        </w:tc>
        <w:tc>
          <w:tcPr>
            <w:tcW w:w="7087" w:type="dxa"/>
          </w:tcPr>
          <w:p w14:paraId="7B150C62" w14:textId="77777777" w:rsidR="00337D17" w:rsidRPr="00492159" w:rsidRDefault="00337D17" w:rsidP="001753C2">
            <w:r w:rsidRPr="00492159">
              <w:t>The presentation (including the level of detail) of the income and spending plan for the Authority.</w:t>
            </w:r>
          </w:p>
        </w:tc>
      </w:tr>
      <w:tr w:rsidR="00337D17" w:rsidRPr="00492159" w14:paraId="6C6560EF" w14:textId="77777777">
        <w:tc>
          <w:tcPr>
            <w:tcW w:w="2694" w:type="dxa"/>
          </w:tcPr>
          <w:p w14:paraId="2EF60DD9" w14:textId="77777777" w:rsidR="00337D17" w:rsidRPr="00492159" w:rsidRDefault="00337D17" w:rsidP="001753C2">
            <w:r w:rsidRPr="00492159">
              <w:t>Business Unit</w:t>
            </w:r>
          </w:p>
        </w:tc>
        <w:tc>
          <w:tcPr>
            <w:tcW w:w="7087" w:type="dxa"/>
          </w:tcPr>
          <w:p w14:paraId="307DFD26" w14:textId="77777777" w:rsidR="00337D17" w:rsidRPr="00492159" w:rsidRDefault="00666AB7" w:rsidP="001753C2">
            <w:r w:rsidRPr="00492159">
              <w:t xml:space="preserve">Services that would be provided internally by the Authority on a competitive basis, having gone through an external tender process for the service. </w:t>
            </w:r>
            <w:r w:rsidR="00337D17" w:rsidRPr="00492159">
              <w:t xml:space="preserve">Examples in other local authorities include internal cleaning services and grounds maintenance services. There are currently no formal Business Units operating at the Authority. </w:t>
            </w:r>
          </w:p>
        </w:tc>
      </w:tr>
      <w:tr w:rsidR="00337D17" w:rsidRPr="00492159" w14:paraId="33E4E55E" w14:textId="77777777">
        <w:tc>
          <w:tcPr>
            <w:tcW w:w="2694" w:type="dxa"/>
          </w:tcPr>
          <w:p w14:paraId="0844B1A1" w14:textId="77777777" w:rsidR="00337D17" w:rsidRPr="00492159" w:rsidRDefault="00337D17" w:rsidP="001753C2">
            <w:r w:rsidRPr="00492159">
              <w:t xml:space="preserve">Capital </w:t>
            </w:r>
          </w:p>
        </w:tc>
        <w:tc>
          <w:tcPr>
            <w:tcW w:w="7087" w:type="dxa"/>
          </w:tcPr>
          <w:p w14:paraId="4E5F2A41" w14:textId="39561CF7" w:rsidR="00337D17" w:rsidRPr="00492159" w:rsidRDefault="00337D17" w:rsidP="001753C2">
            <w:r w:rsidRPr="00492159">
              <w:t>Spending over £</w:t>
            </w:r>
            <w:r w:rsidR="003C0C75" w:rsidRPr="00492159">
              <w:t>10</w:t>
            </w:r>
            <w:r w:rsidRPr="00492159">
              <w:t xml:space="preserve">,000 on acquiring or enhancing our assets. </w:t>
            </w:r>
          </w:p>
        </w:tc>
      </w:tr>
      <w:tr w:rsidR="00337D17" w:rsidRPr="00492159" w14:paraId="5A89EB1B" w14:textId="77777777">
        <w:tc>
          <w:tcPr>
            <w:tcW w:w="2694" w:type="dxa"/>
          </w:tcPr>
          <w:p w14:paraId="6F40143F" w14:textId="77777777" w:rsidR="00337D17" w:rsidRPr="00492159" w:rsidRDefault="00337D17" w:rsidP="001753C2">
            <w:r w:rsidRPr="00492159">
              <w:t>Capital Programme</w:t>
            </w:r>
          </w:p>
        </w:tc>
        <w:tc>
          <w:tcPr>
            <w:tcW w:w="7087" w:type="dxa"/>
          </w:tcPr>
          <w:p w14:paraId="0855B192" w14:textId="77777777" w:rsidR="00337D17" w:rsidRPr="00492159" w:rsidRDefault="00337D17" w:rsidP="001753C2">
            <w:r w:rsidRPr="00492159">
              <w:t>The sum of all the approved capital spending projects of the Authority.</w:t>
            </w:r>
          </w:p>
        </w:tc>
      </w:tr>
      <w:tr w:rsidR="00337D17" w:rsidRPr="00492159" w14:paraId="0901DD36" w14:textId="77777777">
        <w:tc>
          <w:tcPr>
            <w:tcW w:w="2694" w:type="dxa"/>
          </w:tcPr>
          <w:p w14:paraId="780D4611" w14:textId="77777777" w:rsidR="00337D17" w:rsidRPr="00492159" w:rsidRDefault="00337D17" w:rsidP="001753C2">
            <w:r w:rsidRPr="00492159">
              <w:t>CIPFA</w:t>
            </w:r>
          </w:p>
        </w:tc>
        <w:tc>
          <w:tcPr>
            <w:tcW w:w="7087" w:type="dxa"/>
          </w:tcPr>
          <w:p w14:paraId="30460385" w14:textId="77777777" w:rsidR="00337D17" w:rsidRPr="00492159" w:rsidRDefault="00337D17" w:rsidP="001753C2">
            <w:r w:rsidRPr="00492159">
              <w:t xml:space="preserve">The Chartered Institute of Public Finance and Accountancy (CIPFA). This organisation is the public sector professional accountancy body. It sets regulation and best practice guidance </w:t>
            </w:r>
            <w:proofErr w:type="gramStart"/>
            <w:r w:rsidRPr="00492159">
              <w:t>taking into account</w:t>
            </w:r>
            <w:proofErr w:type="gramEnd"/>
            <w:r w:rsidRPr="00492159">
              <w:t xml:space="preserve"> UK and international accounting standards. </w:t>
            </w:r>
          </w:p>
        </w:tc>
      </w:tr>
      <w:tr w:rsidR="00337D17" w:rsidRPr="00492159" w14:paraId="71C5B21B" w14:textId="77777777">
        <w:tc>
          <w:tcPr>
            <w:tcW w:w="2694" w:type="dxa"/>
          </w:tcPr>
          <w:p w14:paraId="27901691" w14:textId="77777777" w:rsidR="00337D17" w:rsidRPr="00492159" w:rsidRDefault="00337D17" w:rsidP="001753C2">
            <w:r w:rsidRPr="00492159">
              <w:t>Committee</w:t>
            </w:r>
          </w:p>
        </w:tc>
        <w:tc>
          <w:tcPr>
            <w:tcW w:w="7087" w:type="dxa"/>
          </w:tcPr>
          <w:p w14:paraId="5DBE8A1F" w14:textId="77777777" w:rsidR="00337D17" w:rsidRPr="00492159" w:rsidRDefault="00337D17" w:rsidP="001753C2">
            <w:r w:rsidRPr="00492159">
              <w:t xml:space="preserve">A group of Members with formal delegated </w:t>
            </w:r>
            <w:proofErr w:type="gramStart"/>
            <w:r w:rsidRPr="00492159">
              <w:t>decision making</w:t>
            </w:r>
            <w:proofErr w:type="gramEnd"/>
            <w:r w:rsidRPr="00492159">
              <w:t xml:space="preserve"> powers from Authority.</w:t>
            </w:r>
          </w:p>
        </w:tc>
      </w:tr>
      <w:tr w:rsidR="00337D17" w:rsidRPr="00492159" w14:paraId="6201AF01" w14:textId="77777777">
        <w:tc>
          <w:tcPr>
            <w:tcW w:w="2694" w:type="dxa"/>
          </w:tcPr>
          <w:p w14:paraId="484EB6C3" w14:textId="77777777" w:rsidR="00337D17" w:rsidRPr="00492159" w:rsidRDefault="00337D17" w:rsidP="001753C2">
            <w:r w:rsidRPr="00492159">
              <w:t>Depreciation</w:t>
            </w:r>
          </w:p>
        </w:tc>
        <w:tc>
          <w:tcPr>
            <w:tcW w:w="7087" w:type="dxa"/>
          </w:tcPr>
          <w:p w14:paraId="0EC6218C" w14:textId="77777777" w:rsidR="00337D17" w:rsidRPr="00492159" w:rsidRDefault="00337D17" w:rsidP="001753C2">
            <w:r w:rsidRPr="00492159">
              <w:t>The accounting entries to reflect the consumption or writing down of the value of an asset over its expected useful life.</w:t>
            </w:r>
          </w:p>
        </w:tc>
      </w:tr>
      <w:tr w:rsidR="00337D17" w:rsidRPr="00492159" w14:paraId="6F8E1E5D" w14:textId="77777777">
        <w:tc>
          <w:tcPr>
            <w:tcW w:w="2694" w:type="dxa"/>
          </w:tcPr>
          <w:p w14:paraId="75A3AD93" w14:textId="77777777" w:rsidR="00337D17" w:rsidRPr="00492159" w:rsidRDefault="00337D17" w:rsidP="001753C2">
            <w:r w:rsidRPr="00492159">
              <w:t>DEFRA</w:t>
            </w:r>
          </w:p>
        </w:tc>
        <w:tc>
          <w:tcPr>
            <w:tcW w:w="7087" w:type="dxa"/>
          </w:tcPr>
          <w:p w14:paraId="2346D60B" w14:textId="77777777" w:rsidR="00337D17" w:rsidRPr="00492159" w:rsidRDefault="00337D17" w:rsidP="001753C2">
            <w:r w:rsidRPr="00492159">
              <w:t>Department for the Environment, Food and Rural Affairs, the Authority’s sponsoring body</w:t>
            </w:r>
          </w:p>
        </w:tc>
      </w:tr>
      <w:tr w:rsidR="00337D17" w:rsidRPr="00492159" w14:paraId="3A77CB5C" w14:textId="77777777">
        <w:tc>
          <w:tcPr>
            <w:tcW w:w="2694" w:type="dxa"/>
          </w:tcPr>
          <w:p w14:paraId="3A2FC2BB" w14:textId="77777777" w:rsidR="00337D17" w:rsidRPr="00492159" w:rsidRDefault="00337D17" w:rsidP="001753C2">
            <w:r w:rsidRPr="00492159">
              <w:t>Directors</w:t>
            </w:r>
          </w:p>
        </w:tc>
        <w:tc>
          <w:tcPr>
            <w:tcW w:w="7087" w:type="dxa"/>
          </w:tcPr>
          <w:p w14:paraId="554E5DF8" w14:textId="77777777" w:rsidR="00337D17" w:rsidRPr="00492159" w:rsidRDefault="00337D17" w:rsidP="001753C2">
            <w:r w:rsidRPr="00492159">
              <w:t xml:space="preserve">The Senior Managers of the Authority. There are </w:t>
            </w:r>
            <w:r w:rsidR="0038259D" w:rsidRPr="00492159">
              <w:t>2</w:t>
            </w:r>
            <w:r w:rsidRPr="00492159">
              <w:t xml:space="preserve"> Directors at the Lake District National Park Authority</w:t>
            </w:r>
          </w:p>
        </w:tc>
      </w:tr>
      <w:tr w:rsidR="00337D17" w:rsidRPr="00492159" w14:paraId="6A596002" w14:textId="77777777">
        <w:tc>
          <w:tcPr>
            <w:tcW w:w="2694" w:type="dxa"/>
          </w:tcPr>
          <w:p w14:paraId="20C16137" w14:textId="77777777" w:rsidR="00337D17" w:rsidRPr="00492159" w:rsidRDefault="00337D17" w:rsidP="001753C2">
            <w:r w:rsidRPr="00492159">
              <w:t>Disposal</w:t>
            </w:r>
          </w:p>
        </w:tc>
        <w:tc>
          <w:tcPr>
            <w:tcW w:w="7087" w:type="dxa"/>
          </w:tcPr>
          <w:p w14:paraId="35BB37D3" w14:textId="77777777" w:rsidR="00337D17" w:rsidRPr="00492159" w:rsidRDefault="00337D17" w:rsidP="001753C2">
            <w:r w:rsidRPr="00492159">
              <w:t xml:space="preserve">The sale of an asset from the Authority because it is no longer required, obsolete to us or uneconomic to repair. </w:t>
            </w:r>
          </w:p>
        </w:tc>
      </w:tr>
      <w:tr w:rsidR="00337D17" w:rsidRPr="00492159" w14:paraId="0B7F7859" w14:textId="77777777">
        <w:tc>
          <w:tcPr>
            <w:tcW w:w="2694" w:type="dxa"/>
          </w:tcPr>
          <w:p w14:paraId="01C51C13" w14:textId="04E6BE5B" w:rsidR="00337D17" w:rsidRPr="00492159" w:rsidRDefault="00F76608" w:rsidP="001753C2">
            <w:r w:rsidRPr="00492159">
              <w:t>Senior Leadership Team</w:t>
            </w:r>
          </w:p>
        </w:tc>
        <w:tc>
          <w:tcPr>
            <w:tcW w:w="7087" w:type="dxa"/>
          </w:tcPr>
          <w:p w14:paraId="01D2B53C" w14:textId="2321696D" w:rsidR="00337D17" w:rsidRPr="00492159" w:rsidRDefault="00337D17" w:rsidP="001753C2">
            <w:r w:rsidRPr="00492159">
              <w:t xml:space="preserve">The senior </w:t>
            </w:r>
            <w:r w:rsidR="00B8335F" w:rsidRPr="00492159">
              <w:t>O</w:t>
            </w:r>
            <w:r w:rsidRPr="00492159">
              <w:t xml:space="preserve">fficer decision making group, comprised of the </w:t>
            </w:r>
            <w:r w:rsidR="00D1519A" w:rsidRPr="00492159">
              <w:t>Chief Executive</w:t>
            </w:r>
            <w:r w:rsidR="00076E16" w:rsidRPr="00492159">
              <w:t>,</w:t>
            </w:r>
            <w:r w:rsidRPr="00492159">
              <w:t xml:space="preserve"> Directors</w:t>
            </w:r>
            <w:r w:rsidR="00F76608" w:rsidRPr="00492159">
              <w:t>, Service Heads</w:t>
            </w:r>
            <w:r w:rsidRPr="00492159">
              <w:t xml:space="preserve"> </w:t>
            </w:r>
            <w:r w:rsidR="00076E16" w:rsidRPr="00492159">
              <w:t xml:space="preserve">and Authority Solicitor. </w:t>
            </w:r>
          </w:p>
        </w:tc>
      </w:tr>
      <w:tr w:rsidR="00337D17" w:rsidRPr="00492159" w14:paraId="5B554B2E" w14:textId="77777777">
        <w:tc>
          <w:tcPr>
            <w:tcW w:w="2694" w:type="dxa"/>
          </w:tcPr>
          <w:p w14:paraId="3438A5A0" w14:textId="77777777" w:rsidR="00337D17" w:rsidRPr="00492159" w:rsidRDefault="00337D17" w:rsidP="001753C2">
            <w:r w:rsidRPr="00492159">
              <w:lastRenderedPageBreak/>
              <w:t>External Audit</w:t>
            </w:r>
          </w:p>
        </w:tc>
        <w:tc>
          <w:tcPr>
            <w:tcW w:w="7087" w:type="dxa"/>
          </w:tcPr>
          <w:p w14:paraId="7C36BF49" w14:textId="77777777" w:rsidR="00337D17" w:rsidRPr="00492159" w:rsidRDefault="00337D17" w:rsidP="001753C2">
            <w:r w:rsidRPr="00492159">
              <w:t xml:space="preserve">The statutory auditors appointed by </w:t>
            </w:r>
            <w:r w:rsidR="00076E16" w:rsidRPr="00492159">
              <w:t>Public Sector A</w:t>
            </w:r>
            <w:r w:rsidRPr="00492159">
              <w:t>udit</w:t>
            </w:r>
            <w:r w:rsidR="00076E16" w:rsidRPr="00492159">
              <w:t xml:space="preserve"> Appointments Ltd. </w:t>
            </w:r>
            <w:r w:rsidRPr="00492159">
              <w:t xml:space="preserve">External Auditors undertake various pieces of statutory and regulatory work such as the verification of the </w:t>
            </w:r>
            <w:r w:rsidR="00076E16" w:rsidRPr="00492159">
              <w:t>Statement of</w:t>
            </w:r>
            <w:r w:rsidRPr="00492159">
              <w:t xml:space="preserve"> Accounts</w:t>
            </w:r>
            <w:r w:rsidR="00076E16" w:rsidRPr="00492159">
              <w:t xml:space="preserve"> and </w:t>
            </w:r>
            <w:r w:rsidRPr="00492159">
              <w:t xml:space="preserve">the judgement on whether the Authority offers value for money. </w:t>
            </w:r>
          </w:p>
        </w:tc>
      </w:tr>
      <w:tr w:rsidR="00337D17" w:rsidRPr="00492159" w14:paraId="6C0618FD" w14:textId="77777777">
        <w:tc>
          <w:tcPr>
            <w:tcW w:w="2694" w:type="dxa"/>
          </w:tcPr>
          <w:p w14:paraId="723200B2" w14:textId="77777777" w:rsidR="00337D17" w:rsidRPr="00492159" w:rsidRDefault="00337D17" w:rsidP="001753C2">
            <w:r w:rsidRPr="00492159">
              <w:t>Fidelity Guarantee</w:t>
            </w:r>
          </w:p>
        </w:tc>
        <w:tc>
          <w:tcPr>
            <w:tcW w:w="7087" w:type="dxa"/>
          </w:tcPr>
          <w:p w14:paraId="03519678" w14:textId="2EA6FEB4" w:rsidR="00337D17" w:rsidRPr="00492159" w:rsidRDefault="00337D17" w:rsidP="001753C2">
            <w:r w:rsidRPr="00492159">
              <w:t xml:space="preserve">Insurance that covers the Authority for the financial consequences of a </w:t>
            </w:r>
            <w:r w:rsidR="00B8335F" w:rsidRPr="00492159">
              <w:t>M</w:t>
            </w:r>
            <w:r w:rsidRPr="00492159">
              <w:t xml:space="preserve">ember of </w:t>
            </w:r>
            <w:r w:rsidR="00DA1791" w:rsidRPr="00492159">
              <w:t>Officers</w:t>
            </w:r>
            <w:r w:rsidRPr="00492159">
              <w:t xml:space="preserve"> acting fraudulently or dishonestly. </w:t>
            </w:r>
          </w:p>
        </w:tc>
      </w:tr>
      <w:tr w:rsidR="00337D17" w:rsidRPr="00492159" w14:paraId="52E98EC7" w14:textId="77777777">
        <w:tc>
          <w:tcPr>
            <w:tcW w:w="2694" w:type="dxa"/>
          </w:tcPr>
          <w:p w14:paraId="40F97FDF" w14:textId="77777777" w:rsidR="00337D17" w:rsidRPr="00492159" w:rsidRDefault="00337D17" w:rsidP="001753C2">
            <w:r w:rsidRPr="00492159">
              <w:t>Financial Framework</w:t>
            </w:r>
          </w:p>
        </w:tc>
        <w:tc>
          <w:tcPr>
            <w:tcW w:w="7087" w:type="dxa"/>
          </w:tcPr>
          <w:p w14:paraId="3EAB7663" w14:textId="77777777" w:rsidR="00337D17" w:rsidRPr="00492159" w:rsidRDefault="00337D17" w:rsidP="001753C2">
            <w:r w:rsidRPr="00492159">
              <w:t xml:space="preserve">The full scheme of financial guidance in the Authority </w:t>
            </w:r>
            <w:proofErr w:type="gramStart"/>
            <w:r w:rsidRPr="00492159">
              <w:t>including;</w:t>
            </w:r>
            <w:proofErr w:type="gramEnd"/>
            <w:r w:rsidRPr="00492159">
              <w:t xml:space="preserve"> financial regulations, contract Standing Orders, procedural guidance and financial policies.</w:t>
            </w:r>
          </w:p>
        </w:tc>
      </w:tr>
      <w:tr w:rsidR="00337D17" w:rsidRPr="00492159" w14:paraId="1F300343" w14:textId="77777777">
        <w:tc>
          <w:tcPr>
            <w:tcW w:w="2694" w:type="dxa"/>
          </w:tcPr>
          <w:p w14:paraId="651747D3" w14:textId="77777777" w:rsidR="00337D17" w:rsidRPr="00492159" w:rsidRDefault="00337D17" w:rsidP="001753C2">
            <w:r w:rsidRPr="00492159">
              <w:t>Financial Grant Memorandum</w:t>
            </w:r>
          </w:p>
        </w:tc>
        <w:tc>
          <w:tcPr>
            <w:tcW w:w="7087" w:type="dxa"/>
          </w:tcPr>
          <w:p w14:paraId="492B5A32" w14:textId="77777777" w:rsidR="00337D17" w:rsidRPr="00492159" w:rsidRDefault="00337D17" w:rsidP="001753C2">
            <w:r w:rsidRPr="00492159">
              <w:t>The terms of our major source of Government Funding from DEFRA – the National Park Grant</w:t>
            </w:r>
          </w:p>
        </w:tc>
      </w:tr>
      <w:tr w:rsidR="00337D17" w:rsidRPr="00492159" w14:paraId="1BED0360" w14:textId="77777777">
        <w:tc>
          <w:tcPr>
            <w:tcW w:w="2694" w:type="dxa"/>
          </w:tcPr>
          <w:p w14:paraId="0FF9E5AD" w14:textId="77777777" w:rsidR="00337D17" w:rsidRPr="00492159" w:rsidRDefault="00337D17" w:rsidP="001753C2">
            <w:r w:rsidRPr="00492159">
              <w:t>Fixed Asset</w:t>
            </w:r>
          </w:p>
        </w:tc>
        <w:tc>
          <w:tcPr>
            <w:tcW w:w="7087" w:type="dxa"/>
          </w:tcPr>
          <w:p w14:paraId="00ECEA81" w14:textId="37A20D64" w:rsidR="00337D17" w:rsidRPr="00492159" w:rsidRDefault="00337D17" w:rsidP="001753C2">
            <w:r w:rsidRPr="00492159">
              <w:t>A fixed asset (often shortened to be simply - asset) is an item purchased in support of the business that has a useful life of more than one year and a purchase price of at least £</w:t>
            </w:r>
            <w:r w:rsidR="003C0C75" w:rsidRPr="00492159">
              <w:t>10</w:t>
            </w:r>
            <w:r w:rsidRPr="00492159">
              <w:t>,000. Fixed assets normally include items such as land and buildings, plant, machinery, equipment, vehicles and some computer equipment.</w:t>
            </w:r>
          </w:p>
        </w:tc>
      </w:tr>
      <w:tr w:rsidR="00337D17" w:rsidRPr="00492159" w14:paraId="7A9780A0" w14:textId="77777777">
        <w:tc>
          <w:tcPr>
            <w:tcW w:w="2694" w:type="dxa"/>
          </w:tcPr>
          <w:p w14:paraId="6EA7294E" w14:textId="77777777" w:rsidR="00337D17" w:rsidRPr="00492159" w:rsidRDefault="00337D17" w:rsidP="001753C2">
            <w:r w:rsidRPr="00492159">
              <w:t>Goods Receive</w:t>
            </w:r>
          </w:p>
        </w:tc>
        <w:tc>
          <w:tcPr>
            <w:tcW w:w="7087" w:type="dxa"/>
          </w:tcPr>
          <w:p w14:paraId="1DE879DB" w14:textId="77777777" w:rsidR="00337D17" w:rsidRPr="00492159" w:rsidRDefault="00337D17" w:rsidP="001753C2">
            <w:r w:rsidRPr="00492159">
              <w:t xml:space="preserve">To confirm that goods have been received from a supplier, in the correct quantity and quality and at the correct price.  </w:t>
            </w:r>
          </w:p>
        </w:tc>
      </w:tr>
      <w:tr w:rsidR="00337D17" w:rsidRPr="00492159" w14:paraId="3625F75D" w14:textId="77777777">
        <w:tc>
          <w:tcPr>
            <w:tcW w:w="2694" w:type="dxa"/>
          </w:tcPr>
          <w:p w14:paraId="212E7190" w14:textId="77777777" w:rsidR="00337D17" w:rsidRPr="00492159" w:rsidRDefault="00337D17" w:rsidP="001753C2">
            <w:r w:rsidRPr="00492159">
              <w:t>Grant</w:t>
            </w:r>
          </w:p>
        </w:tc>
        <w:tc>
          <w:tcPr>
            <w:tcW w:w="7087" w:type="dxa"/>
          </w:tcPr>
          <w:p w14:paraId="0DC76979" w14:textId="77777777" w:rsidR="00337D17" w:rsidRPr="00492159" w:rsidRDefault="00337D17" w:rsidP="001753C2">
            <w:r w:rsidRPr="00492159">
              <w:t xml:space="preserve">Funding from other bodies to support the work of the Authority. It can also be funds offered by the Authority to other organisations or individuals to support their work and further the objectives of the Authority </w:t>
            </w:r>
          </w:p>
        </w:tc>
      </w:tr>
      <w:tr w:rsidR="00337D17" w:rsidRPr="00492159" w14:paraId="26D5FF75" w14:textId="77777777">
        <w:tc>
          <w:tcPr>
            <w:tcW w:w="2694" w:type="dxa"/>
          </w:tcPr>
          <w:p w14:paraId="698F6B4C" w14:textId="77777777" w:rsidR="00337D17" w:rsidRPr="00492159" w:rsidRDefault="00337D17" w:rsidP="001753C2">
            <w:r w:rsidRPr="00492159">
              <w:t>Imprest Accounts</w:t>
            </w:r>
          </w:p>
        </w:tc>
        <w:tc>
          <w:tcPr>
            <w:tcW w:w="7087" w:type="dxa"/>
          </w:tcPr>
          <w:p w14:paraId="3E142B82" w14:textId="36AD2F5F" w:rsidR="00337D17" w:rsidRPr="00492159" w:rsidRDefault="00337D17" w:rsidP="001753C2">
            <w:r w:rsidRPr="00492159">
              <w:t xml:space="preserve">Small cash holdings on Authority premises to allow </w:t>
            </w:r>
            <w:r w:rsidR="00B8335F" w:rsidRPr="00492159">
              <w:t>O</w:t>
            </w:r>
            <w:r w:rsidRPr="00492159">
              <w:t xml:space="preserve">fficers to make small payments in the running of the Authority’s business.  </w:t>
            </w:r>
          </w:p>
        </w:tc>
      </w:tr>
      <w:tr w:rsidR="00337D17" w:rsidRPr="00492159" w14:paraId="2A5AE6D4" w14:textId="77777777">
        <w:tc>
          <w:tcPr>
            <w:tcW w:w="2694" w:type="dxa"/>
          </w:tcPr>
          <w:p w14:paraId="7AB5EE30" w14:textId="77777777" w:rsidR="00337D17" w:rsidRPr="00492159" w:rsidRDefault="00337D17" w:rsidP="001753C2">
            <w:r w:rsidRPr="00492159">
              <w:t>Internal Audit</w:t>
            </w:r>
          </w:p>
        </w:tc>
        <w:tc>
          <w:tcPr>
            <w:tcW w:w="7087" w:type="dxa"/>
          </w:tcPr>
          <w:p w14:paraId="307F9A9B" w14:textId="77777777" w:rsidR="00337D17" w:rsidRPr="00492159" w:rsidRDefault="00337D17" w:rsidP="001753C2">
            <w:r w:rsidRPr="00492159">
              <w:t xml:space="preserve">The auditors appointed by the Authority to undertake detailed internal systems testing and to test key financial and performance risks in the Authority.  </w:t>
            </w:r>
          </w:p>
        </w:tc>
      </w:tr>
      <w:tr w:rsidR="00337D17" w:rsidRPr="00492159" w14:paraId="3D7915A9" w14:textId="77777777">
        <w:tc>
          <w:tcPr>
            <w:tcW w:w="2694" w:type="dxa"/>
          </w:tcPr>
          <w:p w14:paraId="7C562788" w14:textId="77777777" w:rsidR="00337D17" w:rsidRPr="00492159" w:rsidRDefault="00337D17" w:rsidP="001753C2">
            <w:r w:rsidRPr="00492159">
              <w:lastRenderedPageBreak/>
              <w:t>Internal Control</w:t>
            </w:r>
          </w:p>
        </w:tc>
        <w:tc>
          <w:tcPr>
            <w:tcW w:w="7087" w:type="dxa"/>
          </w:tcPr>
          <w:p w14:paraId="1037886A" w14:textId="77777777" w:rsidR="00337D17" w:rsidRPr="00492159" w:rsidRDefault="00337D17" w:rsidP="001753C2">
            <w:r w:rsidRPr="00492159">
              <w:t>The procedures and processes in place to ensure the Authority has sound governance arrangements and which minimise potential exposure to fraud and corruption</w:t>
            </w:r>
          </w:p>
        </w:tc>
      </w:tr>
      <w:tr w:rsidR="00337D17" w:rsidRPr="00492159" w14:paraId="48DE1199" w14:textId="77777777">
        <w:tc>
          <w:tcPr>
            <w:tcW w:w="2694" w:type="dxa"/>
          </w:tcPr>
          <w:p w14:paraId="6940D559" w14:textId="77777777" w:rsidR="00337D17" w:rsidRPr="00492159" w:rsidRDefault="00337D17" w:rsidP="001753C2">
            <w:r w:rsidRPr="00492159">
              <w:t>Investments</w:t>
            </w:r>
          </w:p>
        </w:tc>
        <w:tc>
          <w:tcPr>
            <w:tcW w:w="7087" w:type="dxa"/>
          </w:tcPr>
          <w:p w14:paraId="7745B92E" w14:textId="77777777" w:rsidR="00337D17" w:rsidRPr="00492159" w:rsidRDefault="00337D17" w:rsidP="001753C2">
            <w:r w:rsidRPr="00492159">
              <w:t xml:space="preserve">The deposit of surplus cash assets into interest bearing accounts or loans to approved organisations </w:t>
            </w:r>
          </w:p>
        </w:tc>
      </w:tr>
      <w:tr w:rsidR="00337D17" w:rsidRPr="00492159" w14:paraId="2C89C6AA" w14:textId="77777777">
        <w:tc>
          <w:tcPr>
            <w:tcW w:w="2694" w:type="dxa"/>
          </w:tcPr>
          <w:p w14:paraId="0A55E60A" w14:textId="77777777" w:rsidR="00337D17" w:rsidRPr="00492159" w:rsidRDefault="00337D17" w:rsidP="001753C2">
            <w:r w:rsidRPr="00492159">
              <w:t>Leasing</w:t>
            </w:r>
          </w:p>
        </w:tc>
        <w:tc>
          <w:tcPr>
            <w:tcW w:w="7087" w:type="dxa"/>
          </w:tcPr>
          <w:p w14:paraId="1C66BDBD" w14:textId="77777777" w:rsidR="00337D17" w:rsidRPr="00492159" w:rsidRDefault="00337D17" w:rsidP="001753C2">
            <w:r w:rsidRPr="00492159">
              <w:t xml:space="preserve">A method of procuring assets or equipment that allows costs to be charged to the revenue account over the life of the asset or the term of the lease. </w:t>
            </w:r>
          </w:p>
        </w:tc>
      </w:tr>
      <w:tr w:rsidR="00337D17" w:rsidRPr="00492159" w14:paraId="4F245EF4" w14:textId="77777777">
        <w:tc>
          <w:tcPr>
            <w:tcW w:w="2694" w:type="dxa"/>
          </w:tcPr>
          <w:p w14:paraId="3C973AC7" w14:textId="77777777" w:rsidR="00337D17" w:rsidRPr="00492159" w:rsidRDefault="00337D17" w:rsidP="001753C2">
            <w:r w:rsidRPr="00492159">
              <w:t>Medium Term Financial Strategy</w:t>
            </w:r>
          </w:p>
        </w:tc>
        <w:tc>
          <w:tcPr>
            <w:tcW w:w="7087" w:type="dxa"/>
          </w:tcPr>
          <w:p w14:paraId="10B6C807" w14:textId="77777777" w:rsidR="00337D17" w:rsidRPr="00492159" w:rsidRDefault="00337D17" w:rsidP="001753C2">
            <w:r w:rsidRPr="00492159">
              <w:t xml:space="preserve">The plan of how resources will be utilised to support the Authority’s </w:t>
            </w:r>
            <w:proofErr w:type="gramStart"/>
            <w:r w:rsidRPr="00492159">
              <w:t>3 year</w:t>
            </w:r>
            <w:proofErr w:type="gramEnd"/>
            <w:r w:rsidRPr="00492159">
              <w:t xml:space="preserve"> Business Plan</w:t>
            </w:r>
          </w:p>
        </w:tc>
      </w:tr>
      <w:tr w:rsidR="00297B3C" w:rsidRPr="00492159" w14:paraId="3C34432A" w14:textId="77777777">
        <w:tc>
          <w:tcPr>
            <w:tcW w:w="2694" w:type="dxa"/>
          </w:tcPr>
          <w:p w14:paraId="415B8923" w14:textId="77777777" w:rsidR="00297B3C" w:rsidRPr="00492159" w:rsidRDefault="00297B3C" w:rsidP="001753C2">
            <w:r w:rsidRPr="00492159">
              <w:t>Managers</w:t>
            </w:r>
          </w:p>
        </w:tc>
        <w:tc>
          <w:tcPr>
            <w:tcW w:w="7087" w:type="dxa"/>
          </w:tcPr>
          <w:p w14:paraId="6FA8DD07" w14:textId="77777777" w:rsidR="00297B3C" w:rsidRPr="00492159" w:rsidRDefault="00297B3C" w:rsidP="001753C2">
            <w:r w:rsidRPr="00492159">
              <w:t>Those Officers who have line management duties within their contract of employment.</w:t>
            </w:r>
          </w:p>
        </w:tc>
      </w:tr>
      <w:tr w:rsidR="00337D17" w:rsidRPr="00492159" w14:paraId="42F5D7EF" w14:textId="77777777">
        <w:tc>
          <w:tcPr>
            <w:tcW w:w="2694" w:type="dxa"/>
          </w:tcPr>
          <w:p w14:paraId="3C017235" w14:textId="77777777" w:rsidR="00337D17" w:rsidRPr="00492159" w:rsidRDefault="00337D17" w:rsidP="001753C2">
            <w:r w:rsidRPr="00492159">
              <w:t>Members</w:t>
            </w:r>
          </w:p>
        </w:tc>
        <w:tc>
          <w:tcPr>
            <w:tcW w:w="7087" w:type="dxa"/>
          </w:tcPr>
          <w:p w14:paraId="1E872DD4" w14:textId="77777777" w:rsidR="00337D17" w:rsidRPr="00492159" w:rsidRDefault="00337D17" w:rsidP="001753C2">
            <w:r w:rsidRPr="00492159">
              <w:t>The elected and appointed Members of the Authority who are responsible for the overall direction and control of the organisation</w:t>
            </w:r>
          </w:p>
        </w:tc>
      </w:tr>
      <w:tr w:rsidR="00337D17" w:rsidRPr="00492159" w14:paraId="5F21B493" w14:textId="77777777">
        <w:tc>
          <w:tcPr>
            <w:tcW w:w="2694" w:type="dxa"/>
          </w:tcPr>
          <w:p w14:paraId="6C69D552" w14:textId="5EE8911D" w:rsidR="00337D17" w:rsidRPr="00492159" w:rsidRDefault="003F6416" w:rsidP="001753C2">
            <w:r w:rsidRPr="00492159">
              <w:t>N</w:t>
            </w:r>
            <w:r w:rsidR="00337D17" w:rsidRPr="00492159">
              <w:t>ational Park Officer</w:t>
            </w:r>
          </w:p>
        </w:tc>
        <w:tc>
          <w:tcPr>
            <w:tcW w:w="7087" w:type="dxa"/>
          </w:tcPr>
          <w:p w14:paraId="3329A167" w14:textId="77777777" w:rsidR="00337D17" w:rsidRPr="00492159" w:rsidRDefault="00337D17" w:rsidP="001753C2">
            <w:r w:rsidRPr="00492159">
              <w:t>The Chief Executive Officer of the Authority</w:t>
            </w:r>
          </w:p>
        </w:tc>
      </w:tr>
      <w:tr w:rsidR="00337D17" w:rsidRPr="00492159" w14:paraId="0AC5BB0A" w14:textId="77777777">
        <w:tc>
          <w:tcPr>
            <w:tcW w:w="2694" w:type="dxa"/>
          </w:tcPr>
          <w:p w14:paraId="2B19422C" w14:textId="77777777" w:rsidR="00337D17" w:rsidRPr="00492159" w:rsidRDefault="00337D17" w:rsidP="001753C2">
            <w:r w:rsidRPr="00492159">
              <w:t>Net Cost</w:t>
            </w:r>
          </w:p>
        </w:tc>
        <w:tc>
          <w:tcPr>
            <w:tcW w:w="7087" w:type="dxa"/>
          </w:tcPr>
          <w:p w14:paraId="030C5280" w14:textId="77777777" w:rsidR="00337D17" w:rsidRPr="00492159" w:rsidRDefault="00337D17" w:rsidP="001753C2">
            <w:r w:rsidRPr="00492159">
              <w:t xml:space="preserve">The cost to the Authority after relevant income has been </w:t>
            </w:r>
            <w:proofErr w:type="gramStart"/>
            <w:r w:rsidRPr="00492159">
              <w:t>taken into account</w:t>
            </w:r>
            <w:proofErr w:type="gramEnd"/>
            <w:r w:rsidRPr="00492159">
              <w:t>.</w:t>
            </w:r>
          </w:p>
        </w:tc>
      </w:tr>
      <w:tr w:rsidR="00297B3C" w:rsidRPr="00492159" w14:paraId="0BCFFC87" w14:textId="77777777">
        <w:tc>
          <w:tcPr>
            <w:tcW w:w="2694" w:type="dxa"/>
          </w:tcPr>
          <w:p w14:paraId="5EA52D80" w14:textId="77777777" w:rsidR="00297B3C" w:rsidRPr="00492159" w:rsidRDefault="00297B3C" w:rsidP="001753C2">
            <w:r w:rsidRPr="00492159">
              <w:t>Officer</w:t>
            </w:r>
          </w:p>
        </w:tc>
        <w:tc>
          <w:tcPr>
            <w:tcW w:w="7087" w:type="dxa"/>
          </w:tcPr>
          <w:p w14:paraId="01CF612F" w14:textId="77777777" w:rsidR="00297B3C" w:rsidRPr="00492159" w:rsidRDefault="00297B3C" w:rsidP="001753C2">
            <w:r w:rsidRPr="00492159">
              <w:t>An individual employed by the Authority</w:t>
            </w:r>
          </w:p>
        </w:tc>
      </w:tr>
      <w:tr w:rsidR="00337D17" w:rsidRPr="00492159" w14:paraId="2D4C7C47" w14:textId="77777777">
        <w:tc>
          <w:tcPr>
            <w:tcW w:w="2694" w:type="dxa"/>
          </w:tcPr>
          <w:p w14:paraId="45178037" w14:textId="77777777" w:rsidR="00337D17" w:rsidRPr="00492159" w:rsidRDefault="00337D17" w:rsidP="001753C2">
            <w:r w:rsidRPr="00492159">
              <w:t>Order</w:t>
            </w:r>
          </w:p>
        </w:tc>
        <w:tc>
          <w:tcPr>
            <w:tcW w:w="7087" w:type="dxa"/>
          </w:tcPr>
          <w:p w14:paraId="319E9F28" w14:textId="77777777" w:rsidR="00337D17" w:rsidRPr="00492159" w:rsidRDefault="00337D17" w:rsidP="001753C2">
            <w:r w:rsidRPr="00492159">
              <w:t>The official notification to suppliers of the request for goods or services from their business. This can be raised electronically, on the financial system or in paper form using official Authority order books</w:t>
            </w:r>
          </w:p>
        </w:tc>
      </w:tr>
      <w:tr w:rsidR="00337D17" w:rsidRPr="00492159" w14:paraId="3CA5784F" w14:textId="77777777">
        <w:tc>
          <w:tcPr>
            <w:tcW w:w="2694" w:type="dxa"/>
          </w:tcPr>
          <w:p w14:paraId="6A4872DA" w14:textId="77777777" w:rsidR="00337D17" w:rsidRPr="00492159" w:rsidRDefault="00337D17" w:rsidP="001753C2">
            <w:r w:rsidRPr="00492159">
              <w:t>Petty Cash</w:t>
            </w:r>
          </w:p>
        </w:tc>
        <w:tc>
          <w:tcPr>
            <w:tcW w:w="7087" w:type="dxa"/>
          </w:tcPr>
          <w:p w14:paraId="786B04D6" w14:textId="77777777" w:rsidR="00337D17" w:rsidRPr="00492159" w:rsidRDefault="00337D17" w:rsidP="001753C2">
            <w:r w:rsidRPr="00492159">
              <w:t>Small cash payments made from Imprest Accounts held on Authority premises (see Imprest Accounts)</w:t>
            </w:r>
          </w:p>
        </w:tc>
      </w:tr>
      <w:tr w:rsidR="00337D17" w:rsidRPr="00492159" w14:paraId="2A894E51" w14:textId="77777777">
        <w:tc>
          <w:tcPr>
            <w:tcW w:w="2694" w:type="dxa"/>
          </w:tcPr>
          <w:p w14:paraId="33053E33" w14:textId="77777777" w:rsidR="00337D17" w:rsidRPr="00492159" w:rsidRDefault="00337D17" w:rsidP="001753C2">
            <w:r w:rsidRPr="00492159">
              <w:t>Provision</w:t>
            </w:r>
          </w:p>
        </w:tc>
        <w:tc>
          <w:tcPr>
            <w:tcW w:w="7087" w:type="dxa"/>
          </w:tcPr>
          <w:p w14:paraId="6B2FF9A6" w14:textId="77777777" w:rsidR="00337D17" w:rsidRPr="00492159" w:rsidRDefault="00337D17" w:rsidP="001753C2">
            <w:r w:rsidRPr="00492159">
              <w:t>Money the Authority has set aside to fund known liabilities that are certain to occur but for which the timing of the payment is uncertain</w:t>
            </w:r>
          </w:p>
        </w:tc>
      </w:tr>
      <w:tr w:rsidR="00337D17" w:rsidRPr="00492159" w14:paraId="3977CDB7" w14:textId="77777777">
        <w:tc>
          <w:tcPr>
            <w:tcW w:w="2694" w:type="dxa"/>
          </w:tcPr>
          <w:p w14:paraId="708E3A63" w14:textId="77777777" w:rsidR="00337D17" w:rsidRPr="00492159" w:rsidRDefault="00337D17" w:rsidP="001753C2">
            <w:r w:rsidRPr="00492159">
              <w:lastRenderedPageBreak/>
              <w:t>Prudential Code</w:t>
            </w:r>
          </w:p>
        </w:tc>
        <w:tc>
          <w:tcPr>
            <w:tcW w:w="7087" w:type="dxa"/>
          </w:tcPr>
          <w:p w14:paraId="1B62D450" w14:textId="77777777" w:rsidR="00337D17" w:rsidRPr="00492159" w:rsidRDefault="00337D17" w:rsidP="001753C2">
            <w:r w:rsidRPr="00492159">
              <w:t xml:space="preserve">The “Prudential Code for Capital Finance in Local Authorities” is referred to as the Prudential Code. This is a publication by CIPFA which sets out </w:t>
            </w:r>
            <w:proofErr w:type="gramStart"/>
            <w:r w:rsidRPr="00492159">
              <w:t>a number of</w:t>
            </w:r>
            <w:proofErr w:type="gramEnd"/>
            <w:r w:rsidRPr="00492159">
              <w:t xml:space="preserve"> financial indicators that must be prepared before the start of a financial year. The Authority has a statutory obligation to comply with the Code as it constitutes “proper practice” under the Local Government Act 2003. </w:t>
            </w:r>
          </w:p>
        </w:tc>
      </w:tr>
      <w:tr w:rsidR="00337D17" w:rsidRPr="00492159" w14:paraId="1476D66E" w14:textId="77777777">
        <w:tc>
          <w:tcPr>
            <w:tcW w:w="2694" w:type="dxa"/>
          </w:tcPr>
          <w:p w14:paraId="441BB85A" w14:textId="77777777" w:rsidR="00337D17" w:rsidRPr="00492159" w:rsidRDefault="00337D17" w:rsidP="001753C2">
            <w:r w:rsidRPr="00492159">
              <w:t>Prudential Indicators</w:t>
            </w:r>
          </w:p>
        </w:tc>
        <w:tc>
          <w:tcPr>
            <w:tcW w:w="7087" w:type="dxa"/>
          </w:tcPr>
          <w:p w14:paraId="767C2A7C" w14:textId="77777777" w:rsidR="00337D17" w:rsidRPr="00492159" w:rsidRDefault="00337D17" w:rsidP="001753C2">
            <w:r w:rsidRPr="00492159">
              <w:t>The suite of indicators required under the Prudential Code that must be prepared before the start of the financial year to set the parameters for capital spending, borrowing, financing and treasury management</w:t>
            </w:r>
          </w:p>
        </w:tc>
      </w:tr>
      <w:tr w:rsidR="00337D17" w:rsidRPr="00492159" w14:paraId="5A21FD9E" w14:textId="77777777">
        <w:tc>
          <w:tcPr>
            <w:tcW w:w="2694" w:type="dxa"/>
          </w:tcPr>
          <w:p w14:paraId="2E0CE559" w14:textId="77777777" w:rsidR="00337D17" w:rsidRPr="00492159" w:rsidRDefault="00337D17" w:rsidP="001753C2">
            <w:r w:rsidRPr="00492159">
              <w:t>Reserve</w:t>
            </w:r>
          </w:p>
        </w:tc>
        <w:tc>
          <w:tcPr>
            <w:tcW w:w="7087" w:type="dxa"/>
          </w:tcPr>
          <w:p w14:paraId="3FC74154" w14:textId="77777777" w:rsidR="00337D17" w:rsidRPr="00492159" w:rsidRDefault="00337D17" w:rsidP="001753C2">
            <w:r w:rsidRPr="00492159">
              <w:t xml:space="preserve">Money the Authority has set aside to mitigate against financial risks and liabilities. Reserves can be for general purposes to fund exceptional cost pressures and risks as they arise – or specific reserves set aside to fund </w:t>
            </w:r>
            <w:proofErr w:type="gramStart"/>
            <w:r w:rsidRPr="00492159">
              <w:t>particular issues</w:t>
            </w:r>
            <w:proofErr w:type="gramEnd"/>
            <w:r w:rsidRPr="00492159">
              <w:t xml:space="preserve">. </w:t>
            </w:r>
          </w:p>
        </w:tc>
      </w:tr>
      <w:tr w:rsidR="00337D17" w:rsidRPr="00492159" w14:paraId="44ADCBCC" w14:textId="77777777">
        <w:tc>
          <w:tcPr>
            <w:tcW w:w="2694" w:type="dxa"/>
          </w:tcPr>
          <w:p w14:paraId="650B88E3" w14:textId="77777777" w:rsidR="00337D17" w:rsidRPr="00492159" w:rsidRDefault="00337D17" w:rsidP="001753C2">
            <w:r w:rsidRPr="00492159">
              <w:t>Resource Allocation</w:t>
            </w:r>
          </w:p>
        </w:tc>
        <w:tc>
          <w:tcPr>
            <w:tcW w:w="7087" w:type="dxa"/>
          </w:tcPr>
          <w:p w14:paraId="068F5B4A" w14:textId="77777777" w:rsidR="00337D17" w:rsidRPr="00492159" w:rsidRDefault="00337D17" w:rsidP="001753C2">
            <w:r w:rsidRPr="00492159">
              <w:t xml:space="preserve">The process of considering where to place resources to ensure that organisational priorities are met </w:t>
            </w:r>
          </w:p>
        </w:tc>
      </w:tr>
      <w:tr w:rsidR="00337D17" w:rsidRPr="00492159" w14:paraId="2141A5B3" w14:textId="77777777">
        <w:tc>
          <w:tcPr>
            <w:tcW w:w="2694" w:type="dxa"/>
          </w:tcPr>
          <w:p w14:paraId="5A702780" w14:textId="77777777" w:rsidR="00337D17" w:rsidRPr="00492159" w:rsidRDefault="00337D17" w:rsidP="001753C2">
            <w:r w:rsidRPr="00492159">
              <w:t>Retention Schedule</w:t>
            </w:r>
          </w:p>
        </w:tc>
        <w:tc>
          <w:tcPr>
            <w:tcW w:w="7087" w:type="dxa"/>
          </w:tcPr>
          <w:p w14:paraId="1BA843E7" w14:textId="77777777" w:rsidR="00337D17" w:rsidRPr="00492159" w:rsidRDefault="00337D17" w:rsidP="001753C2">
            <w:r w:rsidRPr="00492159">
              <w:t>The length of time for which different documents should be maintained by the Authority</w:t>
            </w:r>
          </w:p>
        </w:tc>
      </w:tr>
      <w:tr w:rsidR="00337D17" w:rsidRPr="00492159" w14:paraId="58882659" w14:textId="77777777">
        <w:tc>
          <w:tcPr>
            <w:tcW w:w="2694" w:type="dxa"/>
          </w:tcPr>
          <w:p w14:paraId="6E7E8104" w14:textId="77777777" w:rsidR="00337D17" w:rsidRPr="00492159" w:rsidRDefault="00337D17" w:rsidP="001753C2">
            <w:r w:rsidRPr="00492159">
              <w:t>Revenue</w:t>
            </w:r>
          </w:p>
        </w:tc>
        <w:tc>
          <w:tcPr>
            <w:tcW w:w="7087" w:type="dxa"/>
          </w:tcPr>
          <w:p w14:paraId="0628711D" w14:textId="77777777" w:rsidR="00337D17" w:rsidRPr="00492159" w:rsidRDefault="00337D17" w:rsidP="001753C2">
            <w:r w:rsidRPr="00492159">
              <w:t xml:space="preserve">The </w:t>
            </w:r>
            <w:proofErr w:type="gramStart"/>
            <w:r w:rsidRPr="00492159">
              <w:t>day to day</w:t>
            </w:r>
            <w:proofErr w:type="gramEnd"/>
            <w:r w:rsidRPr="00492159">
              <w:t xml:space="preserve"> spending of the Authority, such as the payment of salaries and payments to suppliers.</w:t>
            </w:r>
          </w:p>
        </w:tc>
      </w:tr>
      <w:tr w:rsidR="00337D17" w:rsidRPr="00492159" w14:paraId="70E8D4D3" w14:textId="77777777">
        <w:tc>
          <w:tcPr>
            <w:tcW w:w="2694" w:type="dxa"/>
          </w:tcPr>
          <w:p w14:paraId="7A3402BD" w14:textId="77777777" w:rsidR="00337D17" w:rsidRPr="00492159" w:rsidRDefault="00B85F0D" w:rsidP="001753C2">
            <w:r w:rsidRPr="00492159">
              <w:t>Audit</w:t>
            </w:r>
          </w:p>
        </w:tc>
        <w:tc>
          <w:tcPr>
            <w:tcW w:w="7087" w:type="dxa"/>
          </w:tcPr>
          <w:p w14:paraId="385A07C5" w14:textId="77777777" w:rsidR="00337D17" w:rsidRPr="00492159" w:rsidRDefault="00337D17" w:rsidP="001753C2">
            <w:r w:rsidRPr="00492159">
              <w:t>The process of examining</w:t>
            </w:r>
          </w:p>
        </w:tc>
      </w:tr>
      <w:tr w:rsidR="00337D17" w:rsidRPr="00492159" w14:paraId="5FBE94F9" w14:textId="77777777">
        <w:tc>
          <w:tcPr>
            <w:tcW w:w="2694" w:type="dxa"/>
          </w:tcPr>
          <w:p w14:paraId="2F398EB3" w14:textId="4180E543" w:rsidR="00337D17" w:rsidRPr="00492159" w:rsidRDefault="00A17893" w:rsidP="001753C2">
            <w:r w:rsidRPr="00492159">
              <w:t>SeRCOP</w:t>
            </w:r>
          </w:p>
        </w:tc>
        <w:tc>
          <w:tcPr>
            <w:tcW w:w="7087" w:type="dxa"/>
          </w:tcPr>
          <w:p w14:paraId="4E24402B" w14:textId="2D411058" w:rsidR="00337D17" w:rsidRPr="00492159" w:rsidRDefault="00A17893" w:rsidP="001753C2">
            <w:r w:rsidRPr="00492159">
              <w:t xml:space="preserve">CIPFA code of practice on classifying expenditure and application of full costing of </w:t>
            </w:r>
            <w:proofErr w:type="gramStart"/>
            <w:r w:rsidRPr="00492159">
              <w:t>front line</w:t>
            </w:r>
            <w:proofErr w:type="gramEnd"/>
            <w:r w:rsidRPr="00492159">
              <w:t xml:space="preserve"> delivery.</w:t>
            </w:r>
          </w:p>
        </w:tc>
      </w:tr>
      <w:tr w:rsidR="00337D17" w:rsidRPr="00492159" w14:paraId="2EF7EEA8" w14:textId="77777777">
        <w:tc>
          <w:tcPr>
            <w:tcW w:w="2694" w:type="dxa"/>
          </w:tcPr>
          <w:p w14:paraId="2D660F1E" w14:textId="77777777" w:rsidR="00337D17" w:rsidRPr="00492159" w:rsidRDefault="00337D17" w:rsidP="001753C2">
            <w:r w:rsidRPr="00492159">
              <w:t>Statement of Accounts</w:t>
            </w:r>
          </w:p>
        </w:tc>
        <w:tc>
          <w:tcPr>
            <w:tcW w:w="7087" w:type="dxa"/>
          </w:tcPr>
          <w:p w14:paraId="3F5EB2A3" w14:textId="77777777" w:rsidR="00337D17" w:rsidRPr="00492159" w:rsidRDefault="00337D17" w:rsidP="001753C2">
            <w:r w:rsidRPr="00492159">
              <w:t>The annual statement of the overall financial position of the Authority at the end of a financial year. There is a statutory requirement for approval by the 30</w:t>
            </w:r>
            <w:r w:rsidRPr="00492159">
              <w:rPr>
                <w:vertAlign w:val="superscript"/>
              </w:rPr>
              <w:t xml:space="preserve"> </w:t>
            </w:r>
            <w:r w:rsidRPr="00492159">
              <w:t xml:space="preserve">June each year and for publication by 30 September  </w:t>
            </w:r>
          </w:p>
        </w:tc>
      </w:tr>
      <w:tr w:rsidR="00337D17" w:rsidRPr="00492159" w14:paraId="34EE73DA" w14:textId="77777777">
        <w:tc>
          <w:tcPr>
            <w:tcW w:w="2694" w:type="dxa"/>
          </w:tcPr>
          <w:p w14:paraId="788B7BE5" w14:textId="77777777" w:rsidR="00337D17" w:rsidRPr="00492159" w:rsidRDefault="00337D17" w:rsidP="001753C2">
            <w:r w:rsidRPr="00492159">
              <w:t>Statutory Officers</w:t>
            </w:r>
          </w:p>
        </w:tc>
        <w:tc>
          <w:tcPr>
            <w:tcW w:w="7087" w:type="dxa"/>
          </w:tcPr>
          <w:p w14:paraId="1A1CEA5E" w14:textId="6EA3AF40" w:rsidR="00337D17" w:rsidRPr="00492159" w:rsidRDefault="00337D17" w:rsidP="001753C2">
            <w:r w:rsidRPr="00492159">
              <w:t xml:space="preserve">The </w:t>
            </w:r>
            <w:r w:rsidR="00B8335F" w:rsidRPr="00492159">
              <w:t>O</w:t>
            </w:r>
            <w:r w:rsidRPr="00492159">
              <w:t>fficers of the Authority who are required by Law. These are:</w:t>
            </w:r>
          </w:p>
          <w:p w14:paraId="6257DA75" w14:textId="77777777" w:rsidR="00337D17" w:rsidRPr="00492159" w:rsidRDefault="00337D17" w:rsidP="001753C2">
            <w:r w:rsidRPr="00492159">
              <w:lastRenderedPageBreak/>
              <w:t>the National Park Officer as the Authority’s Chief Executive Officer; the Head of Paid Service, the person with responsibility for the management of the workforce (these 2 roles are combined at the LDNPA); the Section 151 Officer, the person with responsibility to manage the Authority’s financial affairs, and the</w:t>
            </w:r>
          </w:p>
          <w:p w14:paraId="5F64B130" w14:textId="77777777" w:rsidR="00337D17" w:rsidRPr="00492159" w:rsidRDefault="00337D17" w:rsidP="001753C2">
            <w:r w:rsidRPr="00492159">
              <w:t xml:space="preserve">Monitoring Officer, the person with responsibility to ensure the Authority conducts itself and its business in accordance with the law. </w:t>
            </w:r>
          </w:p>
        </w:tc>
      </w:tr>
      <w:tr w:rsidR="00337D17" w:rsidRPr="00492159" w14:paraId="18048975" w14:textId="77777777">
        <w:tc>
          <w:tcPr>
            <w:tcW w:w="2694" w:type="dxa"/>
          </w:tcPr>
          <w:p w14:paraId="3ADF3DE0" w14:textId="77777777" w:rsidR="00337D17" w:rsidRPr="00492159" w:rsidRDefault="00337D17" w:rsidP="001753C2">
            <w:r w:rsidRPr="00492159">
              <w:lastRenderedPageBreak/>
              <w:t>Third parties</w:t>
            </w:r>
          </w:p>
        </w:tc>
        <w:tc>
          <w:tcPr>
            <w:tcW w:w="7087" w:type="dxa"/>
          </w:tcPr>
          <w:p w14:paraId="21557F63" w14:textId="77777777" w:rsidR="00337D17" w:rsidRPr="00492159" w:rsidRDefault="00337D17" w:rsidP="001753C2">
            <w:r w:rsidRPr="00492159">
              <w:t>Organisations that provide services on our behalf. Examples include grants made to external bodies as part of the Sustainable Development Fund</w:t>
            </w:r>
          </w:p>
          <w:p w14:paraId="6804B79A" w14:textId="77777777" w:rsidR="00337D17" w:rsidRPr="00492159" w:rsidRDefault="00337D17" w:rsidP="001753C2">
            <w:r w:rsidRPr="00492159">
              <w:t>We also provide services as a third party to Cumbria County Council for the delivery of some of their Rights of Way responsibilities</w:t>
            </w:r>
          </w:p>
        </w:tc>
      </w:tr>
      <w:tr w:rsidR="00337D17" w:rsidRPr="00492159" w14:paraId="27C3E7EF" w14:textId="77777777">
        <w:tc>
          <w:tcPr>
            <w:tcW w:w="2694" w:type="dxa"/>
          </w:tcPr>
          <w:p w14:paraId="011A004F" w14:textId="77777777" w:rsidR="00337D17" w:rsidRPr="00492159" w:rsidRDefault="00337D17" w:rsidP="001753C2">
            <w:r w:rsidRPr="00492159">
              <w:t>Trade-in</w:t>
            </w:r>
          </w:p>
        </w:tc>
        <w:tc>
          <w:tcPr>
            <w:tcW w:w="7087" w:type="dxa"/>
          </w:tcPr>
          <w:p w14:paraId="5D8A9005" w14:textId="77777777" w:rsidR="00337D17" w:rsidRPr="00492159" w:rsidRDefault="00337D17" w:rsidP="001753C2">
            <w:r w:rsidRPr="00492159">
              <w:t>The sale of an asset to a company with the intention of reducing the net cost of buying a replacement asset</w:t>
            </w:r>
          </w:p>
        </w:tc>
      </w:tr>
      <w:tr w:rsidR="00337D17" w:rsidRPr="00492159" w14:paraId="3D3E207D" w14:textId="77777777">
        <w:tc>
          <w:tcPr>
            <w:tcW w:w="2694" w:type="dxa"/>
          </w:tcPr>
          <w:p w14:paraId="21A59225" w14:textId="77777777" w:rsidR="00337D17" w:rsidRPr="00492159" w:rsidRDefault="00337D17" w:rsidP="001753C2">
            <w:r w:rsidRPr="00492159">
              <w:t>Trading Account</w:t>
            </w:r>
          </w:p>
        </w:tc>
        <w:tc>
          <w:tcPr>
            <w:tcW w:w="7087" w:type="dxa"/>
          </w:tcPr>
          <w:p w14:paraId="67E45281" w14:textId="77777777" w:rsidR="00337D17" w:rsidRPr="00492159" w:rsidRDefault="00337D17" w:rsidP="001753C2">
            <w:pPr>
              <w:rPr>
                <w:bCs/>
              </w:rPr>
            </w:pPr>
            <w:r w:rsidRPr="00492159">
              <w:rPr>
                <w:bCs/>
              </w:rPr>
              <w:t>The recording of income and expenditure separately for internal services that are provided on a competitive basis for the Authority. There are currently no live examples in the Authority</w:t>
            </w:r>
          </w:p>
        </w:tc>
      </w:tr>
      <w:tr w:rsidR="00337D17" w:rsidRPr="00492159" w14:paraId="60C78DBB" w14:textId="77777777">
        <w:tc>
          <w:tcPr>
            <w:tcW w:w="2694" w:type="dxa"/>
          </w:tcPr>
          <w:p w14:paraId="13713E65" w14:textId="77777777" w:rsidR="00337D17" w:rsidRPr="00492159" w:rsidRDefault="00337D17" w:rsidP="001753C2">
            <w:r w:rsidRPr="00492159">
              <w:t>Treasury Management</w:t>
            </w:r>
          </w:p>
        </w:tc>
        <w:tc>
          <w:tcPr>
            <w:tcW w:w="7087" w:type="dxa"/>
          </w:tcPr>
          <w:p w14:paraId="7A735A24" w14:textId="77777777" w:rsidR="00337D17" w:rsidRPr="00492159" w:rsidRDefault="00337D17" w:rsidP="001753C2">
            <w:pPr>
              <w:rPr>
                <w:bCs/>
              </w:rPr>
            </w:pPr>
            <w:r w:rsidRPr="00492159">
              <w:rPr>
                <w:bCs/>
              </w:rPr>
              <w:t xml:space="preserve">CIPFA defines treasury management as: </w:t>
            </w:r>
          </w:p>
          <w:p w14:paraId="365612C9" w14:textId="77777777" w:rsidR="00337D17" w:rsidRPr="00492159" w:rsidRDefault="00337D17" w:rsidP="001753C2">
            <w:pPr>
              <w:rPr>
                <w:bCs/>
              </w:rPr>
            </w:pPr>
            <w:r w:rsidRPr="00492159">
              <w:rPr>
                <w:bCs/>
              </w:rPr>
              <w:t>“</w:t>
            </w:r>
            <w:proofErr w:type="gramStart"/>
            <w:r w:rsidRPr="00492159">
              <w:rPr>
                <w:bCs/>
              </w:rPr>
              <w:t>the</w:t>
            </w:r>
            <w:proofErr w:type="gramEnd"/>
            <w:r w:rsidRPr="00492159">
              <w:rPr>
                <w:bCs/>
              </w:rPr>
              <w:t xml:space="preserve"> management of the local authority’s cash flows, its banking, money markets and capital market transactions; the effective control of the risks associated with those activities; and the pursuit of optimum performance consistent with those risks.”</w:t>
            </w:r>
          </w:p>
          <w:p w14:paraId="1F1B7EAA" w14:textId="77777777" w:rsidR="00337D17" w:rsidRPr="00492159" w:rsidRDefault="00337D17" w:rsidP="001753C2">
            <w:pPr>
              <w:rPr>
                <w:bCs/>
                <w:sz w:val="8"/>
              </w:rPr>
            </w:pPr>
          </w:p>
          <w:p w14:paraId="7CD70AD5" w14:textId="77777777" w:rsidR="00337D17" w:rsidRPr="00492159" w:rsidRDefault="00337D17" w:rsidP="001753C2">
            <w:r w:rsidRPr="00492159">
              <w:t xml:space="preserve">For this Authority, it is primarily about managing risks in our daily cash flow management– and maximising returns that are consistent with those risks.   </w:t>
            </w:r>
          </w:p>
        </w:tc>
      </w:tr>
      <w:tr w:rsidR="00337D17" w:rsidRPr="00492159" w14:paraId="435D71CE" w14:textId="77777777">
        <w:tc>
          <w:tcPr>
            <w:tcW w:w="2694" w:type="dxa"/>
          </w:tcPr>
          <w:p w14:paraId="62951E9E" w14:textId="77777777" w:rsidR="00337D17" w:rsidRPr="00492159" w:rsidRDefault="00337D17" w:rsidP="001753C2">
            <w:r w:rsidRPr="00492159">
              <w:lastRenderedPageBreak/>
              <w:t>Treasury Management Strategy</w:t>
            </w:r>
          </w:p>
        </w:tc>
        <w:tc>
          <w:tcPr>
            <w:tcW w:w="7087" w:type="dxa"/>
          </w:tcPr>
          <w:p w14:paraId="0DC46B84" w14:textId="77777777" w:rsidR="00337D17" w:rsidRPr="00492159" w:rsidRDefault="00337D17" w:rsidP="001753C2">
            <w:r w:rsidRPr="00492159">
              <w:t xml:space="preserve">The annual document that outlines how treasury management activities will take place at the Authority for the forthcoming year, taking account of financial conditions and market expectations. </w:t>
            </w:r>
          </w:p>
        </w:tc>
      </w:tr>
      <w:tr w:rsidR="00337D17" w:rsidRPr="00492159" w14:paraId="4B51AF16" w14:textId="77777777">
        <w:tc>
          <w:tcPr>
            <w:tcW w:w="2694" w:type="dxa"/>
          </w:tcPr>
          <w:p w14:paraId="72E3D748" w14:textId="77777777" w:rsidR="00337D17" w:rsidRPr="00492159" w:rsidRDefault="00337D17" w:rsidP="001753C2">
            <w:r w:rsidRPr="00492159">
              <w:t>Treasury Policy Statement</w:t>
            </w:r>
          </w:p>
        </w:tc>
        <w:tc>
          <w:tcPr>
            <w:tcW w:w="7087" w:type="dxa"/>
          </w:tcPr>
          <w:p w14:paraId="29C6D121" w14:textId="77777777" w:rsidR="00337D17" w:rsidRPr="00492159" w:rsidRDefault="00337D17" w:rsidP="001753C2">
            <w:r w:rsidRPr="00492159">
              <w:t xml:space="preserve">The Authority’s policy on Treasury Management Activity </w:t>
            </w:r>
          </w:p>
        </w:tc>
      </w:tr>
      <w:tr w:rsidR="00337D17" w:rsidRPr="00492159" w14:paraId="4126BD62" w14:textId="77777777">
        <w:tc>
          <w:tcPr>
            <w:tcW w:w="2694" w:type="dxa"/>
          </w:tcPr>
          <w:p w14:paraId="17B6BF81" w14:textId="77777777" w:rsidR="00337D17" w:rsidRPr="00492159" w:rsidRDefault="00337D17" w:rsidP="001753C2">
            <w:r w:rsidRPr="00492159">
              <w:t>Trust funds</w:t>
            </w:r>
          </w:p>
        </w:tc>
        <w:tc>
          <w:tcPr>
            <w:tcW w:w="7087" w:type="dxa"/>
          </w:tcPr>
          <w:p w14:paraId="58DD698A" w14:textId="77777777" w:rsidR="00337D17" w:rsidRPr="00492159" w:rsidRDefault="00337D17" w:rsidP="001753C2">
            <w:r w:rsidRPr="00492159">
              <w:t xml:space="preserve">Funds that we hold </w:t>
            </w:r>
            <w:proofErr w:type="gramStart"/>
            <w:r w:rsidRPr="00492159">
              <w:t>on</w:t>
            </w:r>
            <w:proofErr w:type="gramEnd"/>
            <w:r w:rsidRPr="00492159">
              <w:t xml:space="preserve"> behalf of other organisations or individuals. At present there are no such funds in the Authority</w:t>
            </w:r>
          </w:p>
        </w:tc>
      </w:tr>
      <w:tr w:rsidR="00337D17" w:rsidRPr="00492159" w14:paraId="6294C0DE" w14:textId="77777777">
        <w:tc>
          <w:tcPr>
            <w:tcW w:w="2694" w:type="dxa"/>
          </w:tcPr>
          <w:p w14:paraId="063C21CF" w14:textId="77777777" w:rsidR="00337D17" w:rsidRPr="00492159" w:rsidRDefault="00337D17" w:rsidP="001753C2">
            <w:r w:rsidRPr="00492159">
              <w:t>Useful Life</w:t>
            </w:r>
          </w:p>
        </w:tc>
        <w:tc>
          <w:tcPr>
            <w:tcW w:w="7087" w:type="dxa"/>
          </w:tcPr>
          <w:p w14:paraId="4BE9C76F" w14:textId="77777777" w:rsidR="00337D17" w:rsidRPr="00492159" w:rsidRDefault="00337D17" w:rsidP="001753C2">
            <w:r w:rsidRPr="00492159">
              <w:t>The period for which an asset can reasonably be expected to be used to support the business of the Authority</w:t>
            </w:r>
          </w:p>
        </w:tc>
      </w:tr>
      <w:tr w:rsidR="00337D17" w:rsidRPr="00492159" w14:paraId="09419E77" w14:textId="77777777">
        <w:tc>
          <w:tcPr>
            <w:tcW w:w="2694" w:type="dxa"/>
          </w:tcPr>
          <w:p w14:paraId="7FB7F2CA" w14:textId="77777777" w:rsidR="00337D17" w:rsidRPr="00492159" w:rsidRDefault="00337D17" w:rsidP="001753C2">
            <w:r w:rsidRPr="00492159">
              <w:t>Virement</w:t>
            </w:r>
          </w:p>
        </w:tc>
        <w:tc>
          <w:tcPr>
            <w:tcW w:w="7087" w:type="dxa"/>
          </w:tcPr>
          <w:p w14:paraId="4EEA3009" w14:textId="77777777" w:rsidR="00337D17" w:rsidRPr="00492159" w:rsidRDefault="00337D17" w:rsidP="001753C2">
            <w:r w:rsidRPr="00492159">
              <w:t>The movement of budgets from one heading to another during a financial year.</w:t>
            </w:r>
          </w:p>
        </w:tc>
      </w:tr>
      <w:tr w:rsidR="00337D17" w:rsidRPr="00492159" w14:paraId="3F7BDE93" w14:textId="77777777">
        <w:tc>
          <w:tcPr>
            <w:tcW w:w="2694" w:type="dxa"/>
          </w:tcPr>
          <w:p w14:paraId="356902DD" w14:textId="77777777" w:rsidR="00337D17" w:rsidRPr="00492159" w:rsidRDefault="00337D17" w:rsidP="001753C2">
            <w:r w:rsidRPr="00492159">
              <w:t>Write-off</w:t>
            </w:r>
          </w:p>
        </w:tc>
        <w:tc>
          <w:tcPr>
            <w:tcW w:w="7087" w:type="dxa"/>
          </w:tcPr>
          <w:p w14:paraId="189FA4A4" w14:textId="77777777" w:rsidR="00337D17" w:rsidRPr="00492159" w:rsidRDefault="00337D17" w:rsidP="001753C2">
            <w:r w:rsidRPr="00492159">
              <w:t xml:space="preserve">The removal of an asset from the Authority’s accounting records. This may be because an asset’s sale value is less than the value held in our accounting records, or because the asset is lost, stolen or missing and is therefore no longer an asset in the useful ownership of the Authority. </w:t>
            </w:r>
          </w:p>
        </w:tc>
      </w:tr>
      <w:tr w:rsidR="00337D17" w:rsidRPr="00492159" w14:paraId="26482C68" w14:textId="77777777">
        <w:tc>
          <w:tcPr>
            <w:tcW w:w="2694" w:type="dxa"/>
          </w:tcPr>
          <w:p w14:paraId="0E1693AF" w14:textId="77777777" w:rsidR="00337D17" w:rsidRPr="00492159" w:rsidRDefault="00337D17" w:rsidP="001753C2">
            <w:r w:rsidRPr="00492159">
              <w:t>Year end balances</w:t>
            </w:r>
          </w:p>
        </w:tc>
        <w:tc>
          <w:tcPr>
            <w:tcW w:w="7087" w:type="dxa"/>
          </w:tcPr>
          <w:p w14:paraId="132C51BB" w14:textId="77777777" w:rsidR="00337D17" w:rsidRPr="00492159" w:rsidRDefault="00337D17" w:rsidP="001753C2">
            <w:r w:rsidRPr="00492159">
              <w:t>The sums underspent and overspent at the end of a financial year for which Members must consider the most appropriate usage.</w:t>
            </w:r>
          </w:p>
        </w:tc>
      </w:tr>
    </w:tbl>
    <w:p w14:paraId="39DC5179" w14:textId="77777777" w:rsidR="00337D17" w:rsidRPr="00492159" w:rsidRDefault="00337D17" w:rsidP="000A0BB9">
      <w:pPr>
        <w:pStyle w:val="Leader2"/>
      </w:pPr>
    </w:p>
    <w:p w14:paraId="141BF7B3" w14:textId="77777777" w:rsidR="007A1FA5" w:rsidRPr="00492159" w:rsidRDefault="007A1FA5" w:rsidP="000A0BB9">
      <w:pPr>
        <w:pStyle w:val="Leader2"/>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1695"/>
        <w:gridCol w:w="1695"/>
        <w:gridCol w:w="4485"/>
      </w:tblGrid>
      <w:tr w:rsidR="007A1FA5" w:rsidRPr="00492159" w14:paraId="71E60133" w14:textId="77777777">
        <w:trPr>
          <w:trHeight w:val="300"/>
        </w:trPr>
        <w:tc>
          <w:tcPr>
            <w:tcW w:w="1125" w:type="dxa"/>
            <w:tcBorders>
              <w:top w:val="single" w:sz="6" w:space="0" w:color="A5A5A5"/>
              <w:left w:val="single" w:sz="6" w:space="0" w:color="A5A5A5"/>
              <w:bottom w:val="single" w:sz="6" w:space="0" w:color="A5A5A5"/>
              <w:right w:val="nil"/>
            </w:tcBorders>
            <w:shd w:val="clear" w:color="auto" w:fill="A5A5A5"/>
            <w:hideMark/>
          </w:tcPr>
          <w:p w14:paraId="18E399A5" w14:textId="77777777" w:rsidR="007A1FA5" w:rsidRPr="00492159" w:rsidRDefault="007A1FA5" w:rsidP="000A0BB9">
            <w:pPr>
              <w:pStyle w:val="Leader2"/>
            </w:pPr>
            <w:r w:rsidRPr="00492159">
              <w:t>Version </w:t>
            </w:r>
          </w:p>
        </w:tc>
        <w:tc>
          <w:tcPr>
            <w:tcW w:w="1695" w:type="dxa"/>
            <w:tcBorders>
              <w:top w:val="single" w:sz="6" w:space="0" w:color="A5A5A5"/>
              <w:left w:val="nil"/>
              <w:bottom w:val="single" w:sz="6" w:space="0" w:color="A5A5A5"/>
              <w:right w:val="nil"/>
            </w:tcBorders>
            <w:shd w:val="clear" w:color="auto" w:fill="A5A5A5"/>
            <w:hideMark/>
          </w:tcPr>
          <w:p w14:paraId="6E8A08EF" w14:textId="77777777" w:rsidR="007A1FA5" w:rsidRPr="00492159" w:rsidRDefault="007A1FA5" w:rsidP="000A0BB9">
            <w:pPr>
              <w:pStyle w:val="Leader2"/>
            </w:pPr>
            <w:r w:rsidRPr="00492159">
              <w:t>Author </w:t>
            </w:r>
          </w:p>
        </w:tc>
        <w:tc>
          <w:tcPr>
            <w:tcW w:w="1695" w:type="dxa"/>
            <w:tcBorders>
              <w:top w:val="single" w:sz="6" w:space="0" w:color="A5A5A5"/>
              <w:left w:val="nil"/>
              <w:bottom w:val="single" w:sz="6" w:space="0" w:color="A5A5A5"/>
              <w:right w:val="nil"/>
            </w:tcBorders>
            <w:shd w:val="clear" w:color="auto" w:fill="A5A5A5"/>
            <w:hideMark/>
          </w:tcPr>
          <w:p w14:paraId="4085A94B" w14:textId="77777777" w:rsidR="007A1FA5" w:rsidRPr="00492159" w:rsidRDefault="007A1FA5" w:rsidP="000A0BB9">
            <w:pPr>
              <w:pStyle w:val="Leader2"/>
            </w:pPr>
            <w:r w:rsidRPr="00492159">
              <w:t>Revised </w:t>
            </w:r>
          </w:p>
        </w:tc>
        <w:tc>
          <w:tcPr>
            <w:tcW w:w="4485" w:type="dxa"/>
            <w:tcBorders>
              <w:top w:val="single" w:sz="6" w:space="0" w:color="A5A5A5"/>
              <w:left w:val="nil"/>
              <w:bottom w:val="single" w:sz="6" w:space="0" w:color="A5A5A5"/>
              <w:right w:val="single" w:sz="6" w:space="0" w:color="A5A5A5"/>
            </w:tcBorders>
            <w:shd w:val="clear" w:color="auto" w:fill="A5A5A5"/>
            <w:hideMark/>
          </w:tcPr>
          <w:p w14:paraId="62BC6E72" w14:textId="77777777" w:rsidR="007A1FA5" w:rsidRPr="00492159" w:rsidRDefault="007A1FA5" w:rsidP="000A0BB9">
            <w:pPr>
              <w:pStyle w:val="Leader2"/>
            </w:pPr>
            <w:r w:rsidRPr="00492159">
              <w:t>Changes </w:t>
            </w:r>
          </w:p>
        </w:tc>
      </w:tr>
      <w:tr w:rsidR="007A1FA5" w:rsidRPr="00492159" w14:paraId="770C7A4C" w14:textId="77777777">
        <w:trPr>
          <w:trHeight w:val="300"/>
        </w:trPr>
        <w:tc>
          <w:tcPr>
            <w:tcW w:w="1125" w:type="dxa"/>
            <w:tcBorders>
              <w:top w:val="single" w:sz="6" w:space="0" w:color="C9C9C9"/>
              <w:left w:val="single" w:sz="6" w:space="0" w:color="C9C9C9"/>
              <w:bottom w:val="single" w:sz="6" w:space="0" w:color="C9C9C9"/>
              <w:right w:val="single" w:sz="6" w:space="0" w:color="C9C9C9"/>
            </w:tcBorders>
            <w:shd w:val="clear" w:color="auto" w:fill="EDEDED"/>
            <w:hideMark/>
          </w:tcPr>
          <w:p w14:paraId="1FC8F00D" w14:textId="77777777" w:rsidR="007A1FA5" w:rsidRPr="00492159" w:rsidRDefault="007A1FA5" w:rsidP="000A0BB9">
            <w:pPr>
              <w:pStyle w:val="Leader2"/>
            </w:pPr>
            <w:r w:rsidRPr="00492159">
              <w:t>v.1 Original </w:t>
            </w:r>
          </w:p>
        </w:tc>
        <w:tc>
          <w:tcPr>
            <w:tcW w:w="1695" w:type="dxa"/>
            <w:tcBorders>
              <w:top w:val="single" w:sz="6" w:space="0" w:color="C9C9C9"/>
              <w:left w:val="single" w:sz="6" w:space="0" w:color="C9C9C9"/>
              <w:bottom w:val="single" w:sz="6" w:space="0" w:color="C9C9C9"/>
              <w:right w:val="single" w:sz="6" w:space="0" w:color="C9C9C9"/>
            </w:tcBorders>
            <w:shd w:val="clear" w:color="auto" w:fill="EDEDED"/>
            <w:hideMark/>
          </w:tcPr>
          <w:p w14:paraId="7AADD333" w14:textId="6D6A6257" w:rsidR="007A1FA5" w:rsidRPr="00492159" w:rsidRDefault="00AE24AA" w:rsidP="000A0BB9">
            <w:pPr>
              <w:pStyle w:val="Leader2"/>
            </w:pPr>
            <w:r w:rsidRPr="00492159">
              <w:t>Kerry Powel</w:t>
            </w:r>
            <w:r w:rsidR="00386649" w:rsidRPr="00492159">
              <w:t>l</w:t>
            </w:r>
            <w:r w:rsidR="007A1FA5" w:rsidRPr="00492159">
              <w:t> </w:t>
            </w:r>
          </w:p>
        </w:tc>
        <w:tc>
          <w:tcPr>
            <w:tcW w:w="1695" w:type="dxa"/>
            <w:tcBorders>
              <w:top w:val="single" w:sz="6" w:space="0" w:color="C9C9C9"/>
              <w:left w:val="single" w:sz="6" w:space="0" w:color="C9C9C9"/>
              <w:bottom w:val="single" w:sz="6" w:space="0" w:color="C9C9C9"/>
              <w:right w:val="single" w:sz="6" w:space="0" w:color="C9C9C9"/>
            </w:tcBorders>
            <w:shd w:val="clear" w:color="auto" w:fill="EDEDED"/>
            <w:hideMark/>
          </w:tcPr>
          <w:p w14:paraId="798C395E" w14:textId="77777777" w:rsidR="007A1FA5" w:rsidRPr="00492159" w:rsidRDefault="007A1FA5" w:rsidP="000A0BB9">
            <w:pPr>
              <w:pStyle w:val="Leader2"/>
            </w:pPr>
            <w:r w:rsidRPr="00492159">
              <w:t>1/04/2022 </w:t>
            </w:r>
          </w:p>
        </w:tc>
        <w:tc>
          <w:tcPr>
            <w:tcW w:w="4485" w:type="dxa"/>
            <w:tcBorders>
              <w:top w:val="single" w:sz="6" w:space="0" w:color="C9C9C9"/>
              <w:left w:val="single" w:sz="6" w:space="0" w:color="C9C9C9"/>
              <w:bottom w:val="single" w:sz="6" w:space="0" w:color="C9C9C9"/>
              <w:right w:val="single" w:sz="6" w:space="0" w:color="C9C9C9"/>
            </w:tcBorders>
            <w:shd w:val="clear" w:color="auto" w:fill="EDEDED"/>
            <w:hideMark/>
          </w:tcPr>
          <w:p w14:paraId="1381D671" w14:textId="77777777" w:rsidR="007A1FA5" w:rsidRPr="00492159" w:rsidRDefault="007A1FA5" w:rsidP="000A0BB9">
            <w:pPr>
              <w:pStyle w:val="Leader2"/>
            </w:pPr>
            <w:r w:rsidRPr="00492159">
              <w:t> </w:t>
            </w:r>
          </w:p>
        </w:tc>
      </w:tr>
      <w:tr w:rsidR="007A1FA5" w:rsidRPr="00492159" w14:paraId="5D78FE34" w14:textId="77777777">
        <w:trPr>
          <w:trHeight w:val="300"/>
        </w:trPr>
        <w:tc>
          <w:tcPr>
            <w:tcW w:w="1125" w:type="dxa"/>
            <w:tcBorders>
              <w:top w:val="single" w:sz="6" w:space="0" w:color="C9C9C9"/>
              <w:left w:val="single" w:sz="6" w:space="0" w:color="C9C9C9"/>
              <w:bottom w:val="single" w:sz="6" w:space="0" w:color="C9C9C9"/>
              <w:right w:val="single" w:sz="6" w:space="0" w:color="C9C9C9"/>
            </w:tcBorders>
            <w:hideMark/>
          </w:tcPr>
          <w:p w14:paraId="34BCC03A" w14:textId="77777777" w:rsidR="007A1FA5" w:rsidRPr="00492159" w:rsidRDefault="007A1FA5" w:rsidP="000A0BB9">
            <w:pPr>
              <w:pStyle w:val="Leader2"/>
            </w:pPr>
            <w:r w:rsidRPr="00492159">
              <w:t>v.2 </w:t>
            </w:r>
          </w:p>
        </w:tc>
        <w:tc>
          <w:tcPr>
            <w:tcW w:w="1695" w:type="dxa"/>
            <w:tcBorders>
              <w:top w:val="single" w:sz="6" w:space="0" w:color="C9C9C9"/>
              <w:left w:val="single" w:sz="6" w:space="0" w:color="C9C9C9"/>
              <w:bottom w:val="single" w:sz="6" w:space="0" w:color="C9C9C9"/>
              <w:right w:val="single" w:sz="6" w:space="0" w:color="C9C9C9"/>
            </w:tcBorders>
            <w:hideMark/>
          </w:tcPr>
          <w:p w14:paraId="48274C68" w14:textId="13938BF8" w:rsidR="007A1FA5" w:rsidRPr="00492159" w:rsidRDefault="00AE24AA" w:rsidP="000A0BB9">
            <w:pPr>
              <w:pStyle w:val="Leader2"/>
            </w:pPr>
            <w:r w:rsidRPr="00492159">
              <w:t>Jane Fretwell</w:t>
            </w:r>
            <w:r w:rsidR="007A1FA5" w:rsidRPr="00492159">
              <w:t> </w:t>
            </w:r>
          </w:p>
        </w:tc>
        <w:tc>
          <w:tcPr>
            <w:tcW w:w="1695" w:type="dxa"/>
            <w:tcBorders>
              <w:top w:val="single" w:sz="6" w:space="0" w:color="C9C9C9"/>
              <w:left w:val="single" w:sz="6" w:space="0" w:color="C9C9C9"/>
              <w:bottom w:val="single" w:sz="6" w:space="0" w:color="C9C9C9"/>
              <w:right w:val="single" w:sz="6" w:space="0" w:color="C9C9C9"/>
            </w:tcBorders>
            <w:hideMark/>
          </w:tcPr>
          <w:p w14:paraId="26AB1BBB" w14:textId="77777777" w:rsidR="007A1FA5" w:rsidRPr="00492159" w:rsidRDefault="007A1FA5" w:rsidP="000A0BB9">
            <w:pPr>
              <w:pStyle w:val="Leader2"/>
            </w:pPr>
            <w:r w:rsidRPr="00492159">
              <w:t>24/03/2023 </w:t>
            </w:r>
          </w:p>
        </w:tc>
        <w:tc>
          <w:tcPr>
            <w:tcW w:w="4485" w:type="dxa"/>
            <w:tcBorders>
              <w:top w:val="single" w:sz="6" w:space="0" w:color="C9C9C9"/>
              <w:left w:val="single" w:sz="6" w:space="0" w:color="C9C9C9"/>
              <w:bottom w:val="single" w:sz="6" w:space="0" w:color="C9C9C9"/>
              <w:right w:val="single" w:sz="6" w:space="0" w:color="C9C9C9"/>
            </w:tcBorders>
            <w:hideMark/>
          </w:tcPr>
          <w:p w14:paraId="0D53A8A2" w14:textId="1F35DDF7" w:rsidR="007A1FA5" w:rsidRPr="00492159" w:rsidRDefault="007A1FA5" w:rsidP="000A0BB9">
            <w:pPr>
              <w:pStyle w:val="Leader2"/>
            </w:pPr>
            <w:r w:rsidRPr="00492159">
              <w:t>To reflect changes in personnel </w:t>
            </w:r>
            <w:r w:rsidR="00A22B06" w:rsidRPr="00492159">
              <w:t>and virement limits</w:t>
            </w:r>
          </w:p>
        </w:tc>
      </w:tr>
      <w:tr w:rsidR="007A1FA5" w:rsidRPr="00492159" w14:paraId="1F386CEB" w14:textId="77777777">
        <w:trPr>
          <w:trHeight w:val="300"/>
        </w:trPr>
        <w:tc>
          <w:tcPr>
            <w:tcW w:w="1125" w:type="dxa"/>
            <w:tcBorders>
              <w:top w:val="single" w:sz="6" w:space="0" w:color="C9C9C9"/>
              <w:left w:val="single" w:sz="6" w:space="0" w:color="C9C9C9"/>
              <w:bottom w:val="single" w:sz="6" w:space="0" w:color="C9C9C9"/>
              <w:right w:val="single" w:sz="6" w:space="0" w:color="C9C9C9"/>
            </w:tcBorders>
            <w:shd w:val="clear" w:color="auto" w:fill="EDEDED"/>
            <w:hideMark/>
          </w:tcPr>
          <w:p w14:paraId="05BD094E" w14:textId="77777777" w:rsidR="007A1FA5" w:rsidRPr="00492159" w:rsidRDefault="007A1FA5" w:rsidP="000A0BB9">
            <w:pPr>
              <w:pStyle w:val="Leader2"/>
            </w:pPr>
            <w:r w:rsidRPr="00492159">
              <w:t>v.3 </w:t>
            </w:r>
          </w:p>
        </w:tc>
        <w:tc>
          <w:tcPr>
            <w:tcW w:w="1695" w:type="dxa"/>
            <w:tcBorders>
              <w:top w:val="single" w:sz="6" w:space="0" w:color="C9C9C9"/>
              <w:left w:val="single" w:sz="6" w:space="0" w:color="C9C9C9"/>
              <w:bottom w:val="single" w:sz="6" w:space="0" w:color="C9C9C9"/>
              <w:right w:val="single" w:sz="6" w:space="0" w:color="C9C9C9"/>
            </w:tcBorders>
            <w:shd w:val="clear" w:color="auto" w:fill="EDEDED"/>
            <w:hideMark/>
          </w:tcPr>
          <w:p w14:paraId="401AA4D7" w14:textId="19F270DE" w:rsidR="007A1FA5" w:rsidRPr="00492159" w:rsidRDefault="00AE24AA" w:rsidP="000A0BB9">
            <w:pPr>
              <w:pStyle w:val="Leader2"/>
            </w:pPr>
            <w:r w:rsidRPr="00492159">
              <w:t>Peter Notley</w:t>
            </w:r>
            <w:r w:rsidR="007A1FA5" w:rsidRPr="00492159">
              <w:t> </w:t>
            </w:r>
          </w:p>
        </w:tc>
        <w:tc>
          <w:tcPr>
            <w:tcW w:w="1695" w:type="dxa"/>
            <w:tcBorders>
              <w:top w:val="single" w:sz="6" w:space="0" w:color="C9C9C9"/>
              <w:left w:val="single" w:sz="6" w:space="0" w:color="C9C9C9"/>
              <w:bottom w:val="single" w:sz="6" w:space="0" w:color="C9C9C9"/>
              <w:right w:val="single" w:sz="6" w:space="0" w:color="C9C9C9"/>
            </w:tcBorders>
            <w:shd w:val="clear" w:color="auto" w:fill="EDEDED"/>
            <w:hideMark/>
          </w:tcPr>
          <w:p w14:paraId="5932AC16" w14:textId="77777777" w:rsidR="007A1FA5" w:rsidRPr="00492159" w:rsidRDefault="007A1FA5" w:rsidP="000A0BB9">
            <w:pPr>
              <w:pStyle w:val="Leader2"/>
            </w:pPr>
            <w:r w:rsidRPr="00492159">
              <w:t>Authority on 18/09/2025 </w:t>
            </w:r>
          </w:p>
        </w:tc>
        <w:tc>
          <w:tcPr>
            <w:tcW w:w="4485" w:type="dxa"/>
            <w:tcBorders>
              <w:top w:val="single" w:sz="6" w:space="0" w:color="C9C9C9"/>
              <w:left w:val="single" w:sz="6" w:space="0" w:color="C9C9C9"/>
              <w:bottom w:val="single" w:sz="6" w:space="0" w:color="C9C9C9"/>
              <w:right w:val="single" w:sz="6" w:space="0" w:color="C9C9C9"/>
            </w:tcBorders>
            <w:shd w:val="clear" w:color="auto" w:fill="EDEDED"/>
            <w:hideMark/>
          </w:tcPr>
          <w:p w14:paraId="0800BBFC" w14:textId="53D62F32" w:rsidR="007A1FA5" w:rsidRPr="00492159" w:rsidRDefault="007A1FA5" w:rsidP="000A0BB9">
            <w:pPr>
              <w:pStyle w:val="Leader2"/>
            </w:pPr>
            <w:r w:rsidRPr="00492159">
              <w:t>To reflect changes in the Authority’s structure and changes in personnel</w:t>
            </w:r>
            <w:r w:rsidR="002F2D4A" w:rsidRPr="00492159">
              <w:t xml:space="preserve"> and to remove duplication and overlap</w:t>
            </w:r>
            <w:r w:rsidRPr="00492159">
              <w:t> </w:t>
            </w:r>
          </w:p>
        </w:tc>
      </w:tr>
      <w:tr w:rsidR="007A1FA5" w:rsidRPr="00492159" w14:paraId="1252DBF4" w14:textId="77777777">
        <w:trPr>
          <w:trHeight w:val="300"/>
        </w:trPr>
        <w:tc>
          <w:tcPr>
            <w:tcW w:w="1125" w:type="dxa"/>
            <w:tcBorders>
              <w:top w:val="single" w:sz="6" w:space="0" w:color="C9C9C9"/>
              <w:left w:val="single" w:sz="6" w:space="0" w:color="C9C9C9"/>
              <w:bottom w:val="single" w:sz="6" w:space="0" w:color="C9C9C9"/>
              <w:right w:val="single" w:sz="6" w:space="0" w:color="C9C9C9"/>
            </w:tcBorders>
            <w:hideMark/>
          </w:tcPr>
          <w:p w14:paraId="52B739F4" w14:textId="7EC8E52C" w:rsidR="007A1FA5" w:rsidRPr="00492159" w:rsidRDefault="007A1FA5" w:rsidP="000A0BB9">
            <w:pPr>
              <w:pStyle w:val="Leader2"/>
            </w:pPr>
            <w:r w:rsidRPr="00492159">
              <w:lastRenderedPageBreak/>
              <w:t> </w:t>
            </w:r>
            <w:r w:rsidR="006365E9" w:rsidRPr="00492159">
              <w:t>V130226</w:t>
            </w:r>
          </w:p>
        </w:tc>
        <w:tc>
          <w:tcPr>
            <w:tcW w:w="1695" w:type="dxa"/>
            <w:tcBorders>
              <w:top w:val="single" w:sz="6" w:space="0" w:color="C9C9C9"/>
              <w:left w:val="single" w:sz="6" w:space="0" w:color="C9C9C9"/>
              <w:bottom w:val="single" w:sz="6" w:space="0" w:color="C9C9C9"/>
              <w:right w:val="single" w:sz="6" w:space="0" w:color="C9C9C9"/>
            </w:tcBorders>
            <w:hideMark/>
          </w:tcPr>
          <w:p w14:paraId="5A372386" w14:textId="6557D402" w:rsidR="007A1FA5" w:rsidRPr="00492159" w:rsidRDefault="007A1FA5" w:rsidP="000A0BB9">
            <w:pPr>
              <w:pStyle w:val="Leader2"/>
            </w:pPr>
            <w:r w:rsidRPr="00492159">
              <w:t> </w:t>
            </w:r>
            <w:r w:rsidR="006365E9" w:rsidRPr="00492159">
              <w:t>Peter Notley</w:t>
            </w:r>
          </w:p>
        </w:tc>
        <w:tc>
          <w:tcPr>
            <w:tcW w:w="1695" w:type="dxa"/>
            <w:tcBorders>
              <w:top w:val="single" w:sz="6" w:space="0" w:color="C9C9C9"/>
              <w:left w:val="single" w:sz="6" w:space="0" w:color="C9C9C9"/>
              <w:bottom w:val="single" w:sz="6" w:space="0" w:color="C9C9C9"/>
              <w:right w:val="single" w:sz="6" w:space="0" w:color="C9C9C9"/>
            </w:tcBorders>
            <w:hideMark/>
          </w:tcPr>
          <w:p w14:paraId="105ABC60" w14:textId="09FB7D52" w:rsidR="007A1FA5" w:rsidRPr="00492159" w:rsidRDefault="007A1FA5" w:rsidP="000A0BB9">
            <w:pPr>
              <w:pStyle w:val="Leader2"/>
            </w:pPr>
            <w:r w:rsidRPr="00492159">
              <w:t> </w:t>
            </w:r>
            <w:r w:rsidR="006365E9" w:rsidRPr="00492159">
              <w:t>1</w:t>
            </w:r>
            <w:r w:rsidR="00971072">
              <w:t>8</w:t>
            </w:r>
            <w:r w:rsidR="006365E9" w:rsidRPr="00492159">
              <w:t>/2/2026</w:t>
            </w:r>
          </w:p>
        </w:tc>
        <w:tc>
          <w:tcPr>
            <w:tcW w:w="4485" w:type="dxa"/>
            <w:tcBorders>
              <w:top w:val="single" w:sz="6" w:space="0" w:color="C9C9C9"/>
              <w:left w:val="single" w:sz="6" w:space="0" w:color="C9C9C9"/>
              <w:bottom w:val="single" w:sz="6" w:space="0" w:color="C9C9C9"/>
              <w:right w:val="single" w:sz="6" w:space="0" w:color="C9C9C9"/>
            </w:tcBorders>
            <w:hideMark/>
          </w:tcPr>
          <w:p w14:paraId="03F9698C" w14:textId="5A231B3E" w:rsidR="007A1FA5" w:rsidRPr="00492159" w:rsidRDefault="007A1FA5" w:rsidP="000A0BB9">
            <w:pPr>
              <w:pStyle w:val="Leader2"/>
            </w:pPr>
            <w:r w:rsidRPr="00492159">
              <w:t> </w:t>
            </w:r>
            <w:r w:rsidR="006365E9" w:rsidRPr="00492159">
              <w:t>Formatting amended to match corporate template</w:t>
            </w:r>
            <w:r w:rsidR="00971072">
              <w:t xml:space="preserve"> and amended governance arrangements</w:t>
            </w:r>
          </w:p>
        </w:tc>
      </w:tr>
    </w:tbl>
    <w:p w14:paraId="11D49F54" w14:textId="77777777" w:rsidR="007A1FA5" w:rsidRPr="00492159" w:rsidRDefault="007A1FA5" w:rsidP="000A0BB9">
      <w:pPr>
        <w:pStyle w:val="Leader2"/>
      </w:pPr>
    </w:p>
    <w:sectPr w:rsidR="007A1FA5" w:rsidRPr="00492159" w:rsidSect="007C40C5">
      <w:footerReference w:type="default" r:id="rId28"/>
      <w:pgSz w:w="11907" w:h="16840" w:code="9"/>
      <w:pgMar w:top="1134" w:right="1168" w:bottom="992" w:left="1276" w:header="720" w:footer="720" w:gutter="0"/>
      <w:paperSrc w:first="11" w:other="1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5144A" w14:textId="77777777" w:rsidR="00D90CEA" w:rsidRDefault="00D90CEA">
      <w:r>
        <w:separator/>
      </w:r>
    </w:p>
  </w:endnote>
  <w:endnote w:type="continuationSeparator" w:id="0">
    <w:p w14:paraId="05169758" w14:textId="77777777" w:rsidR="00D90CEA" w:rsidRDefault="00D90CEA">
      <w:r>
        <w:continuationSeparator/>
      </w:r>
    </w:p>
  </w:endnote>
  <w:endnote w:type="continuationNotice" w:id="1">
    <w:p w14:paraId="22F2D01E" w14:textId="77777777" w:rsidR="00D90CEA" w:rsidRDefault="00D90C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B48E" w14:textId="77777777" w:rsidR="00E6642C" w:rsidRDefault="00E664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93C5" w14:textId="77777777" w:rsidR="00817C94" w:rsidRDefault="00817C94">
    <w:pPr>
      <w:pStyle w:val="Footer"/>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927E1" w14:textId="77777777" w:rsidR="00E6642C" w:rsidRDefault="00E664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A885" w14:textId="77777777" w:rsidR="00817C94" w:rsidRDefault="00817C94" w:rsidP="0046327B">
    <w:pPr>
      <w:pStyle w:val="Footer"/>
      <w:pBdr>
        <w:top w:val="single" w:sz="4" w:space="1" w:color="auto"/>
      </w:pBdr>
      <w:jc w:val="center"/>
      <w:rPr>
        <w:sz w:val="20"/>
      </w:rPr>
    </w:pPr>
    <w:r>
      <w:rPr>
        <w:rStyle w:val="PageNumber"/>
      </w:rPr>
      <w:fldChar w:fldCharType="begin"/>
    </w:r>
    <w:r>
      <w:rPr>
        <w:rStyle w:val="PageNumber"/>
      </w:rPr>
      <w:instrText xml:space="preserve"> PAGE </w:instrText>
    </w:r>
    <w:r>
      <w:rPr>
        <w:rStyle w:val="PageNumber"/>
      </w:rPr>
      <w:fldChar w:fldCharType="separate"/>
    </w:r>
    <w:r w:rsidR="00AF0EED">
      <w:rPr>
        <w:rStyle w:val="PageNumber"/>
        <w:noProof/>
      </w:rPr>
      <w:t>67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92105" w14:textId="77777777" w:rsidR="00D90CEA" w:rsidRDefault="00D90CEA">
      <w:r>
        <w:separator/>
      </w:r>
    </w:p>
  </w:footnote>
  <w:footnote w:type="continuationSeparator" w:id="0">
    <w:p w14:paraId="36A9799A" w14:textId="77777777" w:rsidR="00D90CEA" w:rsidRDefault="00D90CEA">
      <w:r>
        <w:continuationSeparator/>
      </w:r>
    </w:p>
  </w:footnote>
  <w:footnote w:type="continuationNotice" w:id="1">
    <w:p w14:paraId="1966F1C0" w14:textId="77777777" w:rsidR="00D90CEA" w:rsidRDefault="00D90CEA"/>
  </w:footnote>
  <w:footnote w:id="2">
    <w:p w14:paraId="5D81C0C8" w14:textId="7E4FF526" w:rsidR="00817C94" w:rsidRPr="003D3A4B" w:rsidRDefault="00817C94" w:rsidP="003D3A4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C823B" w14:textId="77777777" w:rsidR="00E6642C" w:rsidRDefault="00E66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037EF" w14:textId="625D7796" w:rsidR="00E6642C" w:rsidRDefault="00E6642C" w:rsidP="002D41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4FFF" w14:textId="3CB425B2" w:rsidR="00E6642C" w:rsidRDefault="00E6642C" w:rsidP="005C2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3823A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976C9A"/>
    <w:multiLevelType w:val="hybridMultilevel"/>
    <w:tmpl w:val="DE7AA1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E2268"/>
    <w:multiLevelType w:val="hybridMultilevel"/>
    <w:tmpl w:val="CC1C0820"/>
    <w:lvl w:ilvl="0" w:tplc="3AC4E766">
      <w:start w:val="1"/>
      <w:numFmt w:val="lowerLetter"/>
      <w:lvlText w:val="(%1)"/>
      <w:lvlJc w:val="left"/>
      <w:pPr>
        <w:ind w:left="987" w:hanging="4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5E302E5"/>
    <w:multiLevelType w:val="hybridMultilevel"/>
    <w:tmpl w:val="18F00B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E5570D"/>
    <w:multiLevelType w:val="hybridMultilevel"/>
    <w:tmpl w:val="918C1930"/>
    <w:lvl w:ilvl="0" w:tplc="04090001">
      <w:start w:val="1"/>
      <w:numFmt w:val="bullet"/>
      <w:lvlText w:val=""/>
      <w:lvlJc w:val="left"/>
      <w:pPr>
        <w:tabs>
          <w:tab w:val="num" w:pos="1636"/>
        </w:tabs>
        <w:ind w:left="1636" w:hanging="360"/>
      </w:pPr>
      <w:rPr>
        <w:rFonts w:ascii="Symbol" w:hAnsi="Symbol" w:cs="Symbol" w:hint="default"/>
      </w:rPr>
    </w:lvl>
    <w:lvl w:ilvl="1" w:tplc="04090003">
      <w:start w:val="1"/>
      <w:numFmt w:val="bullet"/>
      <w:lvlText w:val="o"/>
      <w:lvlJc w:val="left"/>
      <w:pPr>
        <w:tabs>
          <w:tab w:val="num" w:pos="2356"/>
        </w:tabs>
        <w:ind w:left="2356" w:hanging="360"/>
      </w:pPr>
      <w:rPr>
        <w:rFonts w:ascii="Courier New" w:hAnsi="Courier New" w:cs="Courier New" w:hint="default"/>
      </w:rPr>
    </w:lvl>
    <w:lvl w:ilvl="2" w:tplc="04090005">
      <w:start w:val="1"/>
      <w:numFmt w:val="bullet"/>
      <w:lvlText w:val=""/>
      <w:lvlJc w:val="left"/>
      <w:pPr>
        <w:tabs>
          <w:tab w:val="num" w:pos="3076"/>
        </w:tabs>
        <w:ind w:left="3076" w:hanging="360"/>
      </w:pPr>
      <w:rPr>
        <w:rFonts w:ascii="Wingdings" w:hAnsi="Wingdings" w:cs="Wingdings" w:hint="default"/>
      </w:rPr>
    </w:lvl>
    <w:lvl w:ilvl="3" w:tplc="04090001">
      <w:start w:val="1"/>
      <w:numFmt w:val="bullet"/>
      <w:lvlText w:val=""/>
      <w:lvlJc w:val="left"/>
      <w:pPr>
        <w:tabs>
          <w:tab w:val="num" w:pos="3796"/>
        </w:tabs>
        <w:ind w:left="3796" w:hanging="360"/>
      </w:pPr>
      <w:rPr>
        <w:rFonts w:ascii="Symbol" w:hAnsi="Symbol" w:cs="Symbol" w:hint="default"/>
      </w:rPr>
    </w:lvl>
    <w:lvl w:ilvl="4" w:tplc="04090003">
      <w:start w:val="1"/>
      <w:numFmt w:val="bullet"/>
      <w:lvlText w:val="o"/>
      <w:lvlJc w:val="left"/>
      <w:pPr>
        <w:tabs>
          <w:tab w:val="num" w:pos="4516"/>
        </w:tabs>
        <w:ind w:left="4516" w:hanging="360"/>
      </w:pPr>
      <w:rPr>
        <w:rFonts w:ascii="Courier New" w:hAnsi="Courier New" w:cs="Courier New" w:hint="default"/>
      </w:rPr>
    </w:lvl>
    <w:lvl w:ilvl="5" w:tplc="04090005">
      <w:start w:val="1"/>
      <w:numFmt w:val="bullet"/>
      <w:lvlText w:val=""/>
      <w:lvlJc w:val="left"/>
      <w:pPr>
        <w:tabs>
          <w:tab w:val="num" w:pos="5236"/>
        </w:tabs>
        <w:ind w:left="5236" w:hanging="360"/>
      </w:pPr>
      <w:rPr>
        <w:rFonts w:ascii="Wingdings" w:hAnsi="Wingdings" w:cs="Wingdings" w:hint="default"/>
      </w:rPr>
    </w:lvl>
    <w:lvl w:ilvl="6" w:tplc="04090001">
      <w:start w:val="1"/>
      <w:numFmt w:val="bullet"/>
      <w:lvlText w:val=""/>
      <w:lvlJc w:val="left"/>
      <w:pPr>
        <w:tabs>
          <w:tab w:val="num" w:pos="5956"/>
        </w:tabs>
        <w:ind w:left="5956" w:hanging="360"/>
      </w:pPr>
      <w:rPr>
        <w:rFonts w:ascii="Symbol" w:hAnsi="Symbol" w:cs="Symbol" w:hint="default"/>
      </w:rPr>
    </w:lvl>
    <w:lvl w:ilvl="7" w:tplc="04090003">
      <w:start w:val="1"/>
      <w:numFmt w:val="bullet"/>
      <w:lvlText w:val="o"/>
      <w:lvlJc w:val="left"/>
      <w:pPr>
        <w:tabs>
          <w:tab w:val="num" w:pos="6676"/>
        </w:tabs>
        <w:ind w:left="6676" w:hanging="360"/>
      </w:pPr>
      <w:rPr>
        <w:rFonts w:ascii="Courier New" w:hAnsi="Courier New" w:cs="Courier New" w:hint="default"/>
      </w:rPr>
    </w:lvl>
    <w:lvl w:ilvl="8" w:tplc="04090005">
      <w:start w:val="1"/>
      <w:numFmt w:val="bullet"/>
      <w:lvlText w:val=""/>
      <w:lvlJc w:val="left"/>
      <w:pPr>
        <w:tabs>
          <w:tab w:val="num" w:pos="7396"/>
        </w:tabs>
        <w:ind w:left="7396" w:hanging="360"/>
      </w:pPr>
      <w:rPr>
        <w:rFonts w:ascii="Wingdings" w:hAnsi="Wingdings" w:cs="Wingdings" w:hint="default"/>
      </w:rPr>
    </w:lvl>
  </w:abstractNum>
  <w:abstractNum w:abstractNumId="5" w15:restartNumberingAfterBreak="0">
    <w:nsid w:val="07AE4EC9"/>
    <w:multiLevelType w:val="hybridMultilevel"/>
    <w:tmpl w:val="A08EFBBA"/>
    <w:lvl w:ilvl="0" w:tplc="41B8A3E0">
      <w:start w:val="1"/>
      <w:numFmt w:val="lowerLetter"/>
      <w:lvlText w:val="(%1)"/>
      <w:lvlJc w:val="left"/>
      <w:pPr>
        <w:tabs>
          <w:tab w:val="num" w:pos="719"/>
        </w:tabs>
        <w:ind w:left="719" w:hanging="360"/>
      </w:pPr>
      <w:rPr>
        <w:rFonts w:ascii="Arial" w:eastAsia="Times New Roman" w:hAnsi="Arial" w:cs="Arial"/>
      </w:rPr>
    </w:lvl>
    <w:lvl w:ilvl="1" w:tplc="04090001">
      <w:start w:val="1"/>
      <w:numFmt w:val="bullet"/>
      <w:lvlText w:val=""/>
      <w:lvlJc w:val="left"/>
      <w:pPr>
        <w:tabs>
          <w:tab w:val="num" w:pos="1439"/>
        </w:tabs>
        <w:ind w:left="1439" w:hanging="360"/>
      </w:pPr>
      <w:rPr>
        <w:rFonts w:ascii="Symbol" w:hAnsi="Symbol"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cs="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cs="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6" w15:restartNumberingAfterBreak="0">
    <w:nsid w:val="09A06588"/>
    <w:multiLevelType w:val="hybridMultilevel"/>
    <w:tmpl w:val="E1BEF154"/>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0A3B223A"/>
    <w:multiLevelType w:val="hybridMultilevel"/>
    <w:tmpl w:val="BCF4853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752304"/>
    <w:multiLevelType w:val="hybridMultilevel"/>
    <w:tmpl w:val="20D87B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844411"/>
    <w:multiLevelType w:val="hybridMultilevel"/>
    <w:tmpl w:val="E586FB6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0CDE4A90"/>
    <w:multiLevelType w:val="hybridMultilevel"/>
    <w:tmpl w:val="2B1423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CD314B"/>
    <w:multiLevelType w:val="hybridMultilevel"/>
    <w:tmpl w:val="5FB05610"/>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10762A5E"/>
    <w:multiLevelType w:val="hybridMultilevel"/>
    <w:tmpl w:val="11A8DACE"/>
    <w:lvl w:ilvl="0" w:tplc="04090001">
      <w:start w:val="1"/>
      <w:numFmt w:val="bullet"/>
      <w:lvlText w:val=""/>
      <w:lvlJc w:val="left"/>
      <w:pPr>
        <w:tabs>
          <w:tab w:val="num" w:pos="2563"/>
        </w:tabs>
        <w:ind w:left="2563" w:hanging="360"/>
      </w:pPr>
      <w:rPr>
        <w:rFonts w:ascii="Symbol" w:hAnsi="Symbol" w:hint="default"/>
      </w:rPr>
    </w:lvl>
    <w:lvl w:ilvl="1" w:tplc="04090003" w:tentative="1">
      <w:start w:val="1"/>
      <w:numFmt w:val="bullet"/>
      <w:lvlText w:val="o"/>
      <w:lvlJc w:val="left"/>
      <w:pPr>
        <w:tabs>
          <w:tab w:val="num" w:pos="3283"/>
        </w:tabs>
        <w:ind w:left="3283" w:hanging="360"/>
      </w:pPr>
      <w:rPr>
        <w:rFonts w:ascii="Courier New" w:hAnsi="Courier New" w:hint="default"/>
      </w:rPr>
    </w:lvl>
    <w:lvl w:ilvl="2" w:tplc="04090005" w:tentative="1">
      <w:start w:val="1"/>
      <w:numFmt w:val="bullet"/>
      <w:lvlText w:val=""/>
      <w:lvlJc w:val="left"/>
      <w:pPr>
        <w:tabs>
          <w:tab w:val="num" w:pos="4003"/>
        </w:tabs>
        <w:ind w:left="4003" w:hanging="360"/>
      </w:pPr>
      <w:rPr>
        <w:rFonts w:ascii="Wingdings" w:hAnsi="Wingdings" w:hint="default"/>
      </w:rPr>
    </w:lvl>
    <w:lvl w:ilvl="3" w:tplc="04090001" w:tentative="1">
      <w:start w:val="1"/>
      <w:numFmt w:val="bullet"/>
      <w:lvlText w:val=""/>
      <w:lvlJc w:val="left"/>
      <w:pPr>
        <w:tabs>
          <w:tab w:val="num" w:pos="4723"/>
        </w:tabs>
        <w:ind w:left="4723" w:hanging="360"/>
      </w:pPr>
      <w:rPr>
        <w:rFonts w:ascii="Symbol" w:hAnsi="Symbol" w:hint="default"/>
      </w:rPr>
    </w:lvl>
    <w:lvl w:ilvl="4" w:tplc="04090003" w:tentative="1">
      <w:start w:val="1"/>
      <w:numFmt w:val="bullet"/>
      <w:lvlText w:val="o"/>
      <w:lvlJc w:val="left"/>
      <w:pPr>
        <w:tabs>
          <w:tab w:val="num" w:pos="5443"/>
        </w:tabs>
        <w:ind w:left="5443" w:hanging="360"/>
      </w:pPr>
      <w:rPr>
        <w:rFonts w:ascii="Courier New" w:hAnsi="Courier New" w:hint="default"/>
      </w:rPr>
    </w:lvl>
    <w:lvl w:ilvl="5" w:tplc="04090005" w:tentative="1">
      <w:start w:val="1"/>
      <w:numFmt w:val="bullet"/>
      <w:lvlText w:val=""/>
      <w:lvlJc w:val="left"/>
      <w:pPr>
        <w:tabs>
          <w:tab w:val="num" w:pos="6163"/>
        </w:tabs>
        <w:ind w:left="6163" w:hanging="360"/>
      </w:pPr>
      <w:rPr>
        <w:rFonts w:ascii="Wingdings" w:hAnsi="Wingdings" w:hint="default"/>
      </w:rPr>
    </w:lvl>
    <w:lvl w:ilvl="6" w:tplc="04090001" w:tentative="1">
      <w:start w:val="1"/>
      <w:numFmt w:val="bullet"/>
      <w:lvlText w:val=""/>
      <w:lvlJc w:val="left"/>
      <w:pPr>
        <w:tabs>
          <w:tab w:val="num" w:pos="6883"/>
        </w:tabs>
        <w:ind w:left="6883" w:hanging="360"/>
      </w:pPr>
      <w:rPr>
        <w:rFonts w:ascii="Symbol" w:hAnsi="Symbol" w:hint="default"/>
      </w:rPr>
    </w:lvl>
    <w:lvl w:ilvl="7" w:tplc="04090003" w:tentative="1">
      <w:start w:val="1"/>
      <w:numFmt w:val="bullet"/>
      <w:lvlText w:val="o"/>
      <w:lvlJc w:val="left"/>
      <w:pPr>
        <w:tabs>
          <w:tab w:val="num" w:pos="7603"/>
        </w:tabs>
        <w:ind w:left="7603" w:hanging="360"/>
      </w:pPr>
      <w:rPr>
        <w:rFonts w:ascii="Courier New" w:hAnsi="Courier New" w:hint="default"/>
      </w:rPr>
    </w:lvl>
    <w:lvl w:ilvl="8" w:tplc="04090005" w:tentative="1">
      <w:start w:val="1"/>
      <w:numFmt w:val="bullet"/>
      <w:lvlText w:val=""/>
      <w:lvlJc w:val="left"/>
      <w:pPr>
        <w:tabs>
          <w:tab w:val="num" w:pos="8323"/>
        </w:tabs>
        <w:ind w:left="8323" w:hanging="360"/>
      </w:pPr>
      <w:rPr>
        <w:rFonts w:ascii="Wingdings" w:hAnsi="Wingdings" w:hint="default"/>
      </w:rPr>
    </w:lvl>
  </w:abstractNum>
  <w:abstractNum w:abstractNumId="13" w15:restartNumberingAfterBreak="0">
    <w:nsid w:val="12003639"/>
    <w:multiLevelType w:val="hybridMultilevel"/>
    <w:tmpl w:val="EFF66F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2102DA7"/>
    <w:multiLevelType w:val="hybridMultilevel"/>
    <w:tmpl w:val="2E2251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831F90"/>
    <w:multiLevelType w:val="hybridMultilevel"/>
    <w:tmpl w:val="FB28D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1F6AA0"/>
    <w:multiLevelType w:val="hybridMultilevel"/>
    <w:tmpl w:val="9A1A46E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168228E2"/>
    <w:multiLevelType w:val="hybridMultilevel"/>
    <w:tmpl w:val="531A823C"/>
    <w:lvl w:ilvl="0" w:tplc="48266E0C">
      <w:start w:val="1"/>
      <w:numFmt w:val="low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9E6494C"/>
    <w:multiLevelType w:val="hybridMultilevel"/>
    <w:tmpl w:val="60FAD0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A887EA2"/>
    <w:multiLevelType w:val="hybridMultilevel"/>
    <w:tmpl w:val="A9F4778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1B0C44AF"/>
    <w:multiLevelType w:val="multilevel"/>
    <w:tmpl w:val="62B2B5D2"/>
    <w:lvl w:ilvl="0">
      <w:start w:val="1"/>
      <w:numFmt w:val="bullet"/>
      <w:lvlText w:val=""/>
      <w:lvlJc w:val="left"/>
      <w:pPr>
        <w:tabs>
          <w:tab w:val="num" w:pos="930"/>
        </w:tabs>
        <w:ind w:left="930" w:hanging="360"/>
      </w:pPr>
      <w:rPr>
        <w:rFonts w:ascii="Symbol" w:hAnsi="Symbol" w:hint="default"/>
        <w:b w:val="0"/>
      </w:rPr>
    </w:lvl>
    <w:lvl w:ilvl="1">
      <w:start w:val="1"/>
      <w:numFmt w:val="bullet"/>
      <w:lvlText w:val=""/>
      <w:lvlJc w:val="left"/>
      <w:pPr>
        <w:tabs>
          <w:tab w:val="num" w:pos="570"/>
        </w:tabs>
        <w:ind w:left="570" w:hanging="360"/>
      </w:pPr>
      <w:rPr>
        <w:rFonts w:ascii="Symbol" w:hAnsi="Symbol" w:hint="default"/>
        <w:b w:val="0"/>
      </w:rPr>
    </w:lvl>
    <w:lvl w:ilvl="2">
      <w:start w:val="1"/>
      <w:numFmt w:val="decimal"/>
      <w:lvlText w:val="%1.%2.%3"/>
      <w:lvlJc w:val="left"/>
      <w:pPr>
        <w:tabs>
          <w:tab w:val="num" w:pos="930"/>
        </w:tabs>
        <w:ind w:left="930" w:hanging="720"/>
      </w:pPr>
      <w:rPr>
        <w:rFonts w:hint="default"/>
        <w:b w:val="0"/>
      </w:rPr>
    </w:lvl>
    <w:lvl w:ilvl="3">
      <w:start w:val="1"/>
      <w:numFmt w:val="decimal"/>
      <w:lvlText w:val="%1.%2.%3.%4"/>
      <w:lvlJc w:val="left"/>
      <w:pPr>
        <w:tabs>
          <w:tab w:val="num" w:pos="930"/>
        </w:tabs>
        <w:ind w:left="930" w:hanging="720"/>
      </w:pPr>
      <w:rPr>
        <w:rFonts w:hint="default"/>
        <w:b w:val="0"/>
      </w:rPr>
    </w:lvl>
    <w:lvl w:ilvl="4">
      <w:start w:val="1"/>
      <w:numFmt w:val="decimal"/>
      <w:lvlText w:val="%1.%2.%3.%4.%5"/>
      <w:lvlJc w:val="left"/>
      <w:pPr>
        <w:tabs>
          <w:tab w:val="num" w:pos="1290"/>
        </w:tabs>
        <w:ind w:left="1290" w:hanging="1080"/>
      </w:pPr>
      <w:rPr>
        <w:rFonts w:hint="default"/>
        <w:b w:val="0"/>
      </w:rPr>
    </w:lvl>
    <w:lvl w:ilvl="5">
      <w:start w:val="1"/>
      <w:numFmt w:val="decimal"/>
      <w:lvlText w:val="%1.%2.%3.%4.%5.%6"/>
      <w:lvlJc w:val="left"/>
      <w:pPr>
        <w:tabs>
          <w:tab w:val="num" w:pos="1650"/>
        </w:tabs>
        <w:ind w:left="1650" w:hanging="1440"/>
      </w:pPr>
      <w:rPr>
        <w:rFonts w:hint="default"/>
        <w:b w:val="0"/>
      </w:rPr>
    </w:lvl>
    <w:lvl w:ilvl="6">
      <w:start w:val="1"/>
      <w:numFmt w:val="decimal"/>
      <w:lvlText w:val="%1.%2.%3.%4.%5.%6.%7"/>
      <w:lvlJc w:val="left"/>
      <w:pPr>
        <w:tabs>
          <w:tab w:val="num" w:pos="1650"/>
        </w:tabs>
        <w:ind w:left="1650" w:hanging="1440"/>
      </w:pPr>
      <w:rPr>
        <w:rFonts w:hint="default"/>
        <w:b w:val="0"/>
      </w:rPr>
    </w:lvl>
    <w:lvl w:ilvl="7">
      <w:start w:val="1"/>
      <w:numFmt w:val="decimal"/>
      <w:lvlText w:val="%1.%2.%3.%4.%5.%6.%7.%8"/>
      <w:lvlJc w:val="left"/>
      <w:pPr>
        <w:tabs>
          <w:tab w:val="num" w:pos="2010"/>
        </w:tabs>
        <w:ind w:left="2010" w:hanging="1800"/>
      </w:pPr>
      <w:rPr>
        <w:rFonts w:hint="default"/>
        <w:b w:val="0"/>
      </w:rPr>
    </w:lvl>
    <w:lvl w:ilvl="8">
      <w:start w:val="1"/>
      <w:numFmt w:val="decimal"/>
      <w:lvlText w:val="%1.%2.%3.%4.%5.%6.%7.%8.%9"/>
      <w:lvlJc w:val="left"/>
      <w:pPr>
        <w:tabs>
          <w:tab w:val="num" w:pos="2010"/>
        </w:tabs>
        <w:ind w:left="2010" w:hanging="1800"/>
      </w:pPr>
      <w:rPr>
        <w:rFonts w:hint="default"/>
        <w:b w:val="0"/>
      </w:rPr>
    </w:lvl>
  </w:abstractNum>
  <w:abstractNum w:abstractNumId="21" w15:restartNumberingAfterBreak="0">
    <w:nsid w:val="1B5077AA"/>
    <w:multiLevelType w:val="hybridMultilevel"/>
    <w:tmpl w:val="2F120C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2018719E"/>
    <w:multiLevelType w:val="hybridMultilevel"/>
    <w:tmpl w:val="F73A1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0CF56BE"/>
    <w:multiLevelType w:val="hybridMultilevel"/>
    <w:tmpl w:val="F5E62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19768E0"/>
    <w:multiLevelType w:val="hybridMultilevel"/>
    <w:tmpl w:val="56C0570E"/>
    <w:lvl w:ilvl="0" w:tplc="51F22B3E">
      <w:start w:val="1"/>
      <w:numFmt w:val="lowerLetter"/>
      <w:lvlText w:val="(%1)"/>
      <w:lvlJc w:val="left"/>
      <w:pPr>
        <w:ind w:left="987" w:hanging="4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23652429"/>
    <w:multiLevelType w:val="hybridMultilevel"/>
    <w:tmpl w:val="C34E0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8197A43"/>
    <w:multiLevelType w:val="hybridMultilevel"/>
    <w:tmpl w:val="02AA93BE"/>
    <w:lvl w:ilvl="0" w:tplc="89DAD864">
      <w:start w:val="5"/>
      <w:numFmt w:val="decimal"/>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7" w15:restartNumberingAfterBreak="0">
    <w:nsid w:val="28573CA1"/>
    <w:multiLevelType w:val="hybridMultilevel"/>
    <w:tmpl w:val="809E94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091A6A"/>
    <w:multiLevelType w:val="hybridMultilevel"/>
    <w:tmpl w:val="34FABA1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3C1410C8"/>
    <w:multiLevelType w:val="hybridMultilevel"/>
    <w:tmpl w:val="D370FE64"/>
    <w:lvl w:ilvl="0" w:tplc="04090001">
      <w:start w:val="1"/>
      <w:numFmt w:val="bullet"/>
      <w:lvlText w:val=""/>
      <w:lvlJc w:val="left"/>
      <w:pPr>
        <w:tabs>
          <w:tab w:val="num" w:pos="1800"/>
        </w:tabs>
        <w:ind w:left="1800" w:hanging="360"/>
      </w:pPr>
      <w:rPr>
        <w:rFonts w:ascii="Symbol" w:hAnsi="Symbol" w:hint="default"/>
      </w:rPr>
    </w:lvl>
    <w:lvl w:ilvl="1" w:tplc="45703EA0">
      <w:start w:val="1"/>
      <w:numFmt w:val="bullet"/>
      <w:lvlText w:val=""/>
      <w:lvlJc w:val="left"/>
      <w:pPr>
        <w:tabs>
          <w:tab w:val="num" w:pos="2520"/>
        </w:tabs>
        <w:ind w:left="2520" w:hanging="360"/>
      </w:pPr>
      <w:rPr>
        <w:rFonts w:ascii="Symbol" w:hAnsi="Symbol" w:hint="default"/>
        <w:color w:val="auto"/>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3CC458D5"/>
    <w:multiLevelType w:val="hybridMultilevel"/>
    <w:tmpl w:val="97F8A3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D187B23"/>
    <w:multiLevelType w:val="hybridMultilevel"/>
    <w:tmpl w:val="86E0B59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3DF05F48"/>
    <w:multiLevelType w:val="hybridMultilevel"/>
    <w:tmpl w:val="51BE64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EAC1739"/>
    <w:multiLevelType w:val="hybridMultilevel"/>
    <w:tmpl w:val="7F626878"/>
    <w:lvl w:ilvl="0" w:tplc="04090001">
      <w:start w:val="1"/>
      <w:numFmt w:val="bullet"/>
      <w:lvlText w:val=""/>
      <w:lvlJc w:val="left"/>
      <w:pPr>
        <w:tabs>
          <w:tab w:val="num" w:pos="2367"/>
        </w:tabs>
        <w:ind w:left="2367" w:hanging="360"/>
      </w:pPr>
      <w:rPr>
        <w:rFonts w:ascii="Symbol" w:hAnsi="Symbol" w:hint="default"/>
      </w:rPr>
    </w:lvl>
    <w:lvl w:ilvl="1" w:tplc="04090003">
      <w:start w:val="1"/>
      <w:numFmt w:val="bullet"/>
      <w:lvlText w:val="o"/>
      <w:lvlJc w:val="left"/>
      <w:pPr>
        <w:tabs>
          <w:tab w:val="num" w:pos="3087"/>
        </w:tabs>
        <w:ind w:left="3087" w:hanging="360"/>
      </w:pPr>
      <w:rPr>
        <w:rFonts w:ascii="Courier New" w:hAnsi="Courier New" w:cs="Courier New" w:hint="default"/>
      </w:rPr>
    </w:lvl>
    <w:lvl w:ilvl="2" w:tplc="04090005">
      <w:start w:val="1"/>
      <w:numFmt w:val="bullet"/>
      <w:lvlText w:val=""/>
      <w:lvlJc w:val="left"/>
      <w:pPr>
        <w:tabs>
          <w:tab w:val="num" w:pos="3807"/>
        </w:tabs>
        <w:ind w:left="3807" w:hanging="360"/>
      </w:pPr>
      <w:rPr>
        <w:rFonts w:ascii="Wingdings" w:hAnsi="Wingdings" w:cs="Wingdings" w:hint="default"/>
      </w:rPr>
    </w:lvl>
    <w:lvl w:ilvl="3" w:tplc="04090001">
      <w:start w:val="1"/>
      <w:numFmt w:val="bullet"/>
      <w:lvlText w:val=""/>
      <w:lvlJc w:val="left"/>
      <w:pPr>
        <w:tabs>
          <w:tab w:val="num" w:pos="4527"/>
        </w:tabs>
        <w:ind w:left="4527" w:hanging="360"/>
      </w:pPr>
      <w:rPr>
        <w:rFonts w:ascii="Symbol" w:hAnsi="Symbol" w:cs="Symbol" w:hint="default"/>
      </w:rPr>
    </w:lvl>
    <w:lvl w:ilvl="4" w:tplc="04090003">
      <w:start w:val="1"/>
      <w:numFmt w:val="bullet"/>
      <w:lvlText w:val="o"/>
      <w:lvlJc w:val="left"/>
      <w:pPr>
        <w:tabs>
          <w:tab w:val="num" w:pos="5247"/>
        </w:tabs>
        <w:ind w:left="5247" w:hanging="360"/>
      </w:pPr>
      <w:rPr>
        <w:rFonts w:ascii="Courier New" w:hAnsi="Courier New" w:cs="Courier New" w:hint="default"/>
      </w:rPr>
    </w:lvl>
    <w:lvl w:ilvl="5" w:tplc="04090005">
      <w:start w:val="1"/>
      <w:numFmt w:val="bullet"/>
      <w:lvlText w:val=""/>
      <w:lvlJc w:val="left"/>
      <w:pPr>
        <w:tabs>
          <w:tab w:val="num" w:pos="5967"/>
        </w:tabs>
        <w:ind w:left="5967" w:hanging="360"/>
      </w:pPr>
      <w:rPr>
        <w:rFonts w:ascii="Wingdings" w:hAnsi="Wingdings" w:cs="Wingdings" w:hint="default"/>
      </w:rPr>
    </w:lvl>
    <w:lvl w:ilvl="6" w:tplc="04090001">
      <w:start w:val="1"/>
      <w:numFmt w:val="bullet"/>
      <w:lvlText w:val=""/>
      <w:lvlJc w:val="left"/>
      <w:pPr>
        <w:tabs>
          <w:tab w:val="num" w:pos="6687"/>
        </w:tabs>
        <w:ind w:left="6687" w:hanging="360"/>
      </w:pPr>
      <w:rPr>
        <w:rFonts w:ascii="Symbol" w:hAnsi="Symbol" w:cs="Symbol" w:hint="default"/>
      </w:rPr>
    </w:lvl>
    <w:lvl w:ilvl="7" w:tplc="04090003">
      <w:start w:val="1"/>
      <w:numFmt w:val="bullet"/>
      <w:lvlText w:val="o"/>
      <w:lvlJc w:val="left"/>
      <w:pPr>
        <w:tabs>
          <w:tab w:val="num" w:pos="7407"/>
        </w:tabs>
        <w:ind w:left="7407" w:hanging="360"/>
      </w:pPr>
      <w:rPr>
        <w:rFonts w:ascii="Courier New" w:hAnsi="Courier New" w:cs="Courier New" w:hint="default"/>
      </w:rPr>
    </w:lvl>
    <w:lvl w:ilvl="8" w:tplc="04090005">
      <w:start w:val="1"/>
      <w:numFmt w:val="bullet"/>
      <w:lvlText w:val=""/>
      <w:lvlJc w:val="left"/>
      <w:pPr>
        <w:tabs>
          <w:tab w:val="num" w:pos="8127"/>
        </w:tabs>
        <w:ind w:left="8127" w:hanging="360"/>
      </w:pPr>
      <w:rPr>
        <w:rFonts w:ascii="Wingdings" w:hAnsi="Wingdings" w:cs="Wingdings" w:hint="default"/>
      </w:rPr>
    </w:lvl>
  </w:abstractNum>
  <w:abstractNum w:abstractNumId="34" w15:restartNumberingAfterBreak="0">
    <w:nsid w:val="3FD05C7A"/>
    <w:multiLevelType w:val="hybridMultilevel"/>
    <w:tmpl w:val="03B218F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4148352F"/>
    <w:multiLevelType w:val="hybridMultilevel"/>
    <w:tmpl w:val="1228FF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14E0746"/>
    <w:multiLevelType w:val="hybridMultilevel"/>
    <w:tmpl w:val="6B32C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15C2855"/>
    <w:multiLevelType w:val="hybridMultilevel"/>
    <w:tmpl w:val="028AC762"/>
    <w:lvl w:ilvl="0" w:tplc="04090001">
      <w:start w:val="1"/>
      <w:numFmt w:val="bullet"/>
      <w:lvlText w:val=""/>
      <w:lvlJc w:val="left"/>
      <w:pPr>
        <w:tabs>
          <w:tab w:val="num" w:pos="2067"/>
        </w:tabs>
        <w:ind w:left="2067" w:hanging="360"/>
      </w:pPr>
      <w:rPr>
        <w:rFonts w:ascii="Symbol" w:hAnsi="Symbol" w:hint="default"/>
      </w:rPr>
    </w:lvl>
    <w:lvl w:ilvl="1" w:tplc="04090003" w:tentative="1">
      <w:start w:val="1"/>
      <w:numFmt w:val="bullet"/>
      <w:lvlText w:val="o"/>
      <w:lvlJc w:val="left"/>
      <w:pPr>
        <w:tabs>
          <w:tab w:val="num" w:pos="2787"/>
        </w:tabs>
        <w:ind w:left="2787" w:hanging="360"/>
      </w:pPr>
      <w:rPr>
        <w:rFonts w:ascii="Courier New" w:hAnsi="Courier New" w:hint="default"/>
      </w:rPr>
    </w:lvl>
    <w:lvl w:ilvl="2" w:tplc="04090005" w:tentative="1">
      <w:start w:val="1"/>
      <w:numFmt w:val="bullet"/>
      <w:lvlText w:val=""/>
      <w:lvlJc w:val="left"/>
      <w:pPr>
        <w:tabs>
          <w:tab w:val="num" w:pos="3507"/>
        </w:tabs>
        <w:ind w:left="3507" w:hanging="360"/>
      </w:pPr>
      <w:rPr>
        <w:rFonts w:ascii="Wingdings" w:hAnsi="Wingdings" w:hint="default"/>
      </w:rPr>
    </w:lvl>
    <w:lvl w:ilvl="3" w:tplc="04090001" w:tentative="1">
      <w:start w:val="1"/>
      <w:numFmt w:val="bullet"/>
      <w:lvlText w:val=""/>
      <w:lvlJc w:val="left"/>
      <w:pPr>
        <w:tabs>
          <w:tab w:val="num" w:pos="4227"/>
        </w:tabs>
        <w:ind w:left="4227" w:hanging="360"/>
      </w:pPr>
      <w:rPr>
        <w:rFonts w:ascii="Symbol" w:hAnsi="Symbol" w:hint="default"/>
      </w:rPr>
    </w:lvl>
    <w:lvl w:ilvl="4" w:tplc="04090003" w:tentative="1">
      <w:start w:val="1"/>
      <w:numFmt w:val="bullet"/>
      <w:lvlText w:val="o"/>
      <w:lvlJc w:val="left"/>
      <w:pPr>
        <w:tabs>
          <w:tab w:val="num" w:pos="4947"/>
        </w:tabs>
        <w:ind w:left="4947" w:hanging="360"/>
      </w:pPr>
      <w:rPr>
        <w:rFonts w:ascii="Courier New" w:hAnsi="Courier New" w:hint="default"/>
      </w:rPr>
    </w:lvl>
    <w:lvl w:ilvl="5" w:tplc="04090005" w:tentative="1">
      <w:start w:val="1"/>
      <w:numFmt w:val="bullet"/>
      <w:lvlText w:val=""/>
      <w:lvlJc w:val="left"/>
      <w:pPr>
        <w:tabs>
          <w:tab w:val="num" w:pos="5667"/>
        </w:tabs>
        <w:ind w:left="5667" w:hanging="360"/>
      </w:pPr>
      <w:rPr>
        <w:rFonts w:ascii="Wingdings" w:hAnsi="Wingdings" w:hint="default"/>
      </w:rPr>
    </w:lvl>
    <w:lvl w:ilvl="6" w:tplc="04090001" w:tentative="1">
      <w:start w:val="1"/>
      <w:numFmt w:val="bullet"/>
      <w:lvlText w:val=""/>
      <w:lvlJc w:val="left"/>
      <w:pPr>
        <w:tabs>
          <w:tab w:val="num" w:pos="6387"/>
        </w:tabs>
        <w:ind w:left="6387" w:hanging="360"/>
      </w:pPr>
      <w:rPr>
        <w:rFonts w:ascii="Symbol" w:hAnsi="Symbol" w:hint="default"/>
      </w:rPr>
    </w:lvl>
    <w:lvl w:ilvl="7" w:tplc="04090003" w:tentative="1">
      <w:start w:val="1"/>
      <w:numFmt w:val="bullet"/>
      <w:lvlText w:val="o"/>
      <w:lvlJc w:val="left"/>
      <w:pPr>
        <w:tabs>
          <w:tab w:val="num" w:pos="7107"/>
        </w:tabs>
        <w:ind w:left="7107" w:hanging="360"/>
      </w:pPr>
      <w:rPr>
        <w:rFonts w:ascii="Courier New" w:hAnsi="Courier New" w:hint="default"/>
      </w:rPr>
    </w:lvl>
    <w:lvl w:ilvl="8" w:tplc="04090005" w:tentative="1">
      <w:start w:val="1"/>
      <w:numFmt w:val="bullet"/>
      <w:lvlText w:val=""/>
      <w:lvlJc w:val="left"/>
      <w:pPr>
        <w:tabs>
          <w:tab w:val="num" w:pos="7827"/>
        </w:tabs>
        <w:ind w:left="7827" w:hanging="360"/>
      </w:pPr>
      <w:rPr>
        <w:rFonts w:ascii="Wingdings" w:hAnsi="Wingdings" w:hint="default"/>
      </w:rPr>
    </w:lvl>
  </w:abstractNum>
  <w:abstractNum w:abstractNumId="38" w15:restartNumberingAfterBreak="0">
    <w:nsid w:val="442862E6"/>
    <w:multiLevelType w:val="hybridMultilevel"/>
    <w:tmpl w:val="A08474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52305F7"/>
    <w:multiLevelType w:val="hybridMultilevel"/>
    <w:tmpl w:val="1D9E9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56B49E9"/>
    <w:multiLevelType w:val="hybridMultilevel"/>
    <w:tmpl w:val="20E2EF50"/>
    <w:lvl w:ilvl="0" w:tplc="7FBCC01C">
      <w:start w:val="5"/>
      <w:numFmt w:val="decimal"/>
      <w:lvlText w:val="%1"/>
      <w:lvlJc w:val="left"/>
      <w:pPr>
        <w:tabs>
          <w:tab w:val="num" w:pos="1440"/>
        </w:tabs>
        <w:ind w:left="1440" w:hanging="720"/>
      </w:pPr>
      <w:rPr>
        <w:rFonts w:hint="default"/>
      </w:rPr>
    </w:lvl>
    <w:lvl w:ilvl="1" w:tplc="81808B12">
      <w:start w:val="4"/>
      <w:numFmt w:val="lowerLetter"/>
      <w:lvlText w:val="(%2)"/>
      <w:lvlJc w:val="left"/>
      <w:pPr>
        <w:tabs>
          <w:tab w:val="num" w:pos="1860"/>
        </w:tabs>
        <w:ind w:left="1860" w:hanging="420"/>
      </w:pPr>
      <w:rPr>
        <w:rFonts w:hint="default"/>
      </w:rPr>
    </w:lvl>
    <w:lvl w:ilvl="2" w:tplc="0409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462D771B"/>
    <w:multiLevelType w:val="hybridMultilevel"/>
    <w:tmpl w:val="51A8FD5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2" w15:restartNumberingAfterBreak="0">
    <w:nsid w:val="470B2DD4"/>
    <w:multiLevelType w:val="hybridMultilevel"/>
    <w:tmpl w:val="DA1E4F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4DDB1FF6"/>
    <w:multiLevelType w:val="hybridMultilevel"/>
    <w:tmpl w:val="9DA6719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4F7A50CF"/>
    <w:multiLevelType w:val="hybridMultilevel"/>
    <w:tmpl w:val="BA5AA0FA"/>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52570928"/>
    <w:multiLevelType w:val="hybridMultilevel"/>
    <w:tmpl w:val="C3203E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56111DF8"/>
    <w:multiLevelType w:val="hybridMultilevel"/>
    <w:tmpl w:val="D5AE0B44"/>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7" w15:restartNumberingAfterBreak="0">
    <w:nsid w:val="56E8503B"/>
    <w:multiLevelType w:val="hybridMultilevel"/>
    <w:tmpl w:val="A91E8A62"/>
    <w:lvl w:ilvl="0" w:tplc="3772590C">
      <w:start w:val="1"/>
      <w:numFmt w:val="lowerLetter"/>
      <w:lvlText w:val="(%1)"/>
      <w:lvlJc w:val="left"/>
      <w:pPr>
        <w:ind w:left="987" w:hanging="4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8" w15:restartNumberingAfterBreak="0">
    <w:nsid w:val="57E00770"/>
    <w:multiLevelType w:val="hybridMultilevel"/>
    <w:tmpl w:val="F42A95E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9" w15:restartNumberingAfterBreak="0">
    <w:nsid w:val="57FA52B4"/>
    <w:multiLevelType w:val="hybridMultilevel"/>
    <w:tmpl w:val="1EEE0B0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0" w15:restartNumberingAfterBreak="0">
    <w:nsid w:val="588106AB"/>
    <w:multiLevelType w:val="hybridMultilevel"/>
    <w:tmpl w:val="0B90F4B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1" w15:restartNumberingAfterBreak="0">
    <w:nsid w:val="5B9234E0"/>
    <w:multiLevelType w:val="hybridMultilevel"/>
    <w:tmpl w:val="66FEAF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314"/>
        </w:tabs>
        <w:ind w:left="2314" w:hanging="360"/>
      </w:pPr>
      <w:rPr>
        <w:rFonts w:ascii="Courier New" w:hAnsi="Courier New" w:cs="Courier New" w:hint="default"/>
      </w:rPr>
    </w:lvl>
    <w:lvl w:ilvl="2" w:tplc="04090005" w:tentative="1">
      <w:start w:val="1"/>
      <w:numFmt w:val="bullet"/>
      <w:lvlText w:val=""/>
      <w:lvlJc w:val="left"/>
      <w:pPr>
        <w:tabs>
          <w:tab w:val="num" w:pos="3034"/>
        </w:tabs>
        <w:ind w:left="3034" w:hanging="360"/>
      </w:pPr>
      <w:rPr>
        <w:rFonts w:ascii="Wingdings" w:hAnsi="Wingdings" w:hint="default"/>
      </w:rPr>
    </w:lvl>
    <w:lvl w:ilvl="3" w:tplc="04090001" w:tentative="1">
      <w:start w:val="1"/>
      <w:numFmt w:val="bullet"/>
      <w:lvlText w:val=""/>
      <w:lvlJc w:val="left"/>
      <w:pPr>
        <w:tabs>
          <w:tab w:val="num" w:pos="3754"/>
        </w:tabs>
        <w:ind w:left="3754" w:hanging="360"/>
      </w:pPr>
      <w:rPr>
        <w:rFonts w:ascii="Symbol" w:hAnsi="Symbol" w:hint="default"/>
      </w:rPr>
    </w:lvl>
    <w:lvl w:ilvl="4" w:tplc="04090003" w:tentative="1">
      <w:start w:val="1"/>
      <w:numFmt w:val="bullet"/>
      <w:lvlText w:val="o"/>
      <w:lvlJc w:val="left"/>
      <w:pPr>
        <w:tabs>
          <w:tab w:val="num" w:pos="4474"/>
        </w:tabs>
        <w:ind w:left="4474" w:hanging="360"/>
      </w:pPr>
      <w:rPr>
        <w:rFonts w:ascii="Courier New" w:hAnsi="Courier New" w:cs="Courier New" w:hint="default"/>
      </w:rPr>
    </w:lvl>
    <w:lvl w:ilvl="5" w:tplc="04090005" w:tentative="1">
      <w:start w:val="1"/>
      <w:numFmt w:val="bullet"/>
      <w:lvlText w:val=""/>
      <w:lvlJc w:val="left"/>
      <w:pPr>
        <w:tabs>
          <w:tab w:val="num" w:pos="5194"/>
        </w:tabs>
        <w:ind w:left="5194" w:hanging="360"/>
      </w:pPr>
      <w:rPr>
        <w:rFonts w:ascii="Wingdings" w:hAnsi="Wingdings" w:hint="default"/>
      </w:rPr>
    </w:lvl>
    <w:lvl w:ilvl="6" w:tplc="04090001" w:tentative="1">
      <w:start w:val="1"/>
      <w:numFmt w:val="bullet"/>
      <w:lvlText w:val=""/>
      <w:lvlJc w:val="left"/>
      <w:pPr>
        <w:tabs>
          <w:tab w:val="num" w:pos="5914"/>
        </w:tabs>
        <w:ind w:left="5914" w:hanging="360"/>
      </w:pPr>
      <w:rPr>
        <w:rFonts w:ascii="Symbol" w:hAnsi="Symbol" w:hint="default"/>
      </w:rPr>
    </w:lvl>
    <w:lvl w:ilvl="7" w:tplc="04090003" w:tentative="1">
      <w:start w:val="1"/>
      <w:numFmt w:val="bullet"/>
      <w:lvlText w:val="o"/>
      <w:lvlJc w:val="left"/>
      <w:pPr>
        <w:tabs>
          <w:tab w:val="num" w:pos="6634"/>
        </w:tabs>
        <w:ind w:left="6634" w:hanging="360"/>
      </w:pPr>
      <w:rPr>
        <w:rFonts w:ascii="Courier New" w:hAnsi="Courier New" w:cs="Courier New" w:hint="default"/>
      </w:rPr>
    </w:lvl>
    <w:lvl w:ilvl="8" w:tplc="04090005" w:tentative="1">
      <w:start w:val="1"/>
      <w:numFmt w:val="bullet"/>
      <w:lvlText w:val=""/>
      <w:lvlJc w:val="left"/>
      <w:pPr>
        <w:tabs>
          <w:tab w:val="num" w:pos="7354"/>
        </w:tabs>
        <w:ind w:left="7354" w:hanging="360"/>
      </w:pPr>
      <w:rPr>
        <w:rFonts w:ascii="Wingdings" w:hAnsi="Wingdings" w:hint="default"/>
      </w:rPr>
    </w:lvl>
  </w:abstractNum>
  <w:abstractNum w:abstractNumId="52" w15:restartNumberingAfterBreak="0">
    <w:nsid w:val="5BFE77E4"/>
    <w:multiLevelType w:val="hybridMultilevel"/>
    <w:tmpl w:val="4B289DC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3" w15:restartNumberingAfterBreak="0">
    <w:nsid w:val="5D177999"/>
    <w:multiLevelType w:val="hybridMultilevel"/>
    <w:tmpl w:val="06AC34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ED7342E"/>
    <w:multiLevelType w:val="hybridMultilevel"/>
    <w:tmpl w:val="2904D1BC"/>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5" w15:restartNumberingAfterBreak="0">
    <w:nsid w:val="5FAA4A58"/>
    <w:multiLevelType w:val="hybridMultilevel"/>
    <w:tmpl w:val="ADEE0824"/>
    <w:lvl w:ilvl="0" w:tplc="04090001">
      <w:start w:val="1"/>
      <w:numFmt w:val="bullet"/>
      <w:lvlText w:val=""/>
      <w:lvlJc w:val="left"/>
      <w:pPr>
        <w:tabs>
          <w:tab w:val="num" w:pos="2421"/>
        </w:tabs>
        <w:ind w:left="2421" w:hanging="360"/>
      </w:pPr>
      <w:rPr>
        <w:rFonts w:ascii="Symbol" w:hAnsi="Symbol" w:hint="default"/>
      </w:rPr>
    </w:lvl>
    <w:lvl w:ilvl="1" w:tplc="04090003" w:tentative="1">
      <w:start w:val="1"/>
      <w:numFmt w:val="bullet"/>
      <w:lvlText w:val="o"/>
      <w:lvlJc w:val="left"/>
      <w:pPr>
        <w:tabs>
          <w:tab w:val="num" w:pos="3141"/>
        </w:tabs>
        <w:ind w:left="3141" w:hanging="360"/>
      </w:pPr>
      <w:rPr>
        <w:rFonts w:ascii="Courier New" w:hAnsi="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56" w15:restartNumberingAfterBreak="0">
    <w:nsid w:val="60555CD3"/>
    <w:multiLevelType w:val="hybridMultilevel"/>
    <w:tmpl w:val="C29C56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60794DF4"/>
    <w:multiLevelType w:val="hybridMultilevel"/>
    <w:tmpl w:val="AAE46BA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8" w15:restartNumberingAfterBreak="0">
    <w:nsid w:val="60944619"/>
    <w:multiLevelType w:val="hybridMultilevel"/>
    <w:tmpl w:val="E7042BBE"/>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59" w15:restartNumberingAfterBreak="0">
    <w:nsid w:val="6246687E"/>
    <w:multiLevelType w:val="hybridMultilevel"/>
    <w:tmpl w:val="CE2CEF9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0" w15:restartNumberingAfterBreak="0">
    <w:nsid w:val="64205DD5"/>
    <w:multiLevelType w:val="hybridMultilevel"/>
    <w:tmpl w:val="E40C6444"/>
    <w:lvl w:ilvl="0" w:tplc="04090001">
      <w:start w:val="1"/>
      <w:numFmt w:val="bullet"/>
      <w:lvlText w:val=""/>
      <w:lvlJc w:val="left"/>
      <w:pPr>
        <w:tabs>
          <w:tab w:val="num" w:pos="787"/>
        </w:tabs>
        <w:ind w:left="78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61" w15:restartNumberingAfterBreak="0">
    <w:nsid w:val="64F3782B"/>
    <w:multiLevelType w:val="hybridMultilevel"/>
    <w:tmpl w:val="D0F872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6C02441"/>
    <w:multiLevelType w:val="hybridMultilevel"/>
    <w:tmpl w:val="29C03028"/>
    <w:lvl w:ilvl="0" w:tplc="45703EA0">
      <w:start w:val="1"/>
      <w:numFmt w:val="bullet"/>
      <w:lvlText w:val=""/>
      <w:lvlJc w:val="left"/>
      <w:pPr>
        <w:tabs>
          <w:tab w:val="num" w:pos="927"/>
        </w:tabs>
        <w:ind w:left="927" w:hanging="360"/>
      </w:pPr>
      <w:rPr>
        <w:rFonts w:ascii="Symbol" w:hAnsi="Symbol" w:hint="default"/>
        <w:color w:val="auto"/>
      </w:rPr>
    </w:lvl>
    <w:lvl w:ilvl="1" w:tplc="08090003">
      <w:start w:val="1"/>
      <w:numFmt w:val="bullet"/>
      <w:lvlText w:val="o"/>
      <w:lvlJc w:val="left"/>
      <w:pPr>
        <w:tabs>
          <w:tab w:val="num" w:pos="567"/>
        </w:tabs>
        <w:ind w:left="567" w:hanging="360"/>
      </w:pPr>
      <w:rPr>
        <w:rFonts w:ascii="Courier New" w:hAnsi="Courier New" w:cs="Courier New" w:hint="default"/>
      </w:rPr>
    </w:lvl>
    <w:lvl w:ilvl="2" w:tplc="08090005" w:tentative="1">
      <w:start w:val="1"/>
      <w:numFmt w:val="bullet"/>
      <w:lvlText w:val=""/>
      <w:lvlJc w:val="left"/>
      <w:pPr>
        <w:tabs>
          <w:tab w:val="num" w:pos="1287"/>
        </w:tabs>
        <w:ind w:left="1287" w:hanging="360"/>
      </w:pPr>
      <w:rPr>
        <w:rFonts w:ascii="Wingdings" w:hAnsi="Wingdings" w:hint="default"/>
      </w:rPr>
    </w:lvl>
    <w:lvl w:ilvl="3" w:tplc="08090001" w:tentative="1">
      <w:start w:val="1"/>
      <w:numFmt w:val="bullet"/>
      <w:lvlText w:val=""/>
      <w:lvlJc w:val="left"/>
      <w:pPr>
        <w:tabs>
          <w:tab w:val="num" w:pos="2007"/>
        </w:tabs>
        <w:ind w:left="2007" w:hanging="360"/>
      </w:pPr>
      <w:rPr>
        <w:rFonts w:ascii="Symbol" w:hAnsi="Symbol" w:hint="default"/>
      </w:rPr>
    </w:lvl>
    <w:lvl w:ilvl="4" w:tplc="08090003" w:tentative="1">
      <w:start w:val="1"/>
      <w:numFmt w:val="bullet"/>
      <w:lvlText w:val="o"/>
      <w:lvlJc w:val="left"/>
      <w:pPr>
        <w:tabs>
          <w:tab w:val="num" w:pos="2727"/>
        </w:tabs>
        <w:ind w:left="2727" w:hanging="360"/>
      </w:pPr>
      <w:rPr>
        <w:rFonts w:ascii="Courier New" w:hAnsi="Courier New" w:cs="Courier New" w:hint="default"/>
      </w:rPr>
    </w:lvl>
    <w:lvl w:ilvl="5" w:tplc="08090005" w:tentative="1">
      <w:start w:val="1"/>
      <w:numFmt w:val="bullet"/>
      <w:lvlText w:val=""/>
      <w:lvlJc w:val="left"/>
      <w:pPr>
        <w:tabs>
          <w:tab w:val="num" w:pos="3447"/>
        </w:tabs>
        <w:ind w:left="3447" w:hanging="360"/>
      </w:pPr>
      <w:rPr>
        <w:rFonts w:ascii="Wingdings" w:hAnsi="Wingdings" w:hint="default"/>
      </w:rPr>
    </w:lvl>
    <w:lvl w:ilvl="6" w:tplc="08090001" w:tentative="1">
      <w:start w:val="1"/>
      <w:numFmt w:val="bullet"/>
      <w:lvlText w:val=""/>
      <w:lvlJc w:val="left"/>
      <w:pPr>
        <w:tabs>
          <w:tab w:val="num" w:pos="4167"/>
        </w:tabs>
        <w:ind w:left="4167" w:hanging="360"/>
      </w:pPr>
      <w:rPr>
        <w:rFonts w:ascii="Symbol" w:hAnsi="Symbol" w:hint="default"/>
      </w:rPr>
    </w:lvl>
    <w:lvl w:ilvl="7" w:tplc="08090003" w:tentative="1">
      <w:start w:val="1"/>
      <w:numFmt w:val="bullet"/>
      <w:lvlText w:val="o"/>
      <w:lvlJc w:val="left"/>
      <w:pPr>
        <w:tabs>
          <w:tab w:val="num" w:pos="4887"/>
        </w:tabs>
        <w:ind w:left="4887" w:hanging="360"/>
      </w:pPr>
      <w:rPr>
        <w:rFonts w:ascii="Courier New" w:hAnsi="Courier New" w:cs="Courier New" w:hint="default"/>
      </w:rPr>
    </w:lvl>
    <w:lvl w:ilvl="8" w:tplc="08090005" w:tentative="1">
      <w:start w:val="1"/>
      <w:numFmt w:val="bullet"/>
      <w:lvlText w:val=""/>
      <w:lvlJc w:val="left"/>
      <w:pPr>
        <w:tabs>
          <w:tab w:val="num" w:pos="5607"/>
        </w:tabs>
        <w:ind w:left="5607" w:hanging="360"/>
      </w:pPr>
      <w:rPr>
        <w:rFonts w:ascii="Wingdings" w:hAnsi="Wingdings" w:hint="default"/>
      </w:rPr>
    </w:lvl>
  </w:abstractNum>
  <w:abstractNum w:abstractNumId="63" w15:restartNumberingAfterBreak="0">
    <w:nsid w:val="6779652D"/>
    <w:multiLevelType w:val="hybridMultilevel"/>
    <w:tmpl w:val="7D14D0B6"/>
    <w:lvl w:ilvl="0" w:tplc="48266E0C">
      <w:start w:val="1"/>
      <w:numFmt w:val="lowerLetter"/>
      <w:lvlText w:val="(%1)"/>
      <w:lvlJc w:val="left"/>
      <w:pPr>
        <w:tabs>
          <w:tab w:val="num" w:pos="987"/>
        </w:tabs>
        <w:ind w:left="987" w:hanging="420"/>
      </w:pPr>
      <w:rPr>
        <w:rFonts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64" w15:restartNumberingAfterBreak="0">
    <w:nsid w:val="69BE5C51"/>
    <w:multiLevelType w:val="hybridMultilevel"/>
    <w:tmpl w:val="BD202E4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5" w15:restartNumberingAfterBreak="0">
    <w:nsid w:val="6AFE60F8"/>
    <w:multiLevelType w:val="hybridMultilevel"/>
    <w:tmpl w:val="C5444B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2A43E0F"/>
    <w:multiLevelType w:val="hybridMultilevel"/>
    <w:tmpl w:val="017AD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DD53273"/>
    <w:multiLevelType w:val="hybridMultilevel"/>
    <w:tmpl w:val="55563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750868">
    <w:abstractNumId w:val="33"/>
  </w:num>
  <w:num w:numId="2" w16cid:durableId="1352225981">
    <w:abstractNumId w:val="4"/>
  </w:num>
  <w:num w:numId="3" w16cid:durableId="1555703921">
    <w:abstractNumId w:val="51"/>
  </w:num>
  <w:num w:numId="4" w16cid:durableId="967586145">
    <w:abstractNumId w:val="52"/>
  </w:num>
  <w:num w:numId="5" w16cid:durableId="1916235855">
    <w:abstractNumId w:val="48"/>
  </w:num>
  <w:num w:numId="6" w16cid:durableId="928544431">
    <w:abstractNumId w:val="21"/>
  </w:num>
  <w:num w:numId="7" w16cid:durableId="1608544836">
    <w:abstractNumId w:val="43"/>
  </w:num>
  <w:num w:numId="8" w16cid:durableId="124202576">
    <w:abstractNumId w:val="19"/>
  </w:num>
  <w:num w:numId="9" w16cid:durableId="1689480242">
    <w:abstractNumId w:val="57"/>
  </w:num>
  <w:num w:numId="10" w16cid:durableId="1031490503">
    <w:abstractNumId w:val="29"/>
  </w:num>
  <w:num w:numId="11" w16cid:durableId="1334718925">
    <w:abstractNumId w:val="34"/>
  </w:num>
  <w:num w:numId="12" w16cid:durableId="795099770">
    <w:abstractNumId w:val="28"/>
  </w:num>
  <w:num w:numId="13" w16cid:durableId="747768608">
    <w:abstractNumId w:val="11"/>
  </w:num>
  <w:num w:numId="14" w16cid:durableId="2008285836">
    <w:abstractNumId w:val="22"/>
  </w:num>
  <w:num w:numId="15" w16cid:durableId="1382174246">
    <w:abstractNumId w:val="27"/>
  </w:num>
  <w:num w:numId="16" w16cid:durableId="109133903">
    <w:abstractNumId w:val="5"/>
  </w:num>
  <w:num w:numId="17" w16cid:durableId="588854661">
    <w:abstractNumId w:val="30"/>
  </w:num>
  <w:num w:numId="18" w16cid:durableId="2028174448">
    <w:abstractNumId w:val="7"/>
  </w:num>
  <w:num w:numId="19" w16cid:durableId="1379627085">
    <w:abstractNumId w:val="25"/>
  </w:num>
  <w:num w:numId="20" w16cid:durableId="590286022">
    <w:abstractNumId w:val="53"/>
  </w:num>
  <w:num w:numId="21" w16cid:durableId="842545540">
    <w:abstractNumId w:val="17"/>
  </w:num>
  <w:num w:numId="22" w16cid:durableId="836961285">
    <w:abstractNumId w:val="10"/>
  </w:num>
  <w:num w:numId="23" w16cid:durableId="655767847">
    <w:abstractNumId w:val="3"/>
  </w:num>
  <w:num w:numId="24" w16cid:durableId="2097365568">
    <w:abstractNumId w:val="63"/>
  </w:num>
  <w:num w:numId="25" w16cid:durableId="633562657">
    <w:abstractNumId w:val="60"/>
  </w:num>
  <w:num w:numId="26" w16cid:durableId="1480656325">
    <w:abstractNumId w:val="64"/>
  </w:num>
  <w:num w:numId="27" w16cid:durableId="204342671">
    <w:abstractNumId w:val="31"/>
  </w:num>
  <w:num w:numId="28" w16cid:durableId="2028362914">
    <w:abstractNumId w:val="16"/>
  </w:num>
  <w:num w:numId="29" w16cid:durableId="63181511">
    <w:abstractNumId w:val="49"/>
  </w:num>
  <w:num w:numId="30" w16cid:durableId="158814892">
    <w:abstractNumId w:val="59"/>
  </w:num>
  <w:num w:numId="31" w16cid:durableId="1844972110">
    <w:abstractNumId w:val="6"/>
  </w:num>
  <w:num w:numId="32" w16cid:durableId="1083841976">
    <w:abstractNumId w:val="50"/>
  </w:num>
  <w:num w:numId="33" w16cid:durableId="1253666042">
    <w:abstractNumId w:val="55"/>
  </w:num>
  <w:num w:numId="34" w16cid:durableId="303047922">
    <w:abstractNumId w:val="40"/>
  </w:num>
  <w:num w:numId="35" w16cid:durableId="1598056218">
    <w:abstractNumId w:val="13"/>
  </w:num>
  <w:num w:numId="36" w16cid:durableId="1331718052">
    <w:abstractNumId w:val="37"/>
  </w:num>
  <w:num w:numId="37" w16cid:durableId="147133707">
    <w:abstractNumId w:val="35"/>
  </w:num>
  <w:num w:numId="38" w16cid:durableId="59141647">
    <w:abstractNumId w:val="42"/>
  </w:num>
  <w:num w:numId="39" w16cid:durableId="680545560">
    <w:abstractNumId w:val="66"/>
  </w:num>
  <w:num w:numId="40" w16cid:durableId="1040667874">
    <w:abstractNumId w:val="12"/>
  </w:num>
  <w:num w:numId="41" w16cid:durableId="1747262194">
    <w:abstractNumId w:val="45"/>
  </w:num>
  <w:num w:numId="42" w16cid:durableId="712195729">
    <w:abstractNumId w:val="44"/>
  </w:num>
  <w:num w:numId="43" w16cid:durableId="1544100621">
    <w:abstractNumId w:val="9"/>
  </w:num>
  <w:num w:numId="44" w16cid:durableId="1618677687">
    <w:abstractNumId w:val="8"/>
  </w:num>
  <w:num w:numId="45" w16cid:durableId="1866793086">
    <w:abstractNumId w:val="56"/>
  </w:num>
  <w:num w:numId="46" w16cid:durableId="1182090730">
    <w:abstractNumId w:val="20"/>
  </w:num>
  <w:num w:numId="47" w16cid:durableId="1938632178">
    <w:abstractNumId w:val="18"/>
  </w:num>
  <w:num w:numId="48" w16cid:durableId="131675413">
    <w:abstractNumId w:val="32"/>
  </w:num>
  <w:num w:numId="49" w16cid:durableId="436490736">
    <w:abstractNumId w:val="15"/>
  </w:num>
  <w:num w:numId="50" w16cid:durableId="584191494">
    <w:abstractNumId w:val="65"/>
  </w:num>
  <w:num w:numId="51" w16cid:durableId="208760203">
    <w:abstractNumId w:val="46"/>
  </w:num>
  <w:num w:numId="52" w16cid:durableId="2139176624">
    <w:abstractNumId w:val="54"/>
  </w:num>
  <w:num w:numId="53" w16cid:durableId="132451142">
    <w:abstractNumId w:val="39"/>
  </w:num>
  <w:num w:numId="54" w16cid:durableId="1615088827">
    <w:abstractNumId w:val="14"/>
  </w:num>
  <w:num w:numId="55" w16cid:durableId="1282952198">
    <w:abstractNumId w:val="61"/>
  </w:num>
  <w:num w:numId="56" w16cid:durableId="1638683114">
    <w:abstractNumId w:val="36"/>
  </w:num>
  <w:num w:numId="57" w16cid:durableId="96563235">
    <w:abstractNumId w:val="58"/>
  </w:num>
  <w:num w:numId="58" w16cid:durableId="377894592">
    <w:abstractNumId w:val="23"/>
  </w:num>
  <w:num w:numId="59" w16cid:durableId="1659846356">
    <w:abstractNumId w:val="38"/>
  </w:num>
  <w:num w:numId="60" w16cid:durableId="1106537612">
    <w:abstractNumId w:val="1"/>
  </w:num>
  <w:num w:numId="61" w16cid:durableId="1374230424">
    <w:abstractNumId w:val="62"/>
  </w:num>
  <w:num w:numId="62" w16cid:durableId="200554132">
    <w:abstractNumId w:val="41"/>
  </w:num>
  <w:num w:numId="63" w16cid:durableId="1210067858">
    <w:abstractNumId w:val="24"/>
  </w:num>
  <w:num w:numId="64" w16cid:durableId="28846620">
    <w:abstractNumId w:val="67"/>
  </w:num>
  <w:num w:numId="65" w16cid:durableId="590507269">
    <w:abstractNumId w:val="26"/>
  </w:num>
  <w:num w:numId="66" w16cid:durableId="613287969">
    <w:abstractNumId w:val="0"/>
  </w:num>
  <w:num w:numId="67" w16cid:durableId="915284094">
    <w:abstractNumId w:val="47"/>
  </w:num>
  <w:num w:numId="68" w16cid:durableId="1304388800">
    <w:abstractNumId w:val="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BD4"/>
    <w:rsid w:val="000062B9"/>
    <w:rsid w:val="000069D3"/>
    <w:rsid w:val="00010276"/>
    <w:rsid w:val="0001045A"/>
    <w:rsid w:val="00012A68"/>
    <w:rsid w:val="0001336D"/>
    <w:rsid w:val="0001390D"/>
    <w:rsid w:val="00021AF3"/>
    <w:rsid w:val="00027BF9"/>
    <w:rsid w:val="00033151"/>
    <w:rsid w:val="00040A40"/>
    <w:rsid w:val="000416AB"/>
    <w:rsid w:val="000439B8"/>
    <w:rsid w:val="00047F69"/>
    <w:rsid w:val="00050D11"/>
    <w:rsid w:val="00051A4C"/>
    <w:rsid w:val="00052AC3"/>
    <w:rsid w:val="00053530"/>
    <w:rsid w:val="00055687"/>
    <w:rsid w:val="00055F58"/>
    <w:rsid w:val="00063253"/>
    <w:rsid w:val="00065D89"/>
    <w:rsid w:val="000662B4"/>
    <w:rsid w:val="00066836"/>
    <w:rsid w:val="00067F83"/>
    <w:rsid w:val="000712A2"/>
    <w:rsid w:val="00071B88"/>
    <w:rsid w:val="00073228"/>
    <w:rsid w:val="00074270"/>
    <w:rsid w:val="00076E16"/>
    <w:rsid w:val="0008272B"/>
    <w:rsid w:val="000830EE"/>
    <w:rsid w:val="00083DA6"/>
    <w:rsid w:val="0008468F"/>
    <w:rsid w:val="00085C0A"/>
    <w:rsid w:val="00085C0F"/>
    <w:rsid w:val="00085CD9"/>
    <w:rsid w:val="000864D0"/>
    <w:rsid w:val="00090229"/>
    <w:rsid w:val="00090474"/>
    <w:rsid w:val="00091496"/>
    <w:rsid w:val="00093A2C"/>
    <w:rsid w:val="00096F52"/>
    <w:rsid w:val="000A0BB9"/>
    <w:rsid w:val="000A33B0"/>
    <w:rsid w:val="000A63A9"/>
    <w:rsid w:val="000A69B5"/>
    <w:rsid w:val="000B508F"/>
    <w:rsid w:val="000B687B"/>
    <w:rsid w:val="000C1D85"/>
    <w:rsid w:val="000C3892"/>
    <w:rsid w:val="000C4675"/>
    <w:rsid w:val="000C47F3"/>
    <w:rsid w:val="000C623F"/>
    <w:rsid w:val="000C64E1"/>
    <w:rsid w:val="000D3CEE"/>
    <w:rsid w:val="000D4A21"/>
    <w:rsid w:val="000D7215"/>
    <w:rsid w:val="000E0ED1"/>
    <w:rsid w:val="000E195C"/>
    <w:rsid w:val="000E372A"/>
    <w:rsid w:val="000E3968"/>
    <w:rsid w:val="000E52D9"/>
    <w:rsid w:val="000E60CA"/>
    <w:rsid w:val="000E6F7A"/>
    <w:rsid w:val="000F23A7"/>
    <w:rsid w:val="000F2791"/>
    <w:rsid w:val="000F3C28"/>
    <w:rsid w:val="00101A29"/>
    <w:rsid w:val="00102273"/>
    <w:rsid w:val="001035D8"/>
    <w:rsid w:val="00104E61"/>
    <w:rsid w:val="001078EA"/>
    <w:rsid w:val="001104B0"/>
    <w:rsid w:val="0011077A"/>
    <w:rsid w:val="00112CFD"/>
    <w:rsid w:val="00114F6D"/>
    <w:rsid w:val="001150F0"/>
    <w:rsid w:val="001156C7"/>
    <w:rsid w:val="00117719"/>
    <w:rsid w:val="001217C3"/>
    <w:rsid w:val="00121E5A"/>
    <w:rsid w:val="00122350"/>
    <w:rsid w:val="001229C9"/>
    <w:rsid w:val="00123807"/>
    <w:rsid w:val="00124425"/>
    <w:rsid w:val="001261D4"/>
    <w:rsid w:val="00126BA4"/>
    <w:rsid w:val="00127FEE"/>
    <w:rsid w:val="00130100"/>
    <w:rsid w:val="001323E3"/>
    <w:rsid w:val="00136D9C"/>
    <w:rsid w:val="001405E1"/>
    <w:rsid w:val="00141997"/>
    <w:rsid w:val="0014689F"/>
    <w:rsid w:val="00147415"/>
    <w:rsid w:val="001510DD"/>
    <w:rsid w:val="00157754"/>
    <w:rsid w:val="00157E5E"/>
    <w:rsid w:val="001625BB"/>
    <w:rsid w:val="00164AD7"/>
    <w:rsid w:val="001707B7"/>
    <w:rsid w:val="00170BB7"/>
    <w:rsid w:val="0017168B"/>
    <w:rsid w:val="001725B3"/>
    <w:rsid w:val="00173714"/>
    <w:rsid w:val="00173E09"/>
    <w:rsid w:val="001753C2"/>
    <w:rsid w:val="00175A9E"/>
    <w:rsid w:val="00175FF0"/>
    <w:rsid w:val="00180379"/>
    <w:rsid w:val="00180C58"/>
    <w:rsid w:val="00180E2E"/>
    <w:rsid w:val="0018107E"/>
    <w:rsid w:val="00182834"/>
    <w:rsid w:val="00183785"/>
    <w:rsid w:val="00184F2C"/>
    <w:rsid w:val="00185CD3"/>
    <w:rsid w:val="00186D23"/>
    <w:rsid w:val="00186EC2"/>
    <w:rsid w:val="00187A9A"/>
    <w:rsid w:val="00187B47"/>
    <w:rsid w:val="00191ACC"/>
    <w:rsid w:val="001A6B6A"/>
    <w:rsid w:val="001A7C84"/>
    <w:rsid w:val="001B0C94"/>
    <w:rsid w:val="001B2FC6"/>
    <w:rsid w:val="001B540F"/>
    <w:rsid w:val="001C2176"/>
    <w:rsid w:val="001C3627"/>
    <w:rsid w:val="001C4A5E"/>
    <w:rsid w:val="001C57E0"/>
    <w:rsid w:val="001D1BD4"/>
    <w:rsid w:val="001D3854"/>
    <w:rsid w:val="001D40E3"/>
    <w:rsid w:val="001D75BE"/>
    <w:rsid w:val="001E0207"/>
    <w:rsid w:val="001E0E74"/>
    <w:rsid w:val="001E1349"/>
    <w:rsid w:val="001E4878"/>
    <w:rsid w:val="001E4F1E"/>
    <w:rsid w:val="001E65F1"/>
    <w:rsid w:val="001F2F96"/>
    <w:rsid w:val="001F3DC6"/>
    <w:rsid w:val="001F410D"/>
    <w:rsid w:val="001F424F"/>
    <w:rsid w:val="001F4EEB"/>
    <w:rsid w:val="001F656C"/>
    <w:rsid w:val="001F7505"/>
    <w:rsid w:val="002018D9"/>
    <w:rsid w:val="00205244"/>
    <w:rsid w:val="002059A3"/>
    <w:rsid w:val="00205A64"/>
    <w:rsid w:val="0020602D"/>
    <w:rsid w:val="00206A77"/>
    <w:rsid w:val="00206AC0"/>
    <w:rsid w:val="0021243F"/>
    <w:rsid w:val="00212816"/>
    <w:rsid w:val="0021344D"/>
    <w:rsid w:val="00213F03"/>
    <w:rsid w:val="00214998"/>
    <w:rsid w:val="002161D2"/>
    <w:rsid w:val="00216C9A"/>
    <w:rsid w:val="00217B05"/>
    <w:rsid w:val="00220472"/>
    <w:rsid w:val="00222197"/>
    <w:rsid w:val="002229C3"/>
    <w:rsid w:val="002237F1"/>
    <w:rsid w:val="00223D60"/>
    <w:rsid w:val="0022605C"/>
    <w:rsid w:val="00226F83"/>
    <w:rsid w:val="00230FFE"/>
    <w:rsid w:val="0023143F"/>
    <w:rsid w:val="002317C6"/>
    <w:rsid w:val="00231BF8"/>
    <w:rsid w:val="00234A10"/>
    <w:rsid w:val="00235CE1"/>
    <w:rsid w:val="00240909"/>
    <w:rsid w:val="00244F10"/>
    <w:rsid w:val="00245318"/>
    <w:rsid w:val="00246B11"/>
    <w:rsid w:val="00251091"/>
    <w:rsid w:val="002513F5"/>
    <w:rsid w:val="0025322D"/>
    <w:rsid w:val="00253CDD"/>
    <w:rsid w:val="0026124F"/>
    <w:rsid w:val="0026155C"/>
    <w:rsid w:val="0026168F"/>
    <w:rsid w:val="00262A9F"/>
    <w:rsid w:val="00267DC6"/>
    <w:rsid w:val="00270DDF"/>
    <w:rsid w:val="00271111"/>
    <w:rsid w:val="00271131"/>
    <w:rsid w:val="00271432"/>
    <w:rsid w:val="00275043"/>
    <w:rsid w:val="002778D2"/>
    <w:rsid w:val="002828EF"/>
    <w:rsid w:val="00285B01"/>
    <w:rsid w:val="00285E22"/>
    <w:rsid w:val="002913ED"/>
    <w:rsid w:val="00293B24"/>
    <w:rsid w:val="002944B9"/>
    <w:rsid w:val="00295FD5"/>
    <w:rsid w:val="00297B3C"/>
    <w:rsid w:val="002A0512"/>
    <w:rsid w:val="002A1FE4"/>
    <w:rsid w:val="002A298F"/>
    <w:rsid w:val="002B0287"/>
    <w:rsid w:val="002B0692"/>
    <w:rsid w:val="002B43D3"/>
    <w:rsid w:val="002B576C"/>
    <w:rsid w:val="002B7A7A"/>
    <w:rsid w:val="002C093E"/>
    <w:rsid w:val="002C3ED1"/>
    <w:rsid w:val="002C7C5A"/>
    <w:rsid w:val="002D34D2"/>
    <w:rsid w:val="002D4128"/>
    <w:rsid w:val="002D5559"/>
    <w:rsid w:val="002E0664"/>
    <w:rsid w:val="002E260B"/>
    <w:rsid w:val="002E3A52"/>
    <w:rsid w:val="002E64D9"/>
    <w:rsid w:val="002F1B46"/>
    <w:rsid w:val="002F21C1"/>
    <w:rsid w:val="002F2D4A"/>
    <w:rsid w:val="002F477A"/>
    <w:rsid w:val="002F736B"/>
    <w:rsid w:val="0030337A"/>
    <w:rsid w:val="003049D2"/>
    <w:rsid w:val="00311107"/>
    <w:rsid w:val="0031219B"/>
    <w:rsid w:val="0031327D"/>
    <w:rsid w:val="00313558"/>
    <w:rsid w:val="0031722E"/>
    <w:rsid w:val="00320F2D"/>
    <w:rsid w:val="00323881"/>
    <w:rsid w:val="0033218D"/>
    <w:rsid w:val="0033734B"/>
    <w:rsid w:val="00337821"/>
    <w:rsid w:val="00337D17"/>
    <w:rsid w:val="00345526"/>
    <w:rsid w:val="00350B2C"/>
    <w:rsid w:val="003513A7"/>
    <w:rsid w:val="0035256F"/>
    <w:rsid w:val="003551C2"/>
    <w:rsid w:val="00355200"/>
    <w:rsid w:val="00355219"/>
    <w:rsid w:val="003562C3"/>
    <w:rsid w:val="003567E0"/>
    <w:rsid w:val="00361938"/>
    <w:rsid w:val="00362F52"/>
    <w:rsid w:val="00364E7E"/>
    <w:rsid w:val="00365254"/>
    <w:rsid w:val="00367086"/>
    <w:rsid w:val="00367A60"/>
    <w:rsid w:val="00367AA1"/>
    <w:rsid w:val="00371B13"/>
    <w:rsid w:val="00373827"/>
    <w:rsid w:val="00375F24"/>
    <w:rsid w:val="00377575"/>
    <w:rsid w:val="00377822"/>
    <w:rsid w:val="00377F00"/>
    <w:rsid w:val="0038259D"/>
    <w:rsid w:val="0038489E"/>
    <w:rsid w:val="00386592"/>
    <w:rsid w:val="00386649"/>
    <w:rsid w:val="00387C16"/>
    <w:rsid w:val="0039002F"/>
    <w:rsid w:val="00391E2B"/>
    <w:rsid w:val="00393178"/>
    <w:rsid w:val="003965F5"/>
    <w:rsid w:val="003A217B"/>
    <w:rsid w:val="003A3929"/>
    <w:rsid w:val="003B03F4"/>
    <w:rsid w:val="003B234C"/>
    <w:rsid w:val="003B329A"/>
    <w:rsid w:val="003B3754"/>
    <w:rsid w:val="003B3DC9"/>
    <w:rsid w:val="003B4C1A"/>
    <w:rsid w:val="003B6B29"/>
    <w:rsid w:val="003C0C75"/>
    <w:rsid w:val="003C550B"/>
    <w:rsid w:val="003C775F"/>
    <w:rsid w:val="003D133E"/>
    <w:rsid w:val="003D310E"/>
    <w:rsid w:val="003D3A4B"/>
    <w:rsid w:val="003D4246"/>
    <w:rsid w:val="003D5575"/>
    <w:rsid w:val="003E01D1"/>
    <w:rsid w:val="003E0D56"/>
    <w:rsid w:val="003E4920"/>
    <w:rsid w:val="003E6151"/>
    <w:rsid w:val="003E7D80"/>
    <w:rsid w:val="003F1A99"/>
    <w:rsid w:val="003F2619"/>
    <w:rsid w:val="003F2C1F"/>
    <w:rsid w:val="003F6416"/>
    <w:rsid w:val="0040097C"/>
    <w:rsid w:val="004036F3"/>
    <w:rsid w:val="00405293"/>
    <w:rsid w:val="00406C81"/>
    <w:rsid w:val="00407BBC"/>
    <w:rsid w:val="00415286"/>
    <w:rsid w:val="004154D5"/>
    <w:rsid w:val="004160F1"/>
    <w:rsid w:val="004174B8"/>
    <w:rsid w:val="004206A7"/>
    <w:rsid w:val="0042343B"/>
    <w:rsid w:val="004237FE"/>
    <w:rsid w:val="00425008"/>
    <w:rsid w:val="00425281"/>
    <w:rsid w:val="00425B90"/>
    <w:rsid w:val="00430B21"/>
    <w:rsid w:val="00430D40"/>
    <w:rsid w:val="0043470F"/>
    <w:rsid w:val="004367AD"/>
    <w:rsid w:val="00436812"/>
    <w:rsid w:val="0043723F"/>
    <w:rsid w:val="00441FB3"/>
    <w:rsid w:val="004422B0"/>
    <w:rsid w:val="00446D87"/>
    <w:rsid w:val="004505DB"/>
    <w:rsid w:val="0045062A"/>
    <w:rsid w:val="00452553"/>
    <w:rsid w:val="00461128"/>
    <w:rsid w:val="0046327B"/>
    <w:rsid w:val="00471671"/>
    <w:rsid w:val="00472740"/>
    <w:rsid w:val="004752CB"/>
    <w:rsid w:val="00480975"/>
    <w:rsid w:val="00482773"/>
    <w:rsid w:val="004874E7"/>
    <w:rsid w:val="004877B5"/>
    <w:rsid w:val="00491046"/>
    <w:rsid w:val="004918E2"/>
    <w:rsid w:val="00492159"/>
    <w:rsid w:val="00493947"/>
    <w:rsid w:val="00494ACE"/>
    <w:rsid w:val="004A06B7"/>
    <w:rsid w:val="004A177C"/>
    <w:rsid w:val="004A5D8A"/>
    <w:rsid w:val="004B1F32"/>
    <w:rsid w:val="004B45B5"/>
    <w:rsid w:val="004C3095"/>
    <w:rsid w:val="004C4155"/>
    <w:rsid w:val="004C6A79"/>
    <w:rsid w:val="004D00FA"/>
    <w:rsid w:val="004D0D0C"/>
    <w:rsid w:val="004D0D71"/>
    <w:rsid w:val="004D147A"/>
    <w:rsid w:val="004D25A7"/>
    <w:rsid w:val="004D2E4B"/>
    <w:rsid w:val="004D3850"/>
    <w:rsid w:val="004D4A55"/>
    <w:rsid w:val="004D6543"/>
    <w:rsid w:val="004D72DF"/>
    <w:rsid w:val="004D75E6"/>
    <w:rsid w:val="004E02D2"/>
    <w:rsid w:val="004E093E"/>
    <w:rsid w:val="004E2A32"/>
    <w:rsid w:val="004E459D"/>
    <w:rsid w:val="004E65B7"/>
    <w:rsid w:val="004E6DB9"/>
    <w:rsid w:val="004F1E56"/>
    <w:rsid w:val="004F50E3"/>
    <w:rsid w:val="00500748"/>
    <w:rsid w:val="005061E2"/>
    <w:rsid w:val="00512061"/>
    <w:rsid w:val="00513E66"/>
    <w:rsid w:val="00513FA6"/>
    <w:rsid w:val="005152A8"/>
    <w:rsid w:val="0051581E"/>
    <w:rsid w:val="00516CBD"/>
    <w:rsid w:val="00517EE2"/>
    <w:rsid w:val="00520DBC"/>
    <w:rsid w:val="00521E20"/>
    <w:rsid w:val="005251AA"/>
    <w:rsid w:val="005266E3"/>
    <w:rsid w:val="00530224"/>
    <w:rsid w:val="00530D3D"/>
    <w:rsid w:val="00534898"/>
    <w:rsid w:val="005360CD"/>
    <w:rsid w:val="00537831"/>
    <w:rsid w:val="0054214F"/>
    <w:rsid w:val="00542F87"/>
    <w:rsid w:val="005430C2"/>
    <w:rsid w:val="0054328F"/>
    <w:rsid w:val="00551137"/>
    <w:rsid w:val="005515D4"/>
    <w:rsid w:val="00551619"/>
    <w:rsid w:val="0055426A"/>
    <w:rsid w:val="00555B27"/>
    <w:rsid w:val="0055639A"/>
    <w:rsid w:val="0055704F"/>
    <w:rsid w:val="005633C8"/>
    <w:rsid w:val="00563CE4"/>
    <w:rsid w:val="005643EE"/>
    <w:rsid w:val="00572415"/>
    <w:rsid w:val="00580513"/>
    <w:rsid w:val="00581493"/>
    <w:rsid w:val="0058374A"/>
    <w:rsid w:val="00584585"/>
    <w:rsid w:val="00584950"/>
    <w:rsid w:val="005907B8"/>
    <w:rsid w:val="005976E6"/>
    <w:rsid w:val="005A0166"/>
    <w:rsid w:val="005A15E9"/>
    <w:rsid w:val="005A2B29"/>
    <w:rsid w:val="005A4122"/>
    <w:rsid w:val="005A630F"/>
    <w:rsid w:val="005A7447"/>
    <w:rsid w:val="005B31E7"/>
    <w:rsid w:val="005B373D"/>
    <w:rsid w:val="005B3CE5"/>
    <w:rsid w:val="005B43F6"/>
    <w:rsid w:val="005B759C"/>
    <w:rsid w:val="005C2E4F"/>
    <w:rsid w:val="005C4AC8"/>
    <w:rsid w:val="005C54B4"/>
    <w:rsid w:val="005C7720"/>
    <w:rsid w:val="005C773A"/>
    <w:rsid w:val="005D0911"/>
    <w:rsid w:val="005D33A3"/>
    <w:rsid w:val="005D6885"/>
    <w:rsid w:val="005E2158"/>
    <w:rsid w:val="005E2E2B"/>
    <w:rsid w:val="005E5C23"/>
    <w:rsid w:val="005E6C1A"/>
    <w:rsid w:val="005F0BD5"/>
    <w:rsid w:val="005F1312"/>
    <w:rsid w:val="005F44FE"/>
    <w:rsid w:val="005F50F9"/>
    <w:rsid w:val="005F52E7"/>
    <w:rsid w:val="00603466"/>
    <w:rsid w:val="00606220"/>
    <w:rsid w:val="006066E0"/>
    <w:rsid w:val="00606AA0"/>
    <w:rsid w:val="00610432"/>
    <w:rsid w:val="00610AEF"/>
    <w:rsid w:val="006121F6"/>
    <w:rsid w:val="00612811"/>
    <w:rsid w:val="00614BF2"/>
    <w:rsid w:val="006154E2"/>
    <w:rsid w:val="00623D13"/>
    <w:rsid w:val="00623F33"/>
    <w:rsid w:val="00624A4D"/>
    <w:rsid w:val="00626763"/>
    <w:rsid w:val="0062720C"/>
    <w:rsid w:val="006272B9"/>
    <w:rsid w:val="00632E3F"/>
    <w:rsid w:val="006357E5"/>
    <w:rsid w:val="006365E9"/>
    <w:rsid w:val="006372CB"/>
    <w:rsid w:val="00641097"/>
    <w:rsid w:val="00641543"/>
    <w:rsid w:val="00641B12"/>
    <w:rsid w:val="006454C2"/>
    <w:rsid w:val="006516DC"/>
    <w:rsid w:val="0065496C"/>
    <w:rsid w:val="00654C10"/>
    <w:rsid w:val="00655FE0"/>
    <w:rsid w:val="00656459"/>
    <w:rsid w:val="006613E3"/>
    <w:rsid w:val="00664131"/>
    <w:rsid w:val="0066589E"/>
    <w:rsid w:val="00666AB7"/>
    <w:rsid w:val="00667240"/>
    <w:rsid w:val="006707B7"/>
    <w:rsid w:val="0067382D"/>
    <w:rsid w:val="00680A8E"/>
    <w:rsid w:val="00685A1D"/>
    <w:rsid w:val="00690854"/>
    <w:rsid w:val="006A7B11"/>
    <w:rsid w:val="006B095D"/>
    <w:rsid w:val="006B1F42"/>
    <w:rsid w:val="006B2846"/>
    <w:rsid w:val="006B3C26"/>
    <w:rsid w:val="006B5210"/>
    <w:rsid w:val="006B70C9"/>
    <w:rsid w:val="006C127F"/>
    <w:rsid w:val="006C1AE9"/>
    <w:rsid w:val="006C2E6B"/>
    <w:rsid w:val="006C68B2"/>
    <w:rsid w:val="006D08E2"/>
    <w:rsid w:val="006D372B"/>
    <w:rsid w:val="006D6443"/>
    <w:rsid w:val="006E08C8"/>
    <w:rsid w:val="006E1ADC"/>
    <w:rsid w:val="006E6DC2"/>
    <w:rsid w:val="006E7EB5"/>
    <w:rsid w:val="006F62C5"/>
    <w:rsid w:val="007011C5"/>
    <w:rsid w:val="00706E9E"/>
    <w:rsid w:val="00707995"/>
    <w:rsid w:val="00707DBA"/>
    <w:rsid w:val="00710A64"/>
    <w:rsid w:val="00713580"/>
    <w:rsid w:val="00715781"/>
    <w:rsid w:val="007166CB"/>
    <w:rsid w:val="00716CB3"/>
    <w:rsid w:val="00717B0D"/>
    <w:rsid w:val="007208E4"/>
    <w:rsid w:val="00720D0B"/>
    <w:rsid w:val="0072637B"/>
    <w:rsid w:val="00730A84"/>
    <w:rsid w:val="00730C7C"/>
    <w:rsid w:val="00731354"/>
    <w:rsid w:val="007329E4"/>
    <w:rsid w:val="00732FFF"/>
    <w:rsid w:val="00735059"/>
    <w:rsid w:val="007354F7"/>
    <w:rsid w:val="00736660"/>
    <w:rsid w:val="0073708E"/>
    <w:rsid w:val="00742018"/>
    <w:rsid w:val="007524B1"/>
    <w:rsid w:val="00756B9C"/>
    <w:rsid w:val="007601BB"/>
    <w:rsid w:val="00760D5E"/>
    <w:rsid w:val="0076144B"/>
    <w:rsid w:val="00761757"/>
    <w:rsid w:val="007651EA"/>
    <w:rsid w:val="007701E1"/>
    <w:rsid w:val="00770555"/>
    <w:rsid w:val="00771696"/>
    <w:rsid w:val="00776C5D"/>
    <w:rsid w:val="00777564"/>
    <w:rsid w:val="0077777D"/>
    <w:rsid w:val="0078160E"/>
    <w:rsid w:val="00783743"/>
    <w:rsid w:val="00783A1A"/>
    <w:rsid w:val="007844A7"/>
    <w:rsid w:val="00786FAB"/>
    <w:rsid w:val="0079043D"/>
    <w:rsid w:val="00791BCB"/>
    <w:rsid w:val="007932F4"/>
    <w:rsid w:val="007978CC"/>
    <w:rsid w:val="007A19C1"/>
    <w:rsid w:val="007A1FA5"/>
    <w:rsid w:val="007A2DAA"/>
    <w:rsid w:val="007A78B3"/>
    <w:rsid w:val="007A7E19"/>
    <w:rsid w:val="007B1B16"/>
    <w:rsid w:val="007B3D74"/>
    <w:rsid w:val="007B3EEC"/>
    <w:rsid w:val="007B45A3"/>
    <w:rsid w:val="007B4B8B"/>
    <w:rsid w:val="007C22E1"/>
    <w:rsid w:val="007C40C5"/>
    <w:rsid w:val="007C6582"/>
    <w:rsid w:val="007D296B"/>
    <w:rsid w:val="007D44E8"/>
    <w:rsid w:val="007D65FB"/>
    <w:rsid w:val="007E2B38"/>
    <w:rsid w:val="007E2BEE"/>
    <w:rsid w:val="007E7D07"/>
    <w:rsid w:val="007F4DA3"/>
    <w:rsid w:val="007F5436"/>
    <w:rsid w:val="008012F0"/>
    <w:rsid w:val="00806D0B"/>
    <w:rsid w:val="00814A32"/>
    <w:rsid w:val="00815350"/>
    <w:rsid w:val="008166D4"/>
    <w:rsid w:val="00816E7F"/>
    <w:rsid w:val="008173BC"/>
    <w:rsid w:val="0081762F"/>
    <w:rsid w:val="00817C94"/>
    <w:rsid w:val="008204B9"/>
    <w:rsid w:val="00820795"/>
    <w:rsid w:val="0082312A"/>
    <w:rsid w:val="00824751"/>
    <w:rsid w:val="00825103"/>
    <w:rsid w:val="00827D88"/>
    <w:rsid w:val="008307EB"/>
    <w:rsid w:val="008337AD"/>
    <w:rsid w:val="008347E5"/>
    <w:rsid w:val="00837AAD"/>
    <w:rsid w:val="0084270B"/>
    <w:rsid w:val="00843CD1"/>
    <w:rsid w:val="00845F06"/>
    <w:rsid w:val="00846B47"/>
    <w:rsid w:val="00846EBA"/>
    <w:rsid w:val="00850D2E"/>
    <w:rsid w:val="00852131"/>
    <w:rsid w:val="00855E44"/>
    <w:rsid w:val="0086059E"/>
    <w:rsid w:val="008632EC"/>
    <w:rsid w:val="008635B5"/>
    <w:rsid w:val="008668ED"/>
    <w:rsid w:val="008701DC"/>
    <w:rsid w:val="00870CE4"/>
    <w:rsid w:val="00871820"/>
    <w:rsid w:val="00874F7D"/>
    <w:rsid w:val="00883CB0"/>
    <w:rsid w:val="00884020"/>
    <w:rsid w:val="008863D5"/>
    <w:rsid w:val="008869B5"/>
    <w:rsid w:val="00891E2A"/>
    <w:rsid w:val="0089202A"/>
    <w:rsid w:val="008924B0"/>
    <w:rsid w:val="00894735"/>
    <w:rsid w:val="00894738"/>
    <w:rsid w:val="008960C0"/>
    <w:rsid w:val="00896306"/>
    <w:rsid w:val="0089747F"/>
    <w:rsid w:val="008A0524"/>
    <w:rsid w:val="008A1B3C"/>
    <w:rsid w:val="008A2675"/>
    <w:rsid w:val="008A4309"/>
    <w:rsid w:val="008A687F"/>
    <w:rsid w:val="008B22D7"/>
    <w:rsid w:val="008C11A4"/>
    <w:rsid w:val="008C7296"/>
    <w:rsid w:val="008D05E8"/>
    <w:rsid w:val="008D2388"/>
    <w:rsid w:val="008D345A"/>
    <w:rsid w:val="008D361A"/>
    <w:rsid w:val="008D3EAB"/>
    <w:rsid w:val="008E50F9"/>
    <w:rsid w:val="008E57DF"/>
    <w:rsid w:val="008F1514"/>
    <w:rsid w:val="008F1CC9"/>
    <w:rsid w:val="008F7E68"/>
    <w:rsid w:val="00901DA2"/>
    <w:rsid w:val="00914015"/>
    <w:rsid w:val="00914BC1"/>
    <w:rsid w:val="00915540"/>
    <w:rsid w:val="00915F55"/>
    <w:rsid w:val="0092450C"/>
    <w:rsid w:val="00926965"/>
    <w:rsid w:val="009329FB"/>
    <w:rsid w:val="0093635A"/>
    <w:rsid w:val="00941D73"/>
    <w:rsid w:val="009436F2"/>
    <w:rsid w:val="0094413C"/>
    <w:rsid w:val="0094442B"/>
    <w:rsid w:val="00944461"/>
    <w:rsid w:val="00944BBF"/>
    <w:rsid w:val="009450A7"/>
    <w:rsid w:val="00946D8F"/>
    <w:rsid w:val="00950468"/>
    <w:rsid w:val="009554D5"/>
    <w:rsid w:val="0095684F"/>
    <w:rsid w:val="00956F07"/>
    <w:rsid w:val="00964487"/>
    <w:rsid w:val="009646B3"/>
    <w:rsid w:val="00964BE8"/>
    <w:rsid w:val="00966B3F"/>
    <w:rsid w:val="00971072"/>
    <w:rsid w:val="0097591F"/>
    <w:rsid w:val="00977ADD"/>
    <w:rsid w:val="00980F86"/>
    <w:rsid w:val="009811E5"/>
    <w:rsid w:val="00981B7E"/>
    <w:rsid w:val="0098227A"/>
    <w:rsid w:val="00983B8C"/>
    <w:rsid w:val="00984BBA"/>
    <w:rsid w:val="00985BFF"/>
    <w:rsid w:val="00985E98"/>
    <w:rsid w:val="00992532"/>
    <w:rsid w:val="00994C60"/>
    <w:rsid w:val="009951E1"/>
    <w:rsid w:val="00995E22"/>
    <w:rsid w:val="009A18C0"/>
    <w:rsid w:val="009A1A8B"/>
    <w:rsid w:val="009A2105"/>
    <w:rsid w:val="009A377B"/>
    <w:rsid w:val="009A429F"/>
    <w:rsid w:val="009A5723"/>
    <w:rsid w:val="009B1D9D"/>
    <w:rsid w:val="009B4EC1"/>
    <w:rsid w:val="009B7133"/>
    <w:rsid w:val="009C008A"/>
    <w:rsid w:val="009D0DAE"/>
    <w:rsid w:val="009D3C82"/>
    <w:rsid w:val="009D5641"/>
    <w:rsid w:val="009E1C10"/>
    <w:rsid w:val="009E2224"/>
    <w:rsid w:val="009E270D"/>
    <w:rsid w:val="009E2CA7"/>
    <w:rsid w:val="009E3CD3"/>
    <w:rsid w:val="009E548D"/>
    <w:rsid w:val="009E5C84"/>
    <w:rsid w:val="009E7B7E"/>
    <w:rsid w:val="00A03570"/>
    <w:rsid w:val="00A03C2A"/>
    <w:rsid w:val="00A1162E"/>
    <w:rsid w:val="00A17893"/>
    <w:rsid w:val="00A2072A"/>
    <w:rsid w:val="00A229C9"/>
    <w:rsid w:val="00A22B06"/>
    <w:rsid w:val="00A22C93"/>
    <w:rsid w:val="00A22F2D"/>
    <w:rsid w:val="00A239B6"/>
    <w:rsid w:val="00A2674C"/>
    <w:rsid w:val="00A2697C"/>
    <w:rsid w:val="00A3053E"/>
    <w:rsid w:val="00A338B4"/>
    <w:rsid w:val="00A37B2A"/>
    <w:rsid w:val="00A37CC0"/>
    <w:rsid w:val="00A421E8"/>
    <w:rsid w:val="00A5232B"/>
    <w:rsid w:val="00A53050"/>
    <w:rsid w:val="00A5407B"/>
    <w:rsid w:val="00A54ACE"/>
    <w:rsid w:val="00A55793"/>
    <w:rsid w:val="00A57675"/>
    <w:rsid w:val="00A62259"/>
    <w:rsid w:val="00A623A9"/>
    <w:rsid w:val="00A700CF"/>
    <w:rsid w:val="00A75250"/>
    <w:rsid w:val="00A83385"/>
    <w:rsid w:val="00A842C8"/>
    <w:rsid w:val="00A85841"/>
    <w:rsid w:val="00A935D9"/>
    <w:rsid w:val="00AA2F6C"/>
    <w:rsid w:val="00AA4D92"/>
    <w:rsid w:val="00AA532E"/>
    <w:rsid w:val="00AA6787"/>
    <w:rsid w:val="00AB12D1"/>
    <w:rsid w:val="00AB17AA"/>
    <w:rsid w:val="00AB1ADA"/>
    <w:rsid w:val="00AB3DB0"/>
    <w:rsid w:val="00AB5609"/>
    <w:rsid w:val="00AB57B7"/>
    <w:rsid w:val="00AB73C3"/>
    <w:rsid w:val="00AC24F5"/>
    <w:rsid w:val="00AC367C"/>
    <w:rsid w:val="00AC4CE4"/>
    <w:rsid w:val="00AC6A0C"/>
    <w:rsid w:val="00AC6F6E"/>
    <w:rsid w:val="00AD0826"/>
    <w:rsid w:val="00AD654C"/>
    <w:rsid w:val="00AD6BB3"/>
    <w:rsid w:val="00AD6EE4"/>
    <w:rsid w:val="00AE0D60"/>
    <w:rsid w:val="00AE1B1F"/>
    <w:rsid w:val="00AE24AA"/>
    <w:rsid w:val="00AE2781"/>
    <w:rsid w:val="00AE3377"/>
    <w:rsid w:val="00AE4F60"/>
    <w:rsid w:val="00AE56B8"/>
    <w:rsid w:val="00AE5C85"/>
    <w:rsid w:val="00AE5F12"/>
    <w:rsid w:val="00AF0EED"/>
    <w:rsid w:val="00AF1D85"/>
    <w:rsid w:val="00AF3A52"/>
    <w:rsid w:val="00AF7024"/>
    <w:rsid w:val="00B00651"/>
    <w:rsid w:val="00B00A9C"/>
    <w:rsid w:val="00B02375"/>
    <w:rsid w:val="00B044D6"/>
    <w:rsid w:val="00B10272"/>
    <w:rsid w:val="00B12905"/>
    <w:rsid w:val="00B158C6"/>
    <w:rsid w:val="00B17B81"/>
    <w:rsid w:val="00B21EB3"/>
    <w:rsid w:val="00B23AB6"/>
    <w:rsid w:val="00B277D2"/>
    <w:rsid w:val="00B34E2F"/>
    <w:rsid w:val="00B36A9E"/>
    <w:rsid w:val="00B45854"/>
    <w:rsid w:val="00B466D1"/>
    <w:rsid w:val="00B47926"/>
    <w:rsid w:val="00B511C9"/>
    <w:rsid w:val="00B56402"/>
    <w:rsid w:val="00B56517"/>
    <w:rsid w:val="00B578D0"/>
    <w:rsid w:val="00B60D83"/>
    <w:rsid w:val="00B6367C"/>
    <w:rsid w:val="00B63CE3"/>
    <w:rsid w:val="00B640C3"/>
    <w:rsid w:val="00B6546C"/>
    <w:rsid w:val="00B66B91"/>
    <w:rsid w:val="00B67CD4"/>
    <w:rsid w:val="00B70164"/>
    <w:rsid w:val="00B7193F"/>
    <w:rsid w:val="00B74F9B"/>
    <w:rsid w:val="00B7772E"/>
    <w:rsid w:val="00B826A6"/>
    <w:rsid w:val="00B83149"/>
    <w:rsid w:val="00B8335F"/>
    <w:rsid w:val="00B85F0D"/>
    <w:rsid w:val="00B8637E"/>
    <w:rsid w:val="00B91C07"/>
    <w:rsid w:val="00B92C35"/>
    <w:rsid w:val="00B97599"/>
    <w:rsid w:val="00BA0821"/>
    <w:rsid w:val="00BA25CA"/>
    <w:rsid w:val="00BA2D13"/>
    <w:rsid w:val="00BA4AAC"/>
    <w:rsid w:val="00BA5021"/>
    <w:rsid w:val="00BB14E2"/>
    <w:rsid w:val="00BB19C9"/>
    <w:rsid w:val="00BB542B"/>
    <w:rsid w:val="00BB5FFE"/>
    <w:rsid w:val="00BB67A0"/>
    <w:rsid w:val="00BB79FC"/>
    <w:rsid w:val="00BB7FF9"/>
    <w:rsid w:val="00BC1241"/>
    <w:rsid w:val="00BC3075"/>
    <w:rsid w:val="00BC4709"/>
    <w:rsid w:val="00BC555C"/>
    <w:rsid w:val="00BD0A5A"/>
    <w:rsid w:val="00BD248E"/>
    <w:rsid w:val="00BD50CA"/>
    <w:rsid w:val="00BD53B1"/>
    <w:rsid w:val="00BE69E4"/>
    <w:rsid w:val="00BF0A83"/>
    <w:rsid w:val="00BF12B2"/>
    <w:rsid w:val="00BF13EF"/>
    <w:rsid w:val="00BF4579"/>
    <w:rsid w:val="00BF5193"/>
    <w:rsid w:val="00C02BC1"/>
    <w:rsid w:val="00C044D0"/>
    <w:rsid w:val="00C04BA6"/>
    <w:rsid w:val="00C04E58"/>
    <w:rsid w:val="00C057D4"/>
    <w:rsid w:val="00C075D2"/>
    <w:rsid w:val="00C12750"/>
    <w:rsid w:val="00C17F9C"/>
    <w:rsid w:val="00C260A2"/>
    <w:rsid w:val="00C3023B"/>
    <w:rsid w:val="00C32205"/>
    <w:rsid w:val="00C36F55"/>
    <w:rsid w:val="00C41B55"/>
    <w:rsid w:val="00C41CA7"/>
    <w:rsid w:val="00C421B9"/>
    <w:rsid w:val="00C46FE3"/>
    <w:rsid w:val="00C4731F"/>
    <w:rsid w:val="00C50121"/>
    <w:rsid w:val="00C52892"/>
    <w:rsid w:val="00C54D3E"/>
    <w:rsid w:val="00C55ECF"/>
    <w:rsid w:val="00C60D80"/>
    <w:rsid w:val="00C62152"/>
    <w:rsid w:val="00C643AC"/>
    <w:rsid w:val="00C6594D"/>
    <w:rsid w:val="00C719C9"/>
    <w:rsid w:val="00C730FC"/>
    <w:rsid w:val="00C73B62"/>
    <w:rsid w:val="00C762EC"/>
    <w:rsid w:val="00C815D3"/>
    <w:rsid w:val="00C818E7"/>
    <w:rsid w:val="00C82768"/>
    <w:rsid w:val="00C86628"/>
    <w:rsid w:val="00C90A9F"/>
    <w:rsid w:val="00C9306B"/>
    <w:rsid w:val="00C974E7"/>
    <w:rsid w:val="00C97CAF"/>
    <w:rsid w:val="00CA228A"/>
    <w:rsid w:val="00CA237F"/>
    <w:rsid w:val="00CA355B"/>
    <w:rsid w:val="00CA71D6"/>
    <w:rsid w:val="00CA7AFE"/>
    <w:rsid w:val="00CA7DD6"/>
    <w:rsid w:val="00CB4A54"/>
    <w:rsid w:val="00CB4A5E"/>
    <w:rsid w:val="00CB5518"/>
    <w:rsid w:val="00CB6957"/>
    <w:rsid w:val="00CB7E4B"/>
    <w:rsid w:val="00CC235D"/>
    <w:rsid w:val="00CC5CA0"/>
    <w:rsid w:val="00CD11FC"/>
    <w:rsid w:val="00CD2508"/>
    <w:rsid w:val="00CD29D7"/>
    <w:rsid w:val="00CD2B59"/>
    <w:rsid w:val="00CE0691"/>
    <w:rsid w:val="00CE0D55"/>
    <w:rsid w:val="00CE1451"/>
    <w:rsid w:val="00CE36F1"/>
    <w:rsid w:val="00CE3E91"/>
    <w:rsid w:val="00CE4A82"/>
    <w:rsid w:val="00CE4C8B"/>
    <w:rsid w:val="00CF461B"/>
    <w:rsid w:val="00CF6031"/>
    <w:rsid w:val="00D00C28"/>
    <w:rsid w:val="00D00ECA"/>
    <w:rsid w:val="00D01385"/>
    <w:rsid w:val="00D03675"/>
    <w:rsid w:val="00D044F6"/>
    <w:rsid w:val="00D10684"/>
    <w:rsid w:val="00D11BAF"/>
    <w:rsid w:val="00D13B74"/>
    <w:rsid w:val="00D1519A"/>
    <w:rsid w:val="00D16282"/>
    <w:rsid w:val="00D2725D"/>
    <w:rsid w:val="00D3193C"/>
    <w:rsid w:val="00D31A92"/>
    <w:rsid w:val="00D33C79"/>
    <w:rsid w:val="00D374FA"/>
    <w:rsid w:val="00D377C9"/>
    <w:rsid w:val="00D437DA"/>
    <w:rsid w:val="00D452E9"/>
    <w:rsid w:val="00D45644"/>
    <w:rsid w:val="00D46C9D"/>
    <w:rsid w:val="00D4729C"/>
    <w:rsid w:val="00D514CA"/>
    <w:rsid w:val="00D51757"/>
    <w:rsid w:val="00D51C7C"/>
    <w:rsid w:val="00D52896"/>
    <w:rsid w:val="00D52969"/>
    <w:rsid w:val="00D553E9"/>
    <w:rsid w:val="00D558C8"/>
    <w:rsid w:val="00D561FD"/>
    <w:rsid w:val="00D56571"/>
    <w:rsid w:val="00D6069B"/>
    <w:rsid w:val="00D6084B"/>
    <w:rsid w:val="00D638B7"/>
    <w:rsid w:val="00D7072B"/>
    <w:rsid w:val="00D7267E"/>
    <w:rsid w:val="00D726F3"/>
    <w:rsid w:val="00D73673"/>
    <w:rsid w:val="00D74CBF"/>
    <w:rsid w:val="00D74D18"/>
    <w:rsid w:val="00D74EEC"/>
    <w:rsid w:val="00D80D8B"/>
    <w:rsid w:val="00D83EBB"/>
    <w:rsid w:val="00D84888"/>
    <w:rsid w:val="00D861D3"/>
    <w:rsid w:val="00D86871"/>
    <w:rsid w:val="00D90CEA"/>
    <w:rsid w:val="00D93BDB"/>
    <w:rsid w:val="00D95DF4"/>
    <w:rsid w:val="00D96A16"/>
    <w:rsid w:val="00D96AD9"/>
    <w:rsid w:val="00D975AE"/>
    <w:rsid w:val="00DA1791"/>
    <w:rsid w:val="00DA3A65"/>
    <w:rsid w:val="00DA4C99"/>
    <w:rsid w:val="00DA7738"/>
    <w:rsid w:val="00DA7980"/>
    <w:rsid w:val="00DB46E1"/>
    <w:rsid w:val="00DB4D35"/>
    <w:rsid w:val="00DB605E"/>
    <w:rsid w:val="00DB665D"/>
    <w:rsid w:val="00DB76DD"/>
    <w:rsid w:val="00DC23D7"/>
    <w:rsid w:val="00DC47D3"/>
    <w:rsid w:val="00DC60D4"/>
    <w:rsid w:val="00DC6E63"/>
    <w:rsid w:val="00DD7ACA"/>
    <w:rsid w:val="00DE0A7E"/>
    <w:rsid w:val="00DE1089"/>
    <w:rsid w:val="00DE2F87"/>
    <w:rsid w:val="00DE514D"/>
    <w:rsid w:val="00DE5C78"/>
    <w:rsid w:val="00DF6AAB"/>
    <w:rsid w:val="00DF7903"/>
    <w:rsid w:val="00E02442"/>
    <w:rsid w:val="00E04380"/>
    <w:rsid w:val="00E07701"/>
    <w:rsid w:val="00E109BB"/>
    <w:rsid w:val="00E10FC4"/>
    <w:rsid w:val="00E10FEB"/>
    <w:rsid w:val="00E118B3"/>
    <w:rsid w:val="00E12898"/>
    <w:rsid w:val="00E137F2"/>
    <w:rsid w:val="00E1381F"/>
    <w:rsid w:val="00E144B7"/>
    <w:rsid w:val="00E1459F"/>
    <w:rsid w:val="00E156E0"/>
    <w:rsid w:val="00E200B1"/>
    <w:rsid w:val="00E225D8"/>
    <w:rsid w:val="00E233F9"/>
    <w:rsid w:val="00E243A8"/>
    <w:rsid w:val="00E246CF"/>
    <w:rsid w:val="00E253A9"/>
    <w:rsid w:val="00E25DCD"/>
    <w:rsid w:val="00E261B4"/>
    <w:rsid w:val="00E26240"/>
    <w:rsid w:val="00E27D89"/>
    <w:rsid w:val="00E32BF9"/>
    <w:rsid w:val="00E34AFD"/>
    <w:rsid w:val="00E34E27"/>
    <w:rsid w:val="00E413B3"/>
    <w:rsid w:val="00E4274F"/>
    <w:rsid w:val="00E44082"/>
    <w:rsid w:val="00E45A4E"/>
    <w:rsid w:val="00E515DB"/>
    <w:rsid w:val="00E51992"/>
    <w:rsid w:val="00E51C5E"/>
    <w:rsid w:val="00E54623"/>
    <w:rsid w:val="00E55F7E"/>
    <w:rsid w:val="00E56E4E"/>
    <w:rsid w:val="00E57297"/>
    <w:rsid w:val="00E6642C"/>
    <w:rsid w:val="00E72FE1"/>
    <w:rsid w:val="00E75C9C"/>
    <w:rsid w:val="00E75DC9"/>
    <w:rsid w:val="00E80A59"/>
    <w:rsid w:val="00E8338A"/>
    <w:rsid w:val="00E84419"/>
    <w:rsid w:val="00E85762"/>
    <w:rsid w:val="00E85C97"/>
    <w:rsid w:val="00E93C1D"/>
    <w:rsid w:val="00E9449D"/>
    <w:rsid w:val="00E94BBE"/>
    <w:rsid w:val="00E94E5F"/>
    <w:rsid w:val="00E95B21"/>
    <w:rsid w:val="00E974B3"/>
    <w:rsid w:val="00EA0E71"/>
    <w:rsid w:val="00EA4043"/>
    <w:rsid w:val="00EB0FED"/>
    <w:rsid w:val="00EB1421"/>
    <w:rsid w:val="00EB1476"/>
    <w:rsid w:val="00EB308A"/>
    <w:rsid w:val="00EC0783"/>
    <w:rsid w:val="00EC7172"/>
    <w:rsid w:val="00EC729C"/>
    <w:rsid w:val="00ED057E"/>
    <w:rsid w:val="00ED0C7F"/>
    <w:rsid w:val="00ED4D82"/>
    <w:rsid w:val="00ED78B8"/>
    <w:rsid w:val="00EE36E0"/>
    <w:rsid w:val="00EE3A26"/>
    <w:rsid w:val="00EE475F"/>
    <w:rsid w:val="00EE56D1"/>
    <w:rsid w:val="00EE588A"/>
    <w:rsid w:val="00EE6E92"/>
    <w:rsid w:val="00EE7517"/>
    <w:rsid w:val="00EF026F"/>
    <w:rsid w:val="00EF0AD8"/>
    <w:rsid w:val="00EF464B"/>
    <w:rsid w:val="00EF4EAB"/>
    <w:rsid w:val="00F009BE"/>
    <w:rsid w:val="00F02448"/>
    <w:rsid w:val="00F0330A"/>
    <w:rsid w:val="00F03C59"/>
    <w:rsid w:val="00F06BC7"/>
    <w:rsid w:val="00F10212"/>
    <w:rsid w:val="00F120DB"/>
    <w:rsid w:val="00F12D30"/>
    <w:rsid w:val="00F14490"/>
    <w:rsid w:val="00F15353"/>
    <w:rsid w:val="00F155BE"/>
    <w:rsid w:val="00F15947"/>
    <w:rsid w:val="00F166B9"/>
    <w:rsid w:val="00F16879"/>
    <w:rsid w:val="00F22413"/>
    <w:rsid w:val="00F22D1D"/>
    <w:rsid w:val="00F2411C"/>
    <w:rsid w:val="00F245B9"/>
    <w:rsid w:val="00F27698"/>
    <w:rsid w:val="00F3233C"/>
    <w:rsid w:val="00F3341A"/>
    <w:rsid w:val="00F34B95"/>
    <w:rsid w:val="00F37699"/>
    <w:rsid w:val="00F4004E"/>
    <w:rsid w:val="00F43C00"/>
    <w:rsid w:val="00F45FA6"/>
    <w:rsid w:val="00F53126"/>
    <w:rsid w:val="00F53459"/>
    <w:rsid w:val="00F613E0"/>
    <w:rsid w:val="00F64884"/>
    <w:rsid w:val="00F64FD1"/>
    <w:rsid w:val="00F657B4"/>
    <w:rsid w:val="00F66213"/>
    <w:rsid w:val="00F66812"/>
    <w:rsid w:val="00F7079B"/>
    <w:rsid w:val="00F729FB"/>
    <w:rsid w:val="00F76608"/>
    <w:rsid w:val="00F76D01"/>
    <w:rsid w:val="00F80687"/>
    <w:rsid w:val="00F83C18"/>
    <w:rsid w:val="00F84430"/>
    <w:rsid w:val="00F846EF"/>
    <w:rsid w:val="00F84C4C"/>
    <w:rsid w:val="00F8577C"/>
    <w:rsid w:val="00F87F24"/>
    <w:rsid w:val="00F932DD"/>
    <w:rsid w:val="00F933F7"/>
    <w:rsid w:val="00F95AB5"/>
    <w:rsid w:val="00F96C00"/>
    <w:rsid w:val="00FA1041"/>
    <w:rsid w:val="00FA3C0A"/>
    <w:rsid w:val="00FA3DF8"/>
    <w:rsid w:val="00FA43A8"/>
    <w:rsid w:val="00FB48E9"/>
    <w:rsid w:val="00FB7B91"/>
    <w:rsid w:val="00FC03B8"/>
    <w:rsid w:val="00FC07D9"/>
    <w:rsid w:val="00FC4798"/>
    <w:rsid w:val="00FC53A1"/>
    <w:rsid w:val="00FC5F53"/>
    <w:rsid w:val="00FD097E"/>
    <w:rsid w:val="00FD1A64"/>
    <w:rsid w:val="00FD2992"/>
    <w:rsid w:val="00FD775F"/>
    <w:rsid w:val="00FD78C6"/>
    <w:rsid w:val="00FE157B"/>
    <w:rsid w:val="00FE2766"/>
    <w:rsid w:val="00FE3177"/>
    <w:rsid w:val="00FE5759"/>
    <w:rsid w:val="00FF1CBF"/>
    <w:rsid w:val="00FF4924"/>
    <w:rsid w:val="08B7B09E"/>
    <w:rsid w:val="096415C2"/>
    <w:rsid w:val="0F3FE946"/>
    <w:rsid w:val="0FD7D09D"/>
    <w:rsid w:val="1060259C"/>
    <w:rsid w:val="1B89EC8F"/>
    <w:rsid w:val="216C50D1"/>
    <w:rsid w:val="21A45C71"/>
    <w:rsid w:val="22ECBF98"/>
    <w:rsid w:val="234558CC"/>
    <w:rsid w:val="272E8A9F"/>
    <w:rsid w:val="3FA56D6C"/>
    <w:rsid w:val="42A3B8BC"/>
    <w:rsid w:val="44B91284"/>
    <w:rsid w:val="46BF7ED6"/>
    <w:rsid w:val="49F296A9"/>
    <w:rsid w:val="4E681204"/>
    <w:rsid w:val="52AE3B36"/>
    <w:rsid w:val="578A5AC8"/>
    <w:rsid w:val="5D0DC6DF"/>
    <w:rsid w:val="5F830468"/>
    <w:rsid w:val="6452767E"/>
    <w:rsid w:val="6F52CD3E"/>
    <w:rsid w:val="7A769E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6C4CB4"/>
  <w15:docId w15:val="{712511B1-D7C5-43D7-88AD-ABD77B5FC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424F"/>
    <w:pPr>
      <w:overflowPunct w:val="0"/>
      <w:autoSpaceDE w:val="0"/>
      <w:autoSpaceDN w:val="0"/>
      <w:adjustRightInd w:val="0"/>
      <w:spacing w:after="160" w:line="360" w:lineRule="auto"/>
      <w:textAlignment w:val="baseline"/>
    </w:pPr>
    <w:rPr>
      <w:rFonts w:ascii="Arial" w:hAnsi="Arial" w:cs="Arial"/>
      <w:sz w:val="24"/>
      <w:szCs w:val="24"/>
    </w:rPr>
  </w:style>
  <w:style w:type="paragraph" w:styleId="Heading1">
    <w:name w:val="heading 1"/>
    <w:basedOn w:val="Normal"/>
    <w:next w:val="Normal"/>
    <w:qFormat/>
    <w:rsid w:val="007D44E8"/>
    <w:pPr>
      <w:keepNext/>
      <w:spacing w:before="360" w:after="80"/>
      <w:outlineLvl w:val="0"/>
    </w:pPr>
    <w:rPr>
      <w:b/>
      <w:bCs/>
      <w:color w:val="441251"/>
      <w:kern w:val="32"/>
      <w:sz w:val="36"/>
      <w:szCs w:val="23"/>
    </w:rPr>
  </w:style>
  <w:style w:type="paragraph" w:styleId="Heading2">
    <w:name w:val="heading 2"/>
    <w:basedOn w:val="Normal"/>
    <w:next w:val="Normal"/>
    <w:autoRedefine/>
    <w:qFormat/>
    <w:rsid w:val="007651EA"/>
    <w:pPr>
      <w:keepNext/>
      <w:spacing w:before="160" w:after="80"/>
      <w:outlineLvl w:val="1"/>
    </w:pPr>
    <w:rPr>
      <w:b/>
      <w:bCs/>
      <w:iCs/>
      <w:caps/>
      <w:color w:val="441251"/>
      <w:sz w:val="28"/>
      <w:szCs w:val="23"/>
    </w:rPr>
  </w:style>
  <w:style w:type="paragraph" w:styleId="Heading3">
    <w:name w:val="heading 3"/>
    <w:basedOn w:val="Normal"/>
    <w:next w:val="Normal"/>
    <w:qFormat/>
    <w:rsid w:val="00874F7D"/>
    <w:pPr>
      <w:keepNext/>
      <w:spacing w:before="160" w:after="80"/>
      <w:outlineLvl w:val="2"/>
    </w:pPr>
    <w:rPr>
      <w:b/>
      <w:bCs/>
      <w:color w:val="441251"/>
      <w:szCs w:val="26"/>
    </w:rPr>
  </w:style>
  <w:style w:type="paragraph" w:styleId="Heading4">
    <w:name w:val="heading 4"/>
    <w:basedOn w:val="Normal"/>
    <w:next w:val="Normal"/>
    <w:qFormat/>
    <w:rsid w:val="00BB14E2"/>
    <w:pPr>
      <w:keepNext/>
      <w:outlineLvl w:val="3"/>
    </w:pPr>
    <w:rPr>
      <w:b/>
      <w:bCs/>
      <w:color w:val="441251"/>
      <w:szCs w:val="23"/>
    </w:rPr>
  </w:style>
  <w:style w:type="paragraph" w:styleId="Heading5">
    <w:name w:val="heading 5"/>
    <w:basedOn w:val="Normal"/>
    <w:next w:val="Normal"/>
    <w:qFormat/>
    <w:pPr>
      <w:keepNext/>
      <w:ind w:firstLine="720"/>
      <w:outlineLvl w:val="4"/>
    </w:pPr>
    <w:rPr>
      <w:b/>
      <w:bCs/>
      <w:szCs w:val="23"/>
    </w:rPr>
  </w:style>
  <w:style w:type="paragraph" w:styleId="Heading6">
    <w:name w:val="heading 6"/>
    <w:basedOn w:val="Normal"/>
    <w:next w:val="Normal"/>
    <w:qFormat/>
    <w:rsid w:val="007A19C1"/>
    <w:pPr>
      <w:keepNext/>
      <w:ind w:firstLine="720"/>
      <w:outlineLvl w:val="5"/>
    </w:pPr>
    <w:rPr>
      <w:b/>
      <w:bCs/>
      <w:iCs/>
      <w:szCs w:val="23"/>
    </w:rPr>
  </w:style>
  <w:style w:type="paragraph" w:styleId="Heading7">
    <w:name w:val="heading 7"/>
    <w:basedOn w:val="Normal"/>
    <w:next w:val="Normal"/>
    <w:qFormat/>
    <w:pPr>
      <w:keepNext/>
      <w:ind w:left="720"/>
      <w:outlineLvl w:val="6"/>
    </w:pPr>
    <w:rPr>
      <w:b/>
      <w:i/>
      <w:iCs/>
      <w:szCs w:val="23"/>
    </w:rPr>
  </w:style>
  <w:style w:type="paragraph" w:styleId="Heading8">
    <w:name w:val="heading 8"/>
    <w:basedOn w:val="Normal"/>
    <w:next w:val="Normal"/>
    <w:qFormat/>
    <w:pPr>
      <w:keepNext/>
      <w:ind w:left="720" w:hanging="11"/>
      <w:outlineLvl w:val="7"/>
    </w:pPr>
    <w:rPr>
      <w:b/>
      <w:szCs w:val="23"/>
    </w:rPr>
  </w:style>
  <w:style w:type="paragraph" w:styleId="Heading9">
    <w:name w:val="heading 9"/>
    <w:basedOn w:val="Normal"/>
    <w:next w:val="Normal"/>
    <w:qFormat/>
    <w:pPr>
      <w:keepNext/>
      <w:ind w:left="698" w:firstLine="11"/>
      <w:outlineLvl w:val="8"/>
    </w:pPr>
    <w:rPr>
      <w:b/>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sz w:val="14"/>
      <w:szCs w:val="14"/>
      <w:vertAlign w:val="superscript"/>
    </w:rPr>
  </w:style>
  <w:style w:type="paragraph" w:customStyle="1" w:styleId="Footnoes">
    <w:name w:val="Footnoes"/>
    <w:pPr>
      <w:keepLines/>
      <w:overflowPunct w:val="0"/>
      <w:autoSpaceDE w:val="0"/>
      <w:autoSpaceDN w:val="0"/>
      <w:adjustRightInd w:val="0"/>
      <w:spacing w:before="113"/>
      <w:ind w:left="566" w:right="850" w:hanging="567"/>
      <w:jc w:val="both"/>
      <w:textAlignment w:val="baseline"/>
    </w:pPr>
    <w:rPr>
      <w:rFonts w:ascii="Perpetua" w:hAnsi="Perpetua" w:cs="Perpetua"/>
      <w:i/>
      <w:iCs/>
      <w:noProof/>
      <w:sz w:val="22"/>
      <w:szCs w:val="22"/>
    </w:rPr>
  </w:style>
  <w:style w:type="paragraph" w:styleId="FootnoteText">
    <w:name w:val="footnote text"/>
    <w:basedOn w:val="Normal"/>
    <w:semiHidden/>
    <w:rPr>
      <w:sz w:val="20"/>
      <w:szCs w:val="2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qFormat/>
    <w:pPr>
      <w:tabs>
        <w:tab w:val="center" w:pos="4153"/>
        <w:tab w:val="right" w:pos="8306"/>
      </w:tabs>
    </w:pPr>
  </w:style>
  <w:style w:type="character" w:styleId="PageNumber">
    <w:name w:val="page number"/>
    <w:basedOn w:val="DefaultParagraphFont"/>
  </w:style>
  <w:style w:type="paragraph" w:styleId="TOC3">
    <w:name w:val="toc 3"/>
    <w:basedOn w:val="Heading3"/>
    <w:next w:val="Normal"/>
    <w:autoRedefine/>
    <w:uiPriority w:val="39"/>
    <w:pPr>
      <w:keepNext w:val="0"/>
      <w:tabs>
        <w:tab w:val="left" w:pos="920"/>
        <w:tab w:val="left" w:pos="993"/>
        <w:tab w:val="right" w:leader="dot" w:pos="9214"/>
      </w:tabs>
      <w:spacing w:before="0" w:after="0"/>
      <w:ind w:left="460"/>
      <w:outlineLvl w:val="9"/>
    </w:pPr>
    <w:rPr>
      <w:b w:val="0"/>
      <w:bCs w:val="0"/>
      <w:noProof/>
      <w:szCs w:val="24"/>
    </w:rPr>
  </w:style>
  <w:style w:type="paragraph" w:customStyle="1" w:styleId="Leader2">
    <w:name w:val="Leader 2"/>
    <w:basedOn w:val="Normal"/>
    <w:autoRedefine/>
    <w:rsid w:val="000A0BB9"/>
    <w:pPr>
      <w:tabs>
        <w:tab w:val="left" w:pos="567"/>
      </w:tabs>
    </w:pPr>
    <w:rPr>
      <w:b/>
      <w:bCs/>
      <w:color w:val="441251"/>
      <w:szCs w:val="20"/>
    </w:rPr>
  </w:style>
  <w:style w:type="paragraph" w:styleId="TOC1">
    <w:name w:val="toc 1"/>
    <w:basedOn w:val="Heading1"/>
    <w:next w:val="Normal"/>
    <w:autoRedefine/>
    <w:uiPriority w:val="39"/>
    <w:pPr>
      <w:keepNext w:val="0"/>
      <w:spacing w:before="120" w:after="120"/>
      <w:outlineLvl w:val="9"/>
    </w:pPr>
    <w:rPr>
      <w:rFonts w:ascii="Times New Roman" w:hAnsi="Times New Roman" w:cs="Times New Roman"/>
      <w:caps/>
      <w:kern w:val="0"/>
      <w:sz w:val="23"/>
      <w:szCs w:val="24"/>
    </w:rPr>
  </w:style>
  <w:style w:type="paragraph" w:styleId="TOC2">
    <w:name w:val="toc 2"/>
    <w:basedOn w:val="Heading3"/>
    <w:next w:val="Normal"/>
    <w:uiPriority w:val="39"/>
    <w:pPr>
      <w:keepNext w:val="0"/>
      <w:spacing w:before="0" w:after="0"/>
      <w:ind w:left="230"/>
      <w:outlineLvl w:val="9"/>
    </w:pPr>
    <w:rPr>
      <w:rFonts w:ascii="Times New Roman" w:hAnsi="Times New Roman" w:cs="Times New Roman"/>
      <w:b w:val="0"/>
      <w:bCs w:val="0"/>
      <w:smallCaps/>
      <w:sz w:val="23"/>
      <w:szCs w:val="24"/>
    </w:rPr>
  </w:style>
  <w:style w:type="paragraph" w:styleId="TOC4">
    <w:name w:val="toc 4"/>
    <w:basedOn w:val="Normal"/>
    <w:next w:val="Normal"/>
    <w:autoRedefine/>
    <w:semiHidden/>
    <w:pPr>
      <w:ind w:left="690"/>
    </w:pPr>
    <w:rPr>
      <w:rFonts w:ascii="Times New Roman" w:hAnsi="Times New Roman" w:cs="Times New Roman"/>
      <w:szCs w:val="21"/>
    </w:rPr>
  </w:style>
  <w:style w:type="paragraph" w:styleId="TOC5">
    <w:name w:val="toc 5"/>
    <w:basedOn w:val="Normal"/>
    <w:next w:val="Normal"/>
    <w:autoRedefine/>
    <w:semiHidden/>
    <w:pPr>
      <w:ind w:left="920"/>
    </w:pPr>
    <w:rPr>
      <w:rFonts w:ascii="Times New Roman" w:hAnsi="Times New Roman" w:cs="Times New Roman"/>
      <w:szCs w:val="21"/>
    </w:rPr>
  </w:style>
  <w:style w:type="paragraph" w:styleId="TOC6">
    <w:name w:val="toc 6"/>
    <w:basedOn w:val="Normal"/>
    <w:next w:val="Normal"/>
    <w:autoRedefine/>
    <w:semiHidden/>
    <w:pPr>
      <w:ind w:left="1150"/>
    </w:pPr>
    <w:rPr>
      <w:rFonts w:ascii="Times New Roman" w:hAnsi="Times New Roman" w:cs="Times New Roman"/>
      <w:szCs w:val="21"/>
    </w:rPr>
  </w:style>
  <w:style w:type="paragraph" w:styleId="TOC7">
    <w:name w:val="toc 7"/>
    <w:basedOn w:val="Normal"/>
    <w:next w:val="Normal"/>
    <w:autoRedefine/>
    <w:semiHidden/>
    <w:pPr>
      <w:ind w:left="1380"/>
    </w:pPr>
    <w:rPr>
      <w:rFonts w:ascii="Times New Roman" w:hAnsi="Times New Roman" w:cs="Times New Roman"/>
      <w:szCs w:val="21"/>
    </w:rPr>
  </w:style>
  <w:style w:type="paragraph" w:styleId="TOC8">
    <w:name w:val="toc 8"/>
    <w:basedOn w:val="Normal"/>
    <w:next w:val="Normal"/>
    <w:autoRedefine/>
    <w:semiHidden/>
    <w:pPr>
      <w:ind w:left="1610"/>
    </w:pPr>
    <w:rPr>
      <w:rFonts w:ascii="Times New Roman" w:hAnsi="Times New Roman" w:cs="Times New Roman"/>
      <w:szCs w:val="21"/>
    </w:rPr>
  </w:style>
  <w:style w:type="paragraph" w:styleId="TOC9">
    <w:name w:val="toc 9"/>
    <w:basedOn w:val="Normal"/>
    <w:next w:val="Normal"/>
    <w:autoRedefine/>
    <w:semiHidden/>
    <w:pPr>
      <w:ind w:left="1840"/>
    </w:pPr>
    <w:rPr>
      <w:rFonts w:ascii="Times New Roman" w:hAnsi="Times New Roman" w:cs="Times New Roman"/>
      <w:szCs w:val="21"/>
    </w:rPr>
  </w:style>
  <w:style w:type="character" w:styleId="Hyperlink">
    <w:name w:val="Hyperlink"/>
    <w:uiPriority w:val="99"/>
    <w:rPr>
      <w:color w:val="0000FF"/>
      <w:u w:val="single"/>
    </w:rPr>
  </w:style>
  <w:style w:type="paragraph" w:styleId="BodyTextIndent">
    <w:name w:val="Body Text Indent"/>
    <w:basedOn w:val="Normal"/>
    <w:pPr>
      <w:ind w:left="709" w:hanging="709"/>
    </w:pPr>
    <w:rPr>
      <w:bCs/>
      <w:szCs w:val="23"/>
    </w:rPr>
  </w:style>
  <w:style w:type="paragraph" w:styleId="BodyTextIndent2">
    <w:name w:val="Body Text Indent 2"/>
    <w:basedOn w:val="Normal"/>
    <w:pPr>
      <w:tabs>
        <w:tab w:val="left" w:pos="709"/>
        <w:tab w:val="center" w:pos="9450"/>
      </w:tabs>
      <w:ind w:left="705" w:hanging="705"/>
    </w:pPr>
    <w:rPr>
      <w:szCs w:val="23"/>
    </w:rPr>
  </w:style>
  <w:style w:type="paragraph" w:styleId="BodyTextIndent3">
    <w:name w:val="Body Text Indent 3"/>
    <w:basedOn w:val="Normal"/>
    <w:pPr>
      <w:tabs>
        <w:tab w:val="center" w:pos="9450"/>
      </w:tabs>
      <w:ind w:left="1701" w:hanging="425"/>
    </w:pPr>
    <w:rPr>
      <w:szCs w:val="23"/>
    </w:rPr>
  </w:style>
  <w:style w:type="paragraph" w:styleId="NormalWeb">
    <w:name w:val="Normal (Web)"/>
    <w:basedOn w:val="Normal"/>
    <w:pPr>
      <w:overflowPunct/>
      <w:autoSpaceDE/>
      <w:autoSpaceDN/>
      <w:adjustRightInd/>
      <w:spacing w:before="100" w:beforeAutospacing="1" w:after="100" w:afterAutospacing="1"/>
      <w:textAlignment w:val="auto"/>
    </w:pPr>
    <w:rPr>
      <w:rFonts w:ascii="Times New Roman" w:hAnsi="Times New Roman" w:cs="Times New Roman"/>
    </w:rPr>
  </w:style>
  <w:style w:type="paragraph" w:customStyle="1" w:styleId="Style1">
    <w:name w:val="Style1"/>
    <w:basedOn w:val="Heading2"/>
  </w:style>
  <w:style w:type="character" w:styleId="FollowedHyperlink">
    <w:name w:val="FollowedHyperlink"/>
    <w:rPr>
      <w:color w:val="800080"/>
      <w:u w:val="single"/>
    </w:rPr>
  </w:style>
  <w:style w:type="paragraph" w:styleId="BodyText">
    <w:name w:val="Body Text"/>
    <w:basedOn w:val="Normal"/>
    <w:rPr>
      <w:sz w:val="20"/>
    </w:rPr>
  </w:style>
  <w:style w:type="paragraph" w:styleId="BalloonText">
    <w:name w:val="Balloon Text"/>
    <w:basedOn w:val="Normal"/>
    <w:semiHidden/>
    <w:rsid w:val="00073228"/>
    <w:rPr>
      <w:rFonts w:ascii="Tahoma" w:hAnsi="Tahoma" w:cs="Tahoma"/>
      <w:sz w:val="16"/>
      <w:szCs w:val="16"/>
    </w:rPr>
  </w:style>
  <w:style w:type="character" w:styleId="CommentReference">
    <w:name w:val="annotation reference"/>
    <w:rsid w:val="000D7215"/>
    <w:rPr>
      <w:sz w:val="16"/>
      <w:szCs w:val="16"/>
    </w:rPr>
  </w:style>
  <w:style w:type="paragraph" w:styleId="CommentText">
    <w:name w:val="annotation text"/>
    <w:basedOn w:val="Normal"/>
    <w:link w:val="CommentTextChar"/>
    <w:rsid w:val="000D7215"/>
    <w:rPr>
      <w:sz w:val="20"/>
      <w:szCs w:val="20"/>
    </w:rPr>
  </w:style>
  <w:style w:type="character" w:customStyle="1" w:styleId="CommentTextChar">
    <w:name w:val="Comment Text Char"/>
    <w:link w:val="CommentText"/>
    <w:rsid w:val="000D7215"/>
    <w:rPr>
      <w:rFonts w:ascii="Arial" w:hAnsi="Arial" w:cs="Arial"/>
      <w:lang w:eastAsia="en-US"/>
    </w:rPr>
  </w:style>
  <w:style w:type="paragraph" w:styleId="CommentSubject">
    <w:name w:val="annotation subject"/>
    <w:basedOn w:val="CommentText"/>
    <w:next w:val="CommentText"/>
    <w:link w:val="CommentSubjectChar"/>
    <w:rsid w:val="000D7215"/>
    <w:rPr>
      <w:b/>
      <w:bCs/>
    </w:rPr>
  </w:style>
  <w:style w:type="character" w:customStyle="1" w:styleId="CommentSubjectChar">
    <w:name w:val="Comment Subject Char"/>
    <w:link w:val="CommentSubject"/>
    <w:rsid w:val="000D7215"/>
    <w:rPr>
      <w:rFonts w:ascii="Arial" w:hAnsi="Arial" w:cs="Arial"/>
      <w:b/>
      <w:bCs/>
      <w:lang w:eastAsia="en-US"/>
    </w:rPr>
  </w:style>
  <w:style w:type="paragraph" w:styleId="BodyText2">
    <w:name w:val="Body Text 2"/>
    <w:basedOn w:val="Normal"/>
    <w:link w:val="BodyText2Char"/>
    <w:rsid w:val="003567E0"/>
    <w:pPr>
      <w:overflowPunct/>
      <w:autoSpaceDE/>
      <w:autoSpaceDN/>
      <w:adjustRightInd/>
      <w:spacing w:after="120" w:line="480" w:lineRule="auto"/>
      <w:jc w:val="both"/>
      <w:textAlignment w:val="auto"/>
    </w:pPr>
    <w:rPr>
      <w:rFonts w:cs="Times New Roman"/>
      <w:szCs w:val="20"/>
    </w:rPr>
  </w:style>
  <w:style w:type="character" w:customStyle="1" w:styleId="BodyText2Char">
    <w:name w:val="Body Text 2 Char"/>
    <w:link w:val="BodyText2"/>
    <w:rsid w:val="003567E0"/>
    <w:rPr>
      <w:rFonts w:ascii="Arial" w:hAnsi="Arial"/>
      <w:sz w:val="23"/>
      <w:lang w:eastAsia="en-US"/>
    </w:rPr>
  </w:style>
  <w:style w:type="paragraph" w:styleId="Revision">
    <w:name w:val="Revision"/>
    <w:hidden/>
    <w:uiPriority w:val="99"/>
    <w:semiHidden/>
    <w:rsid w:val="00217B05"/>
    <w:rPr>
      <w:rFonts w:ascii="Arial" w:hAnsi="Arial" w:cs="Arial"/>
      <w:sz w:val="23"/>
      <w:szCs w:val="24"/>
    </w:rPr>
  </w:style>
  <w:style w:type="character" w:customStyle="1" w:styleId="FooterChar">
    <w:name w:val="Footer Char"/>
    <w:link w:val="Footer"/>
    <w:uiPriority w:val="99"/>
    <w:rsid w:val="00BE69E4"/>
    <w:rPr>
      <w:rFonts w:ascii="Arial" w:hAnsi="Arial" w:cs="Arial"/>
      <w:sz w:val="23"/>
      <w:szCs w:val="24"/>
      <w:lang w:eastAsia="en-US"/>
    </w:rPr>
  </w:style>
  <w:style w:type="paragraph" w:styleId="ListParagraph">
    <w:name w:val="List Paragraph"/>
    <w:basedOn w:val="Normal"/>
    <w:uiPriority w:val="72"/>
    <w:rsid w:val="008D2388"/>
    <w:pPr>
      <w:ind w:left="720"/>
      <w:contextualSpacing/>
    </w:pPr>
  </w:style>
  <w:style w:type="character" w:styleId="UnresolvedMention">
    <w:name w:val="Unresolved Mention"/>
    <w:basedOn w:val="DefaultParagraphFont"/>
    <w:uiPriority w:val="99"/>
    <w:semiHidden/>
    <w:unhideWhenUsed/>
    <w:rsid w:val="0094442B"/>
    <w:rPr>
      <w:color w:val="605E5C"/>
      <w:shd w:val="clear" w:color="auto" w:fill="E1DFDD"/>
    </w:rPr>
  </w:style>
  <w:style w:type="paragraph" w:styleId="TOCHeading">
    <w:name w:val="TOC Heading"/>
    <w:basedOn w:val="Heading1"/>
    <w:next w:val="Normal"/>
    <w:uiPriority w:val="39"/>
    <w:unhideWhenUsed/>
    <w:qFormat/>
    <w:rsid w:val="00654C10"/>
    <w:pPr>
      <w:keepLines/>
      <w:overflowPunct/>
      <w:autoSpaceDE/>
      <w:autoSpaceDN/>
      <w:adjustRightInd/>
      <w:spacing w:after="0" w:line="259" w:lineRule="auto"/>
      <w:textAlignment w:val="auto"/>
      <w:outlineLvl w:val="9"/>
    </w:pPr>
    <w:rPr>
      <w:rFonts w:asciiTheme="majorHAnsi" w:eastAsiaTheme="majorEastAsia" w:hAnsiTheme="majorHAnsi" w:cstheme="majorBidi"/>
      <w:b w:val="0"/>
      <w:bCs w:val="0"/>
      <w:color w:val="365F91" w:themeColor="accent1" w:themeShade="BF"/>
      <w:kern w:val="0"/>
      <w:sz w:val="32"/>
      <w:szCs w:val="32"/>
      <w:lang w:val="en-US"/>
    </w:rPr>
  </w:style>
  <w:style w:type="character" w:customStyle="1" w:styleId="HeaderChar">
    <w:name w:val="Header Char"/>
    <w:basedOn w:val="DefaultParagraphFont"/>
    <w:link w:val="Header"/>
    <w:uiPriority w:val="99"/>
    <w:rsid w:val="00E6642C"/>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lakedistrictgovuk.sharepoint.com/:w:/r/sites/WayMarkerOurOrganisation/_layouts/15/Doc.aspx?sourcedoc=%7B77BB26EF-C3B4-4E88-B404-B1FCF02455BF%7D&amp;file=PART%20O%20Anti%20Fraud%20Theft%20and%20Corruption%20Policy.doc&amp;action=default&amp;mobileredirect=true" TargetMode="External"/><Relationship Id="rId26" Type="http://schemas.openxmlformats.org/officeDocument/2006/relationships/hyperlink" Target="https://lakedistrictgovuk.sharepoint.com/:w:/r/sites/WayMarkerOurOrganisation/_layouts/15/Doc.aspx?sourcedoc=%7B77BB26EF-C3B4-4E88-B404-B1FCF02455BF%7D&amp;file=PART%20O%20Anti%20Fraud%20Theft%20and%20Corruption%20Policy.doc&amp;action=default&amp;mobileredirect=true" TargetMode="External"/><Relationship Id="rId3" Type="http://schemas.openxmlformats.org/officeDocument/2006/relationships/customXml" Target="../customXml/item3.xml"/><Relationship Id="rId21" Type="http://schemas.openxmlformats.org/officeDocument/2006/relationships/hyperlink" Target="https://lakedistrictgovuk.sharepoint.com/:w:/r/sites/WayMarkerOurOrganisation/_layouts/15/Doc.aspx?sourcedoc=%7B77BB26EF-C3B4-4E88-B404-B1FCF02455BF%7D&amp;file=PART%20O%20Anti%20Fraud%20Theft%20and%20Corruption%20Policy.doc&amp;action=default&amp;mobileredirect=tru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lakedistrictgovuk.sharepoint.com/:w:/r/sites/WayMarkerOurOrganisation/_layouts/15/Doc.aspx?sourcedoc=%7B72c14e88-8500-4e57-aafa-4ff61fd1f669%7D&amp;action=edit&amp;wdPid=e349158" TargetMode="External"/><Relationship Id="rId25" Type="http://schemas.openxmlformats.org/officeDocument/2006/relationships/hyperlink" Target="https://lakedistrictgovuk.sharepoint.com/:w:/r/sites/WayMarkerOurOrganisation/_layouts/15/Doc.aspx?sourcedoc=%7BD338228F-C90C-492F-8B3F-A59A54AF425F%7D&amp;file=PART%20M%20Officer%20Code%20of%20Conduct.docx&amp;action=default&amp;mobileredirect=tru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lakedistrictgovuk.sharepoint.com/:w:/r/sites/WaymarkerLegal/_layouts/15/Doc.aspx?sourcedoc=%7BB446B45D-6885-4FD4-93DB-DE6634C81D72%7D&amp;file=Data%20Retention%20and%20Info%20Mgt%20Policy.doc&amp;action=default&amp;mobileredirect=tru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lakedistrictgovuk.sharepoint.com/:w:/r/sites/WayMarkerOurOrganisation/_layouts/15/Doc.aspx?sourcedoc=%7BE002FC33-EA1E-4FBB-B5FB-E653FC724FA8%7D&amp;file=PART%20I%20Member%20Code%20of%20Conduct%202021.docx&amp;action=default&amp;mobileredirect=true"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lakedistrictgovuk.sharepoint.com/:w:/r/sites/WayMarkerOurOrganisation/_layouts/15/Doc.aspx?sourcedoc=%7B414BB25B-84C7-47DC-A820-05BF35C3E8CF%7D&amp;file=PART%20P%20Confidential%20Reporting%20Policy%20Whistleblowing.doc&amp;action=default&amp;mobileredirect=true"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lakedistrictgovuk.sharepoint.com/sites/WayMarkerOurOrganisation/Shared%20Documents/Forms/_Es9iImozazNNvCE9bcRoZMgBcWqqXMrqBlYGwi-6hOrsmA_e=haAqYh.aspx?id=%2Fsites%2FWayMarkerOurOrganisation%2FShared%20Documents%2F2021%2D24%20Business%20Plan%2Epdf&amp;parent=%2Fsites%2FWayMarkerOurOrganisation%2FShared%20Docu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lakedistrictgovuk.sharepoint.com/:w:/r/sites/WayMarkerOurOrganisation/_layouts/15/Doc.aspx?sourcedoc=%7B77BB26EF-C3B4-4E88-B404-B1FCF02455BF%7D&amp;file=PART%20O%20Anti%20Fraud%20Theft%20and%20Corruption%20Policy.doc&amp;action=default&amp;mobileredirect=true" TargetMode="External"/><Relationship Id="rId27" Type="http://schemas.openxmlformats.org/officeDocument/2006/relationships/hyperlink" Target="https://lakedistrictgovuk.sharepoint.com/:w:/r/sites/WaymarkerLegal/_layouts/15/Doc.aspx?sourcedoc=%7BB446B45D-6885-4FD4-93DB-DE6634C81D72%7D&amp;file=Data%20Retention%20and%20Info%20Mgt%20Policy.doc&amp;action=default&amp;mobileredirect=tru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b33ea41-3a3d-4dde-b6bb-f30c53c04a98">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FA34789448D74690F9F04556560A6D" ma:contentTypeVersion="11" ma:contentTypeDescription="Create a new document." ma:contentTypeScope="" ma:versionID="7aeadbbc6d49caffbbaccf49ba47f8d6">
  <xsd:schema xmlns:xsd="http://www.w3.org/2001/XMLSchema" xmlns:xs="http://www.w3.org/2001/XMLSchema" xmlns:p="http://schemas.microsoft.com/office/2006/metadata/properties" xmlns:ns2="d2085169-9724-40e0-8643-58cd358e4527" xmlns:ns3="9b33ea41-3a3d-4dde-b6bb-f30c53c04a98" targetNamespace="http://schemas.microsoft.com/office/2006/metadata/properties" ma:root="true" ma:fieldsID="d60253b9bca26c00cb8e7f5f65f02c66" ns2:_="" ns3:_="">
    <xsd:import namespace="d2085169-9724-40e0-8643-58cd358e4527"/>
    <xsd:import namespace="9b33ea41-3a3d-4dde-b6bb-f30c53c04a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85169-9724-40e0-8643-58cd358e4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33ea41-3a3d-4dde-b6bb-f30c53c04a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D77ECD-68E2-4D5C-B7A8-48D927768A38}">
  <ds:schemaRefs>
    <ds:schemaRef ds:uri="http://schemas.microsoft.com/sharepoint/v3/contenttype/forms"/>
  </ds:schemaRefs>
</ds:datastoreItem>
</file>

<file path=customXml/itemProps2.xml><?xml version="1.0" encoding="utf-8"?>
<ds:datastoreItem xmlns:ds="http://schemas.openxmlformats.org/officeDocument/2006/customXml" ds:itemID="{171A724F-8BD6-4AD1-A286-632462571E89}">
  <ds:schemaRefs>
    <ds:schemaRef ds:uri="http://schemas.openxmlformats.org/officeDocument/2006/bibliography"/>
  </ds:schemaRefs>
</ds:datastoreItem>
</file>

<file path=customXml/itemProps3.xml><?xml version="1.0" encoding="utf-8"?>
<ds:datastoreItem xmlns:ds="http://schemas.openxmlformats.org/officeDocument/2006/customXml" ds:itemID="{37BF8928-3292-4DA8-B981-3084B86DFA08}">
  <ds:schemaRefs>
    <ds:schemaRef ds:uri="http://schemas.microsoft.com/office/2006/metadata/properties"/>
    <ds:schemaRef ds:uri="http://schemas.microsoft.com/office/infopath/2007/PartnerControls"/>
    <ds:schemaRef ds:uri="a7140b8c-68e3-420b-b464-a29a14eac008"/>
    <ds:schemaRef ds:uri="37392414-dfd7-4c7c-af59-4f53c40a35ea"/>
  </ds:schemaRefs>
</ds:datastoreItem>
</file>

<file path=customXml/itemProps4.xml><?xml version="1.0" encoding="utf-8"?>
<ds:datastoreItem xmlns:ds="http://schemas.openxmlformats.org/officeDocument/2006/customXml" ds:itemID="{8EA5A584-C7A9-4688-B1FB-4C6C03A43FE5}"/>
</file>

<file path=docProps/app.xml><?xml version="1.0" encoding="utf-8"?>
<Properties xmlns="http://schemas.openxmlformats.org/officeDocument/2006/extended-properties" xmlns:vt="http://schemas.openxmlformats.org/officeDocument/2006/docPropsVTypes">
  <Template>Normal</Template>
  <TotalTime>0</TotalTime>
  <Pages>103</Pages>
  <Words>25993</Words>
  <Characters>144525</Characters>
  <Application>Microsoft Office Word</Application>
  <DocSecurity>0</DocSecurity>
  <Lines>3141</Lines>
  <Paragraphs>1853</Paragraphs>
  <ScaleCrop>false</ScaleCrop>
  <Company>Ministry of Design</Company>
  <LinksUpToDate>false</LinksUpToDate>
  <CharactersWithSpaces>168665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C Financial Regulations</dc:title>
  <dc:subject>V1 - 9 Feb 06</dc:subject>
  <dc:creator>Unknown</dc:creator>
  <cp:keywords/>
  <dc:description/>
  <cp:lastModifiedBy>Julie Wood</cp:lastModifiedBy>
  <cp:revision>4</cp:revision>
  <cp:lastPrinted>2022-01-13T03:51:00Z</cp:lastPrinted>
  <dcterms:created xsi:type="dcterms:W3CDTF">2026-03-16T18:22:00Z</dcterms:created>
  <dcterms:modified xsi:type="dcterms:W3CDTF">2026-03-31T12:11:00Z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ritten By">
    <vt:lpwstr>Heather McClure</vt:lpwstr>
  </property>
  <property fmtid="{D5CDD505-2E9C-101B-9397-08002B2CF9AE}" pid="3" name="Publisher">
    <vt:lpwstr>Lake District National Park Authority</vt:lpwstr>
  </property>
  <property fmtid="{D5CDD505-2E9C-101B-9397-08002B2CF9AE}" pid="4" name="Last Edited By">
    <vt:lpwstr>Richard Webber</vt:lpwstr>
  </property>
  <property fmtid="{D5CDD505-2E9C-101B-9397-08002B2CF9AE}" pid="5" name="Language">
    <vt:lpwstr>English</vt:lpwstr>
  </property>
  <property fmtid="{D5CDD505-2E9C-101B-9397-08002B2CF9AE}" pid="6" name="Document Type">
    <vt:lpwstr>Other</vt:lpwstr>
  </property>
  <property fmtid="{D5CDD505-2E9C-101B-9397-08002B2CF9AE}" pid="7" name="ContentTypeId">
    <vt:lpwstr>0x01010035FA34789448D74690F9F04556560A6D</vt:lpwstr>
  </property>
  <property fmtid="{D5CDD505-2E9C-101B-9397-08002B2CF9AE}" pid="8" name="MediaServiceImageTags">
    <vt:lpwstr/>
  </property>
  <property fmtid="{D5CDD505-2E9C-101B-9397-08002B2CF9AE}" pid="9" name="docLang">
    <vt:lpwstr>en</vt:lpwstr>
  </property>
  <property fmtid="{D5CDD505-2E9C-101B-9397-08002B2CF9AE}" pid="10" name="Order">
    <vt:r8>71100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